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84C1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附件2</w:t>
      </w:r>
    </w:p>
    <w:p w14:paraId="69CB290D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体外兽医诊断制品标准性文件编写示例</w:t>
      </w:r>
    </w:p>
    <w:p w14:paraId="73556F16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【说明】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本示例旨在为体外兽医诊断制品标准性文件（含质量标准、工艺规程、说明书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eastAsia="zh-CN"/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标签）的编写提供形式框架和撰写规范参考。其中所列检验项目、操作参数、判定阈值及配方比例等具体技术内容均为示意，申报单位应基于所申报制品的固有特性、生产工艺及系统性验证数据科学拟定，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eastAsia="zh-CN"/>
        </w:rPr>
        <w:t>不得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脱离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eastAsia="zh-CN"/>
        </w:rPr>
        <w:t>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品实际盲目照搬。</w:t>
      </w:r>
    </w:p>
    <w:p w14:paraId="26C82C60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</w:pPr>
    </w:p>
    <w:p w14:paraId="320AB4F1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（以下为示例正文）</w:t>
      </w:r>
    </w:p>
    <w:p w14:paraId="065389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outlineLvl w:val="2"/>
        <w:rPr>
          <w:rFonts w:hint="eastAsia" w:eastAsia="黑体"/>
          <w:color w:val="000000"/>
          <w:kern w:val="0"/>
          <w:sz w:val="21"/>
          <w:szCs w:val="21"/>
        </w:rPr>
      </w:pPr>
      <w:bookmarkStart w:id="1" w:name="_GoBack"/>
      <w:bookmarkEnd w:id="1"/>
    </w:p>
    <w:p w14:paraId="0E63A284">
      <w:pPr>
        <w:overflowPunct w:val="0"/>
        <w:spacing w:line="288" w:lineRule="auto"/>
        <w:ind w:firstLine="0" w:firstLineChars="0"/>
        <w:jc w:val="center"/>
        <w:outlineLvl w:val="2"/>
        <w:rPr>
          <w:rFonts w:eastAsia="黑体"/>
          <w:color w:val="000000"/>
          <w:kern w:val="0"/>
          <w:sz w:val="28"/>
          <w:szCs w:val="28"/>
        </w:rPr>
      </w:pPr>
      <w:r>
        <w:rPr>
          <w:rFonts w:hint="eastAsia" w:eastAsia="黑体"/>
          <w:color w:val="000000"/>
          <w:kern w:val="0"/>
          <w:sz w:val="28"/>
          <w:szCs w:val="28"/>
        </w:rPr>
        <w:t>猪瘟病毒荧光</w:t>
      </w:r>
      <w:r>
        <w:rPr>
          <w:rFonts w:eastAsia="黑体"/>
          <w:color w:val="000000"/>
          <w:kern w:val="0"/>
          <w:sz w:val="28"/>
          <w:szCs w:val="28"/>
        </w:rPr>
        <w:t>RT-PCR</w:t>
      </w:r>
      <w:r>
        <w:rPr>
          <w:rFonts w:hint="eastAsia" w:eastAsia="黑体"/>
          <w:color w:val="000000"/>
          <w:kern w:val="0"/>
          <w:sz w:val="28"/>
          <w:szCs w:val="28"/>
        </w:rPr>
        <w:t>检测试剂盒质量标准</w:t>
      </w:r>
    </w:p>
    <w:p w14:paraId="0A7B7B80">
      <w:pPr>
        <w:overflowPunct w:val="0"/>
        <w:adjustRightInd w:val="0"/>
        <w:snapToGrid w:val="0"/>
        <w:spacing w:line="288" w:lineRule="auto"/>
        <w:ind w:firstLine="0" w:firstLineChars="0"/>
        <w:jc w:val="center"/>
        <w:textAlignment w:val="baseline"/>
        <w:rPr>
          <w:rFonts w:eastAsia="宋体"/>
          <w:snapToGrid w:val="0"/>
          <w:color w:val="000000"/>
          <w:kern w:val="0"/>
          <w:szCs w:val="21"/>
          <w:lang w:bidi="ar"/>
        </w:rPr>
      </w:pPr>
    </w:p>
    <w:p w14:paraId="37971B8C">
      <w:pPr>
        <w:overflowPunct w:val="0"/>
        <w:spacing w:line="288" w:lineRule="auto"/>
        <w:ind w:firstLine="0" w:firstLineChars="0"/>
        <w:jc w:val="center"/>
        <w:rPr>
          <w:rFonts w:eastAsia="黑体"/>
          <w:b/>
          <w:snapToGrid w:val="0"/>
          <w:color w:val="000000"/>
          <w:kern w:val="0"/>
          <w:szCs w:val="21"/>
        </w:rPr>
      </w:pPr>
      <w:r>
        <w:rPr>
          <w:rFonts w:eastAsia="黑体"/>
          <w:b/>
          <w:snapToGrid w:val="0"/>
          <w:color w:val="000000"/>
          <w:kern w:val="0"/>
          <w:szCs w:val="21"/>
        </w:rPr>
        <w:t>猪瘟病毒荧光RT</w:t>
      </w:r>
      <w:r>
        <w:rPr>
          <w:rFonts w:eastAsia="宋体"/>
          <w:b/>
          <w:snapToGrid w:val="0"/>
          <w:color w:val="000000"/>
          <w:kern w:val="0"/>
          <w:szCs w:val="21"/>
        </w:rPr>
        <w:t>-</w:t>
      </w:r>
      <w:r>
        <w:rPr>
          <w:rFonts w:eastAsia="黑体"/>
          <w:b/>
          <w:snapToGrid w:val="0"/>
          <w:color w:val="000000"/>
          <w:kern w:val="0"/>
          <w:szCs w:val="21"/>
        </w:rPr>
        <w:t>PCR检测试剂盒</w:t>
      </w:r>
    </w:p>
    <w:p w14:paraId="3B850DDD">
      <w:pPr>
        <w:overflowPunct w:val="0"/>
        <w:spacing w:line="288" w:lineRule="auto"/>
        <w:ind w:firstLine="0" w:firstLineChars="0"/>
        <w:jc w:val="center"/>
        <w:rPr>
          <w:rFonts w:eastAsia="Arial"/>
          <w:snapToGrid w:val="0"/>
          <w:color w:val="000000"/>
          <w:kern w:val="0"/>
          <w:szCs w:val="21"/>
          <w:lang w:eastAsia="en-US"/>
        </w:rPr>
      </w:pPr>
      <w:r>
        <w:rPr>
          <w:rFonts w:eastAsia="Arial"/>
          <w:snapToGrid w:val="0"/>
          <w:color w:val="000000"/>
          <w:kern w:val="0"/>
          <w:szCs w:val="21"/>
          <w:lang w:bidi="ar"/>
        </w:rPr>
        <w:t>Zhuwenb</w:t>
      </w:r>
      <w:r>
        <w:rPr>
          <w:rFonts w:eastAsia="Arial"/>
          <w:snapToGrid w:val="0"/>
          <w:color w:val="000000"/>
          <w:kern w:val="0"/>
          <w:szCs w:val="21"/>
          <w:lang w:eastAsia="en-US" w:bidi="ar"/>
        </w:rPr>
        <w:t>ingdu</w:t>
      </w:r>
      <w:r>
        <w:rPr>
          <w:rFonts w:eastAsia="Arial"/>
          <w:snapToGrid w:val="0"/>
          <w:color w:val="000000"/>
          <w:kern w:val="0"/>
          <w:szCs w:val="21"/>
          <w:lang w:bidi="ar"/>
        </w:rPr>
        <w:t xml:space="preserve"> Y</w:t>
      </w:r>
      <w:r>
        <w:rPr>
          <w:rFonts w:eastAsia="Arial"/>
          <w:snapToGrid w:val="0"/>
          <w:color w:val="000000"/>
          <w:kern w:val="0"/>
          <w:szCs w:val="21"/>
          <w:lang w:eastAsia="en-US" w:bidi="ar"/>
        </w:rPr>
        <w:t>ingguang RT</w:t>
      </w:r>
      <w:r>
        <w:rPr>
          <w:rFonts w:eastAsia="宋体"/>
          <w:snapToGrid w:val="0"/>
          <w:color w:val="000000"/>
          <w:kern w:val="0"/>
          <w:szCs w:val="21"/>
          <w:lang w:bidi="ar"/>
        </w:rPr>
        <w:t>-</w:t>
      </w:r>
      <w:r>
        <w:rPr>
          <w:rFonts w:eastAsia="Arial"/>
          <w:snapToGrid w:val="0"/>
          <w:color w:val="000000"/>
          <w:kern w:val="0"/>
          <w:szCs w:val="21"/>
          <w:lang w:eastAsia="en-US" w:bidi="ar"/>
        </w:rPr>
        <w:t>PCR Jiance</w:t>
      </w:r>
      <w:r>
        <w:rPr>
          <w:rFonts w:eastAsia="Arial"/>
          <w:snapToGrid w:val="0"/>
          <w:color w:val="000000"/>
          <w:kern w:val="0"/>
          <w:szCs w:val="21"/>
          <w:lang w:bidi="ar"/>
        </w:rPr>
        <w:t>s</w:t>
      </w:r>
      <w:r>
        <w:rPr>
          <w:rFonts w:eastAsia="Arial"/>
          <w:snapToGrid w:val="0"/>
          <w:color w:val="000000"/>
          <w:kern w:val="0"/>
          <w:szCs w:val="21"/>
          <w:lang w:eastAsia="en-US" w:bidi="ar"/>
        </w:rPr>
        <w:t>hijihe</w:t>
      </w:r>
    </w:p>
    <w:p w14:paraId="7CFDF02C">
      <w:pPr>
        <w:overflowPunct w:val="0"/>
        <w:spacing w:line="288" w:lineRule="auto"/>
        <w:ind w:firstLine="0" w:firstLineChars="0"/>
        <w:jc w:val="center"/>
        <w:rPr>
          <w:rFonts w:eastAsia="Arial"/>
          <w:snapToGrid w:val="0"/>
          <w:color w:val="000000"/>
          <w:kern w:val="11"/>
          <w:szCs w:val="21"/>
          <w:lang w:eastAsia="en-US" w:bidi="ar"/>
        </w:rPr>
      </w:pPr>
      <w:r>
        <w:rPr>
          <w:rFonts w:eastAsia="Arial"/>
          <w:snapToGrid w:val="0"/>
          <w:color w:val="000000"/>
          <w:kern w:val="0"/>
          <w:szCs w:val="21"/>
        </w:rPr>
        <w:t>Real</w:t>
      </w:r>
      <w:r>
        <w:rPr>
          <w:rFonts w:eastAsia="宋体"/>
          <w:snapToGrid w:val="0"/>
          <w:color w:val="000000"/>
          <w:kern w:val="0"/>
          <w:szCs w:val="21"/>
        </w:rPr>
        <w:t>-</w:t>
      </w:r>
      <w:r>
        <w:rPr>
          <w:rFonts w:eastAsia="Arial"/>
          <w:snapToGrid w:val="0"/>
          <w:color w:val="000000"/>
          <w:kern w:val="0"/>
          <w:szCs w:val="21"/>
        </w:rPr>
        <w:t xml:space="preserve">time </w:t>
      </w:r>
      <w:r>
        <w:rPr>
          <w:rFonts w:eastAsia="Arial"/>
          <w:snapToGrid w:val="0"/>
          <w:color w:val="000000"/>
          <w:kern w:val="0"/>
          <w:szCs w:val="21"/>
          <w:lang w:eastAsia="en-US"/>
        </w:rPr>
        <w:t>RT</w:t>
      </w:r>
      <w:r>
        <w:rPr>
          <w:rFonts w:eastAsia="宋体"/>
          <w:snapToGrid w:val="0"/>
          <w:color w:val="000000"/>
          <w:kern w:val="0"/>
          <w:szCs w:val="21"/>
        </w:rPr>
        <w:t>-</w:t>
      </w:r>
      <w:r>
        <w:rPr>
          <w:rFonts w:eastAsia="Arial"/>
          <w:snapToGrid w:val="0"/>
          <w:color w:val="000000"/>
          <w:kern w:val="0"/>
          <w:szCs w:val="21"/>
          <w:lang w:eastAsia="en-US"/>
        </w:rPr>
        <w:t>PCR</w:t>
      </w:r>
      <w:r>
        <w:rPr>
          <w:rFonts w:eastAsia="Arial"/>
          <w:snapToGrid w:val="0"/>
          <w:color w:val="000000"/>
          <w:kern w:val="0"/>
          <w:szCs w:val="21"/>
        </w:rPr>
        <w:t xml:space="preserve"> Test </w:t>
      </w:r>
      <w:r>
        <w:rPr>
          <w:rFonts w:eastAsia="Arial"/>
          <w:snapToGrid w:val="0"/>
          <w:color w:val="000000"/>
          <w:kern w:val="0"/>
          <w:szCs w:val="21"/>
          <w:lang w:eastAsia="en-US"/>
        </w:rPr>
        <w:t xml:space="preserve">Kit for </w:t>
      </w:r>
      <w:r>
        <w:rPr>
          <w:rFonts w:eastAsia="Arial"/>
          <w:iCs/>
          <w:snapToGrid w:val="0"/>
          <w:color w:val="000000"/>
          <w:kern w:val="0"/>
          <w:szCs w:val="21"/>
          <w:lang w:eastAsia="en-US"/>
        </w:rPr>
        <w:t>Classical Swine Fever Virus</w:t>
      </w:r>
    </w:p>
    <w:p w14:paraId="798A8A3F">
      <w:pPr>
        <w:overflowPunct w:val="0"/>
        <w:adjustRightInd w:val="0"/>
        <w:snapToGrid w:val="0"/>
        <w:spacing w:line="288" w:lineRule="auto"/>
        <w:ind w:firstLine="420"/>
        <w:textAlignment w:val="baseline"/>
        <w:rPr>
          <w:rFonts w:hint="eastAsia" w:eastAsia="宋体"/>
          <w:snapToGrid w:val="0"/>
          <w:color w:val="000000"/>
          <w:kern w:val="11"/>
          <w:szCs w:val="21"/>
          <w:lang w:bidi="ar"/>
        </w:rPr>
      </w:pPr>
    </w:p>
    <w:p w14:paraId="44B6ABDE">
      <w:pPr>
        <w:overflowPunct w:val="0"/>
        <w:adjustRightInd w:val="0"/>
        <w:snapToGrid w:val="0"/>
        <w:spacing w:line="288" w:lineRule="auto"/>
        <w:ind w:firstLine="420"/>
        <w:textAlignment w:val="baseline"/>
        <w:rPr>
          <w:rFonts w:eastAsia="宋体"/>
          <w:snapToGrid w:val="0"/>
          <w:color w:val="000000"/>
          <w:kern w:val="11"/>
          <w:szCs w:val="21"/>
        </w:rPr>
      </w:pP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本品系采用荧光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PCR</w:t>
      </w: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技术，由荧光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PCR</w:t>
      </w: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反应液、引物探针混合液、酶反应液、阴性对照、阳性对照组装而成。用于检测</w:t>
      </w:r>
      <w:r>
        <w:rPr>
          <w:rFonts w:hint="eastAsia" w:eastAsia="宋体"/>
          <w:snapToGrid w:val="0"/>
          <w:color w:val="000000"/>
          <w:kern w:val="0"/>
          <w:szCs w:val="21"/>
        </w:rPr>
        <w:t>猪淋巴、脾脏</w:t>
      </w: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组织和全血样品中的猪瘟病毒核酸。</w:t>
      </w:r>
    </w:p>
    <w:p w14:paraId="3FBB00E0">
      <w:pPr>
        <w:overflowPunct w:val="0"/>
        <w:adjustRightInd w:val="0"/>
        <w:snapToGrid w:val="0"/>
        <w:spacing w:line="288" w:lineRule="auto"/>
        <w:ind w:firstLine="420"/>
        <w:textAlignment w:val="baseline"/>
        <w:rPr>
          <w:rFonts w:eastAsia="宋体"/>
          <w:snapToGrid w:val="0"/>
          <w:color w:val="000000"/>
          <w:kern w:val="11"/>
          <w:szCs w:val="21"/>
        </w:rPr>
      </w:pPr>
      <w:r>
        <w:rPr>
          <w:rFonts w:hint="eastAsia" w:ascii="宋体" w:hAnsi="宋体" w:eastAsia="宋体" w:cs="宋体"/>
          <w:snapToGrid w:val="0"/>
          <w:color w:val="000000"/>
          <w:szCs w:val="24"/>
          <w:lang w:bidi="ar"/>
        </w:rPr>
        <w:t>【</w:t>
      </w:r>
      <w:r>
        <w:rPr>
          <w:rFonts w:eastAsia="黑体"/>
          <w:b/>
          <w:bCs/>
          <w:snapToGrid w:val="0"/>
          <w:color w:val="000000"/>
          <w:szCs w:val="24"/>
          <w:lang w:bidi="ar"/>
        </w:rPr>
        <w:t>性状</w:t>
      </w:r>
      <w:r>
        <w:rPr>
          <w:rFonts w:hint="eastAsia" w:ascii="宋体" w:hAnsi="宋体" w:eastAsia="宋体" w:cs="宋体"/>
          <w:snapToGrid w:val="0"/>
          <w:color w:val="000000"/>
          <w:szCs w:val="24"/>
          <w:lang w:bidi="ar"/>
        </w:rPr>
        <w:t>】</w:t>
      </w:r>
      <w:r>
        <w:rPr>
          <w:rFonts w:eastAsia="Arial"/>
          <w:snapToGrid w:val="0"/>
          <w:color w:val="000000"/>
          <w:kern w:val="11"/>
          <w:szCs w:val="21"/>
          <w:lang w:bidi="ar"/>
        </w:rPr>
        <w:t xml:space="preserve">  </w:t>
      </w:r>
      <w:r>
        <w:rPr>
          <w:rFonts w:hint="eastAsia" w:eastAsia="宋体"/>
          <w:snapToGrid w:val="0"/>
          <w:color w:val="000000"/>
          <w:kern w:val="0"/>
          <w:szCs w:val="21"/>
          <w:lang w:val="zh-TW"/>
        </w:rPr>
        <w:t>外包装盒应完好无损</w:t>
      </w:r>
      <w:r>
        <w:rPr>
          <w:rFonts w:hint="eastAsia" w:eastAsia="宋体"/>
          <w:snapToGrid w:val="0"/>
          <w:color w:val="000000"/>
          <w:kern w:val="0"/>
          <w:szCs w:val="21"/>
          <w:lang w:val="zh-TW" w:eastAsia="zh-TW"/>
        </w:rPr>
        <w:t>，内包装</w:t>
      </w:r>
      <w:r>
        <w:rPr>
          <w:rFonts w:hint="eastAsia" w:eastAsia="宋体"/>
          <w:snapToGrid w:val="0"/>
          <w:color w:val="000000"/>
          <w:kern w:val="0"/>
          <w:szCs w:val="21"/>
        </w:rPr>
        <w:t>应</w:t>
      </w:r>
      <w:r>
        <w:rPr>
          <w:rFonts w:hint="eastAsia" w:eastAsia="宋体"/>
          <w:snapToGrid w:val="0"/>
          <w:color w:val="000000"/>
          <w:kern w:val="0"/>
          <w:szCs w:val="21"/>
          <w:lang w:val="zh-TW" w:eastAsia="zh-TW"/>
        </w:rPr>
        <w:t>无破损，内组分完整齐全。</w:t>
      </w:r>
      <w:r>
        <w:rPr>
          <w:rFonts w:hint="eastAsia" w:eastAsia="宋体"/>
          <w:snapToGrid w:val="0"/>
          <w:color w:val="000000"/>
          <w:kern w:val="0"/>
          <w:szCs w:val="21"/>
        </w:rPr>
        <w:t>其中：</w:t>
      </w:r>
    </w:p>
    <w:p w14:paraId="012497A0">
      <w:pPr>
        <w:overflowPunct w:val="0"/>
        <w:adjustRightInd w:val="0"/>
        <w:snapToGrid w:val="0"/>
        <w:spacing w:line="288" w:lineRule="auto"/>
        <w:ind w:firstLine="420"/>
        <w:textAlignment w:val="baseline"/>
        <w:rPr>
          <w:rFonts w:eastAsia="宋体"/>
          <w:snapToGrid w:val="0"/>
          <w:color w:val="000000"/>
          <w:kern w:val="11"/>
          <w:szCs w:val="21"/>
        </w:rPr>
      </w:pP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荧光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PCR</w:t>
      </w: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反应液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 xml:space="preserve">  </w:t>
      </w:r>
      <w:r>
        <w:rPr>
          <w:rFonts w:hint="eastAsia" w:eastAsia="宋体"/>
          <w:snapToGrid w:val="0"/>
          <w:color w:val="000000"/>
          <w:kern w:val="0"/>
          <w:szCs w:val="21"/>
        </w:rPr>
        <w:t>无色</w:t>
      </w: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澄清液体。</w:t>
      </w:r>
    </w:p>
    <w:p w14:paraId="73A01A30">
      <w:pPr>
        <w:overflowPunct w:val="0"/>
        <w:adjustRightInd w:val="0"/>
        <w:snapToGrid w:val="0"/>
        <w:spacing w:line="288" w:lineRule="auto"/>
        <w:ind w:firstLine="420"/>
        <w:textAlignment w:val="baseline"/>
        <w:rPr>
          <w:rFonts w:eastAsia="宋体"/>
          <w:snapToGrid w:val="0"/>
          <w:color w:val="000000"/>
          <w:kern w:val="11"/>
          <w:szCs w:val="21"/>
          <w:lang w:bidi="ar"/>
        </w:rPr>
      </w:pP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引物探针混合液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 xml:space="preserve">  </w:t>
      </w:r>
      <w:r>
        <w:rPr>
          <w:rFonts w:hint="eastAsia" w:eastAsia="宋体"/>
          <w:snapToGrid w:val="0"/>
          <w:color w:val="000000"/>
          <w:kern w:val="0"/>
          <w:szCs w:val="21"/>
        </w:rPr>
        <w:t>淡粉色</w:t>
      </w: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澄清液体。</w:t>
      </w:r>
    </w:p>
    <w:p w14:paraId="63620AD4">
      <w:pPr>
        <w:overflowPunct w:val="0"/>
        <w:adjustRightInd w:val="0"/>
        <w:snapToGrid w:val="0"/>
        <w:spacing w:line="288" w:lineRule="auto"/>
        <w:ind w:firstLine="420"/>
        <w:textAlignment w:val="baseline"/>
        <w:rPr>
          <w:rFonts w:eastAsia="宋体"/>
          <w:snapToGrid w:val="0"/>
          <w:color w:val="000000"/>
          <w:kern w:val="11"/>
          <w:szCs w:val="21"/>
          <w:lang w:bidi="ar"/>
        </w:rPr>
      </w:pP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酶反应液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 xml:space="preserve">  </w:t>
      </w:r>
      <w:r>
        <w:rPr>
          <w:rFonts w:hint="eastAsia" w:eastAsia="宋体"/>
          <w:snapToGrid w:val="0"/>
          <w:color w:val="000000"/>
          <w:kern w:val="0"/>
          <w:szCs w:val="21"/>
        </w:rPr>
        <w:t>无色澄清</w:t>
      </w: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液体。</w:t>
      </w:r>
    </w:p>
    <w:p w14:paraId="4E9CE101">
      <w:pPr>
        <w:overflowPunct w:val="0"/>
        <w:adjustRightInd w:val="0"/>
        <w:snapToGrid w:val="0"/>
        <w:spacing w:line="288" w:lineRule="auto"/>
        <w:ind w:firstLine="420"/>
        <w:textAlignment w:val="baseline"/>
        <w:rPr>
          <w:rFonts w:eastAsia="宋体"/>
          <w:snapToGrid w:val="0"/>
          <w:color w:val="000000"/>
          <w:kern w:val="11"/>
          <w:szCs w:val="21"/>
        </w:rPr>
      </w:pP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阴性对照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 xml:space="preserve">  </w:t>
      </w:r>
      <w:r>
        <w:rPr>
          <w:rFonts w:hint="eastAsia" w:eastAsia="宋体"/>
          <w:snapToGrid w:val="0"/>
          <w:color w:val="000000"/>
          <w:kern w:val="0"/>
          <w:szCs w:val="21"/>
        </w:rPr>
        <w:t>无色</w:t>
      </w: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澄清液体。</w:t>
      </w:r>
    </w:p>
    <w:p w14:paraId="713D100E">
      <w:pPr>
        <w:overflowPunct w:val="0"/>
        <w:adjustRightInd w:val="0"/>
        <w:snapToGrid w:val="0"/>
        <w:spacing w:line="288" w:lineRule="auto"/>
        <w:ind w:firstLine="420"/>
        <w:textAlignment w:val="baseline"/>
        <w:rPr>
          <w:rFonts w:eastAsia="宋体"/>
          <w:snapToGrid w:val="0"/>
          <w:color w:val="000000"/>
          <w:kern w:val="11"/>
          <w:szCs w:val="21"/>
        </w:rPr>
      </w:pP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阳性对照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 xml:space="preserve">  </w:t>
      </w:r>
      <w:r>
        <w:rPr>
          <w:rFonts w:hint="eastAsia" w:eastAsia="宋体"/>
          <w:snapToGrid w:val="0"/>
          <w:color w:val="000000"/>
          <w:kern w:val="0"/>
          <w:szCs w:val="21"/>
        </w:rPr>
        <w:t>无色</w:t>
      </w: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澄清液体。</w:t>
      </w:r>
    </w:p>
    <w:p w14:paraId="31494363">
      <w:pPr>
        <w:overflowPunct w:val="0"/>
        <w:adjustRightInd w:val="0"/>
        <w:snapToGrid w:val="0"/>
        <w:spacing w:line="288" w:lineRule="auto"/>
        <w:ind w:firstLine="420"/>
        <w:textAlignment w:val="baseline"/>
        <w:rPr>
          <w:rFonts w:eastAsia="宋体"/>
          <w:snapToGrid w:val="0"/>
          <w:color w:val="000000"/>
          <w:kern w:val="11"/>
          <w:szCs w:val="21"/>
        </w:rPr>
      </w:pPr>
      <w:r>
        <w:rPr>
          <w:rFonts w:hint="eastAsia" w:ascii="宋体" w:hAnsi="宋体" w:eastAsia="宋体" w:cs="宋体"/>
          <w:snapToGrid w:val="0"/>
          <w:color w:val="000000"/>
          <w:szCs w:val="24"/>
          <w:lang w:bidi="ar"/>
        </w:rPr>
        <w:t>【</w:t>
      </w:r>
      <w:r>
        <w:rPr>
          <w:rFonts w:eastAsia="黑体"/>
          <w:b/>
          <w:bCs/>
          <w:snapToGrid w:val="0"/>
          <w:color w:val="000000"/>
          <w:szCs w:val="24"/>
          <w:lang w:bidi="ar"/>
        </w:rPr>
        <w:t>无菌检验</w:t>
      </w:r>
      <w:r>
        <w:rPr>
          <w:rFonts w:hint="eastAsia" w:ascii="宋体" w:hAnsi="宋体" w:eastAsia="宋体" w:cs="宋体"/>
          <w:snapToGrid w:val="0"/>
          <w:color w:val="000000"/>
          <w:szCs w:val="24"/>
          <w:lang w:bidi="ar"/>
        </w:rPr>
        <w:t>】</w:t>
      </w:r>
      <w:r>
        <w:rPr>
          <w:rFonts w:eastAsia="宋体"/>
          <w:b/>
          <w:bCs/>
          <w:snapToGrid w:val="0"/>
          <w:color w:val="000000"/>
          <w:szCs w:val="24"/>
          <w:lang w:bidi="ar"/>
        </w:rPr>
        <w:t xml:space="preserve"> </w:t>
      </w:r>
      <w:r>
        <w:rPr>
          <w:rFonts w:eastAsia="宋体"/>
          <w:b/>
          <w:bCs/>
          <w:snapToGrid w:val="0"/>
          <w:color w:val="000000"/>
          <w:kern w:val="11"/>
          <w:szCs w:val="21"/>
          <w:lang w:bidi="ar"/>
        </w:rPr>
        <w:t xml:space="preserve"> 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按现行《中国兽药典》三部附录进行检验，阴性对照和阳性对照均应无菌生长。</w:t>
      </w:r>
    </w:p>
    <w:p w14:paraId="0FDE896F">
      <w:pPr>
        <w:overflowPunct w:val="0"/>
        <w:adjustRightInd w:val="0"/>
        <w:snapToGrid w:val="0"/>
        <w:spacing w:line="288" w:lineRule="auto"/>
        <w:ind w:firstLine="420"/>
        <w:textAlignment w:val="baseline"/>
        <w:rPr>
          <w:rFonts w:eastAsia="宋体"/>
          <w:snapToGrid w:val="0"/>
          <w:color w:val="000000"/>
          <w:kern w:val="11"/>
          <w:szCs w:val="21"/>
          <w:lang w:bidi="ar"/>
        </w:rPr>
      </w:pPr>
      <w:r>
        <w:rPr>
          <w:rFonts w:hint="eastAsia" w:ascii="宋体" w:hAnsi="宋体" w:eastAsia="宋体" w:cs="宋体"/>
          <w:snapToGrid w:val="0"/>
          <w:color w:val="000000"/>
          <w:szCs w:val="24"/>
          <w:lang w:bidi="ar"/>
        </w:rPr>
        <w:t>【</w:t>
      </w:r>
      <w:r>
        <w:rPr>
          <w:rFonts w:eastAsia="黑体"/>
          <w:b/>
          <w:bCs/>
          <w:snapToGrid w:val="0"/>
          <w:color w:val="000000"/>
          <w:szCs w:val="24"/>
          <w:lang w:bidi="ar"/>
        </w:rPr>
        <w:t>敏感性检验</w:t>
      </w:r>
      <w:r>
        <w:rPr>
          <w:rFonts w:hint="eastAsia" w:ascii="宋体" w:hAnsi="宋体" w:eastAsia="宋体" w:cs="宋体"/>
          <w:snapToGrid w:val="0"/>
          <w:color w:val="000000"/>
          <w:szCs w:val="24"/>
          <w:lang w:bidi="ar"/>
        </w:rPr>
        <w:t>】</w:t>
      </w:r>
      <w:r>
        <w:rPr>
          <w:rFonts w:eastAsia="Arial"/>
          <w:b/>
          <w:bCs/>
          <w:snapToGrid w:val="0"/>
          <w:color w:val="000000"/>
          <w:kern w:val="11"/>
          <w:szCs w:val="21"/>
          <w:lang w:bidi="ar"/>
        </w:rPr>
        <w:t xml:space="preserve">  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取敏感性质控品（含量为X），用XX进行10倍系列稀释，取10</w:t>
      </w:r>
      <w:r>
        <w:rPr>
          <w:rFonts w:eastAsia="宋体"/>
          <w:snapToGrid w:val="0"/>
          <w:color w:val="000000"/>
          <w:kern w:val="11"/>
          <w:szCs w:val="21"/>
          <w:vertAlign w:val="superscript"/>
          <w:lang w:bidi="ar"/>
        </w:rPr>
        <w:t>3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、10</w:t>
      </w:r>
      <w:r>
        <w:rPr>
          <w:rFonts w:eastAsia="宋体"/>
          <w:snapToGrid w:val="0"/>
          <w:color w:val="000000"/>
          <w:kern w:val="11"/>
          <w:szCs w:val="21"/>
          <w:vertAlign w:val="superscript"/>
          <w:lang w:bidi="ar"/>
        </w:rPr>
        <w:t>4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、10</w:t>
      </w:r>
      <w:r>
        <w:rPr>
          <w:rFonts w:eastAsia="宋体"/>
          <w:snapToGrid w:val="0"/>
          <w:color w:val="000000"/>
          <w:kern w:val="11"/>
          <w:szCs w:val="21"/>
          <w:vertAlign w:val="superscript"/>
          <w:lang w:bidi="ar"/>
        </w:rPr>
        <w:t>5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、10</w:t>
      </w:r>
      <w:r>
        <w:rPr>
          <w:rFonts w:eastAsia="宋体"/>
          <w:snapToGrid w:val="0"/>
          <w:color w:val="000000"/>
          <w:kern w:val="11"/>
          <w:szCs w:val="21"/>
          <w:vertAlign w:val="superscript"/>
          <w:lang w:bidi="ar"/>
        </w:rPr>
        <w:t>6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倍稀释液</w:t>
      </w: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作为待检样品，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按《说明书》中</w:t>
      </w:r>
      <w:r>
        <w:rPr>
          <w:rFonts w:ascii="宋体" w:hAnsi="宋体" w:eastAsia="宋体" w:cs="宋体"/>
          <w:snapToGrid w:val="0"/>
          <w:color w:val="000000"/>
          <w:kern w:val="11"/>
          <w:szCs w:val="21"/>
          <w:lang w:bidi="ar"/>
        </w:rPr>
        <w:t>“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用法</w:t>
      </w: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与判定</w:t>
      </w:r>
      <w:r>
        <w:rPr>
          <w:rFonts w:ascii="宋体" w:hAnsi="宋体" w:eastAsia="宋体" w:cs="宋体"/>
          <w:snapToGrid w:val="0"/>
          <w:color w:val="000000"/>
          <w:kern w:val="11"/>
          <w:szCs w:val="21"/>
          <w:lang w:bidi="ar"/>
        </w:rPr>
        <w:t>”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X～X</w:t>
      </w: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项进行操作，应符合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以下</w:t>
      </w: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标准：</w:t>
      </w:r>
    </w:p>
    <w:tbl>
      <w:tblPr>
        <w:tblStyle w:val="6"/>
        <w:tblW w:w="81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8"/>
        <w:gridCol w:w="2885"/>
        <w:gridCol w:w="2885"/>
      </w:tblGrid>
      <w:tr w14:paraId="6B28E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4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E2AA90">
            <w:pPr>
              <w:overflowPunct w:val="0"/>
              <w:spacing w:line="288" w:lineRule="auto"/>
              <w:ind w:firstLine="0" w:firstLineChars="0"/>
              <w:jc w:val="center"/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</w:pPr>
            <w:r>
              <w:rPr>
                <w:rFonts w:hint="eastAsia" w:eastAsia="宋体"/>
                <w:snapToGrid w:val="0"/>
                <w:color w:val="000000"/>
                <w:kern w:val="11"/>
                <w:szCs w:val="21"/>
                <w:lang w:bidi="ar"/>
              </w:rPr>
              <w:t>敏感性质控品稀释倍数</w:t>
            </w:r>
          </w:p>
        </w:tc>
        <w:tc>
          <w:tcPr>
            <w:tcW w:w="28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728EBC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</w:pPr>
            <w:r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  <w:t>Ct</w:t>
            </w:r>
            <w:r>
              <w:rPr>
                <w:rFonts w:hint="eastAsia" w:eastAsia="宋体"/>
                <w:snapToGrid w:val="0"/>
                <w:color w:val="000000"/>
                <w:kern w:val="11"/>
                <w:szCs w:val="21"/>
                <w:lang w:bidi="ar"/>
              </w:rPr>
              <w:t>值</w:t>
            </w:r>
          </w:p>
        </w:tc>
        <w:tc>
          <w:tcPr>
            <w:tcW w:w="28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ED7580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</w:pPr>
            <w:r>
              <w:rPr>
                <w:rFonts w:hint="eastAsia" w:eastAsia="宋体"/>
                <w:snapToGrid w:val="0"/>
                <w:color w:val="000000"/>
                <w:kern w:val="11"/>
                <w:szCs w:val="21"/>
                <w:lang w:bidi="ar"/>
              </w:rPr>
              <w:t>扩增曲线</w:t>
            </w:r>
          </w:p>
        </w:tc>
      </w:tr>
      <w:tr w14:paraId="3701A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428" w:type="dxa"/>
            <w:tcBorders>
              <w:top w:val="single" w:color="auto" w:sz="4" w:space="0"/>
            </w:tcBorders>
            <w:vAlign w:val="center"/>
          </w:tcPr>
          <w:p w14:paraId="698022BE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11"/>
                <w:szCs w:val="21"/>
                <w:lang w:eastAsia="en-US" w:bidi="ar"/>
              </w:rPr>
            </w:pPr>
            <w:r>
              <w:rPr>
                <w:rFonts w:eastAsia="宋体"/>
                <w:snapToGrid w:val="0"/>
                <w:color w:val="000000"/>
                <w:kern w:val="11"/>
                <w:szCs w:val="21"/>
                <w:lang w:eastAsia="en-US" w:bidi="ar"/>
              </w:rPr>
              <w:t>10</w:t>
            </w:r>
            <w:r>
              <w:rPr>
                <w:rFonts w:eastAsia="宋体"/>
                <w:snapToGrid w:val="0"/>
                <w:color w:val="000000"/>
                <w:kern w:val="11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2885" w:type="dxa"/>
            <w:vAlign w:val="center"/>
          </w:tcPr>
          <w:p w14:paraId="639542FF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</w:pPr>
            <w:r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  <w:t>X.YY</w:t>
            </w:r>
            <w:r>
              <w:rPr>
                <w:rFonts w:hint="eastAsia" w:eastAsia="宋体"/>
                <w:snapToGrid w:val="0"/>
                <w:color w:val="000000"/>
                <w:kern w:val="11"/>
                <w:szCs w:val="21"/>
                <w:lang w:bidi="ar"/>
              </w:rPr>
              <w:t>＜</w:t>
            </w:r>
            <w:r>
              <w:rPr>
                <w:rFonts w:hint="eastAsia" w:eastAsia="宋体"/>
                <w:snapToGrid w:val="0"/>
                <w:color w:val="000000"/>
                <w:kern w:val="0"/>
                <w:szCs w:val="21"/>
                <w:lang w:bidi="ar"/>
              </w:rPr>
              <w:t>Ct值≤</w:t>
            </w:r>
            <w:r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  <w:t>X.YY</w:t>
            </w:r>
          </w:p>
        </w:tc>
        <w:tc>
          <w:tcPr>
            <w:tcW w:w="2885" w:type="dxa"/>
            <w:vAlign w:val="center"/>
          </w:tcPr>
          <w:p w14:paraId="391E01CB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eastAsia="宋体"/>
                <w:snapToGrid w:val="0"/>
                <w:color w:val="000000"/>
                <w:kern w:val="11"/>
                <w:szCs w:val="21"/>
                <w:lang w:bidi="ar"/>
              </w:rPr>
              <w:t>出现典型扩增曲线</w:t>
            </w:r>
          </w:p>
        </w:tc>
      </w:tr>
      <w:tr w14:paraId="73507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28" w:type="dxa"/>
            <w:vAlign w:val="center"/>
          </w:tcPr>
          <w:p w14:paraId="6742A4C0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</w:pPr>
            <w:r>
              <w:rPr>
                <w:rFonts w:eastAsia="宋体"/>
                <w:snapToGrid w:val="0"/>
                <w:color w:val="000000"/>
                <w:kern w:val="11"/>
                <w:szCs w:val="21"/>
                <w:lang w:eastAsia="en-US" w:bidi="ar"/>
              </w:rPr>
              <w:t>10</w:t>
            </w:r>
            <w:r>
              <w:rPr>
                <w:rFonts w:eastAsia="宋体"/>
                <w:snapToGrid w:val="0"/>
                <w:color w:val="000000"/>
                <w:kern w:val="11"/>
                <w:szCs w:val="21"/>
                <w:vertAlign w:val="superscript"/>
                <w:lang w:eastAsia="en-US" w:bidi="ar"/>
              </w:rPr>
              <w:t>4</w:t>
            </w:r>
          </w:p>
        </w:tc>
        <w:tc>
          <w:tcPr>
            <w:tcW w:w="2885" w:type="dxa"/>
            <w:vAlign w:val="center"/>
          </w:tcPr>
          <w:p w14:paraId="1255F6C8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</w:pPr>
            <w:r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  <w:t>X.YY</w:t>
            </w:r>
            <w:r>
              <w:rPr>
                <w:rFonts w:hint="eastAsia" w:eastAsia="宋体"/>
                <w:snapToGrid w:val="0"/>
                <w:color w:val="000000"/>
                <w:kern w:val="11"/>
                <w:szCs w:val="21"/>
                <w:lang w:bidi="ar"/>
              </w:rPr>
              <w:t>＜</w:t>
            </w:r>
            <w:r>
              <w:rPr>
                <w:rFonts w:hint="eastAsia" w:eastAsia="宋体"/>
                <w:snapToGrid w:val="0"/>
                <w:color w:val="000000"/>
                <w:kern w:val="0"/>
                <w:szCs w:val="21"/>
                <w:lang w:bidi="ar"/>
              </w:rPr>
              <w:t>Ct值≤</w:t>
            </w:r>
            <w:r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  <w:t>X.YY</w:t>
            </w:r>
          </w:p>
        </w:tc>
        <w:tc>
          <w:tcPr>
            <w:tcW w:w="2885" w:type="dxa"/>
            <w:vAlign w:val="center"/>
          </w:tcPr>
          <w:p w14:paraId="26C1AC72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eastAsia="宋体"/>
                <w:snapToGrid w:val="0"/>
                <w:color w:val="000000"/>
                <w:kern w:val="11"/>
                <w:szCs w:val="21"/>
                <w:lang w:bidi="ar"/>
              </w:rPr>
              <w:t>出现典型扩增曲线</w:t>
            </w:r>
          </w:p>
        </w:tc>
      </w:tr>
      <w:tr w14:paraId="2DD09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28" w:type="dxa"/>
            <w:vAlign w:val="center"/>
          </w:tcPr>
          <w:p w14:paraId="2733A385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11"/>
                <w:szCs w:val="21"/>
                <w:lang w:eastAsia="en-US" w:bidi="ar"/>
              </w:rPr>
            </w:pPr>
            <w:r>
              <w:rPr>
                <w:rFonts w:eastAsia="宋体"/>
                <w:snapToGrid w:val="0"/>
                <w:color w:val="000000"/>
                <w:kern w:val="11"/>
                <w:szCs w:val="21"/>
                <w:lang w:eastAsia="en-US" w:bidi="ar"/>
              </w:rPr>
              <w:t>10</w:t>
            </w:r>
            <w:r>
              <w:rPr>
                <w:rFonts w:eastAsia="宋体"/>
                <w:snapToGrid w:val="0"/>
                <w:color w:val="000000"/>
                <w:kern w:val="11"/>
                <w:szCs w:val="21"/>
                <w:vertAlign w:val="superscript"/>
                <w:lang w:eastAsia="en-US" w:bidi="ar"/>
              </w:rPr>
              <w:t>5</w:t>
            </w:r>
          </w:p>
        </w:tc>
        <w:tc>
          <w:tcPr>
            <w:tcW w:w="2885" w:type="dxa"/>
            <w:vAlign w:val="center"/>
          </w:tcPr>
          <w:p w14:paraId="2C25B12D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</w:pPr>
            <w:r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  <w:t>X.YY</w:t>
            </w:r>
            <w:r>
              <w:rPr>
                <w:rFonts w:hint="eastAsia" w:eastAsia="宋体"/>
                <w:snapToGrid w:val="0"/>
                <w:color w:val="000000"/>
                <w:kern w:val="11"/>
                <w:szCs w:val="21"/>
                <w:lang w:bidi="ar"/>
              </w:rPr>
              <w:t>＜</w:t>
            </w:r>
            <w:r>
              <w:rPr>
                <w:rFonts w:hint="eastAsia" w:eastAsia="宋体"/>
                <w:snapToGrid w:val="0"/>
                <w:color w:val="000000"/>
                <w:kern w:val="0"/>
                <w:szCs w:val="21"/>
                <w:lang w:bidi="ar"/>
              </w:rPr>
              <w:t>Ct值≤</w:t>
            </w:r>
            <w:r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  <w:t>X.YY</w:t>
            </w:r>
          </w:p>
        </w:tc>
        <w:tc>
          <w:tcPr>
            <w:tcW w:w="2885" w:type="dxa"/>
            <w:vAlign w:val="center"/>
          </w:tcPr>
          <w:p w14:paraId="6F060753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</w:pPr>
            <w:r>
              <w:rPr>
                <w:rFonts w:hint="eastAsia" w:eastAsia="宋体"/>
                <w:snapToGrid w:val="0"/>
                <w:color w:val="000000"/>
                <w:kern w:val="11"/>
                <w:szCs w:val="21"/>
                <w:lang w:bidi="ar"/>
              </w:rPr>
              <w:t>出现典型扩增曲线</w:t>
            </w:r>
          </w:p>
        </w:tc>
      </w:tr>
      <w:tr w14:paraId="011EE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28" w:type="dxa"/>
            <w:tcBorders>
              <w:bottom w:val="single" w:color="000000" w:sz="4" w:space="0"/>
            </w:tcBorders>
            <w:vAlign w:val="center"/>
          </w:tcPr>
          <w:p w14:paraId="28253CA0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</w:pPr>
            <w:r>
              <w:rPr>
                <w:rFonts w:eastAsia="宋体"/>
                <w:snapToGrid w:val="0"/>
                <w:color w:val="000000"/>
                <w:kern w:val="11"/>
                <w:szCs w:val="21"/>
                <w:lang w:eastAsia="en-US" w:bidi="ar"/>
              </w:rPr>
              <w:t>10</w:t>
            </w:r>
            <w:r>
              <w:rPr>
                <w:rFonts w:eastAsia="宋体"/>
                <w:snapToGrid w:val="0"/>
                <w:color w:val="000000"/>
                <w:kern w:val="11"/>
                <w:szCs w:val="21"/>
                <w:vertAlign w:val="superscript"/>
                <w:lang w:bidi="ar"/>
              </w:rPr>
              <w:t>6</w:t>
            </w:r>
          </w:p>
        </w:tc>
        <w:tc>
          <w:tcPr>
            <w:tcW w:w="2885" w:type="dxa"/>
            <w:tcBorders>
              <w:bottom w:val="single" w:color="000000" w:sz="4" w:space="0"/>
            </w:tcBorders>
            <w:vAlign w:val="center"/>
          </w:tcPr>
          <w:p w14:paraId="4D709073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</w:pPr>
            <w:r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  <w:t>X.YY</w:t>
            </w:r>
            <w:r>
              <w:rPr>
                <w:rFonts w:hint="eastAsia" w:eastAsia="宋体"/>
                <w:snapToGrid w:val="0"/>
                <w:color w:val="000000"/>
                <w:kern w:val="11"/>
                <w:szCs w:val="21"/>
                <w:lang w:bidi="ar"/>
              </w:rPr>
              <w:t>≤</w:t>
            </w:r>
            <w:r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  <w:t>Ct</w:t>
            </w:r>
            <w:r>
              <w:rPr>
                <w:rFonts w:hint="eastAsia" w:eastAsia="宋体"/>
                <w:snapToGrid w:val="0"/>
                <w:color w:val="000000"/>
                <w:kern w:val="11"/>
                <w:szCs w:val="21"/>
                <w:lang w:bidi="ar"/>
              </w:rPr>
              <w:t>值，或无</w:t>
            </w:r>
            <w:r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  <w:t>Ct</w:t>
            </w:r>
            <w:r>
              <w:rPr>
                <w:rFonts w:hint="eastAsia" w:eastAsia="宋体"/>
                <w:snapToGrid w:val="0"/>
                <w:color w:val="000000"/>
                <w:kern w:val="11"/>
                <w:szCs w:val="21"/>
                <w:lang w:bidi="ar"/>
              </w:rPr>
              <w:t>值</w:t>
            </w:r>
          </w:p>
        </w:tc>
        <w:tc>
          <w:tcPr>
            <w:tcW w:w="2885" w:type="dxa"/>
            <w:tcBorders>
              <w:bottom w:val="single" w:color="000000" w:sz="4" w:space="0"/>
            </w:tcBorders>
            <w:vAlign w:val="center"/>
          </w:tcPr>
          <w:p w14:paraId="0DBC1687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</w:pPr>
            <w:r>
              <w:rPr>
                <w:rFonts w:hint="eastAsia" w:eastAsia="宋体"/>
                <w:snapToGrid w:val="0"/>
                <w:color w:val="000000"/>
                <w:kern w:val="11"/>
                <w:szCs w:val="21"/>
                <w:lang w:bidi="ar"/>
              </w:rPr>
              <w:t>出现或未出现典型扩增曲线</w:t>
            </w:r>
          </w:p>
        </w:tc>
      </w:tr>
    </w:tbl>
    <w:p w14:paraId="48FC003C">
      <w:pPr>
        <w:overflowPunct w:val="0"/>
        <w:adjustRightInd w:val="0"/>
        <w:snapToGrid w:val="0"/>
        <w:spacing w:line="288" w:lineRule="auto"/>
        <w:ind w:firstLine="420"/>
        <w:textAlignment w:val="baseline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snapToGrid w:val="0"/>
          <w:color w:val="000000"/>
          <w:szCs w:val="24"/>
          <w:lang w:bidi="ar"/>
        </w:rPr>
        <w:t>【</w:t>
      </w:r>
      <w:r>
        <w:rPr>
          <w:rFonts w:eastAsia="黑体"/>
          <w:b/>
          <w:bCs/>
          <w:snapToGrid w:val="0"/>
          <w:color w:val="000000"/>
          <w:szCs w:val="24"/>
          <w:lang w:bidi="ar"/>
        </w:rPr>
        <w:t>特异性检验</w:t>
      </w:r>
      <w:r>
        <w:rPr>
          <w:rFonts w:hint="eastAsia" w:ascii="宋体" w:hAnsi="宋体" w:eastAsia="宋体" w:cs="宋体"/>
          <w:snapToGrid w:val="0"/>
          <w:color w:val="000000"/>
          <w:szCs w:val="24"/>
          <w:lang w:bidi="ar"/>
        </w:rPr>
        <w:t>】</w:t>
      </w:r>
      <w:r>
        <w:rPr>
          <w:rFonts w:eastAsia="Arial"/>
          <w:b/>
          <w:bCs/>
          <w:snapToGrid w:val="0"/>
          <w:color w:val="000000"/>
          <w:kern w:val="11"/>
          <w:szCs w:val="21"/>
          <w:lang w:bidi="ar"/>
        </w:rPr>
        <w:t xml:space="preserve">  </w:t>
      </w: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取特异性质控品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XX</w:t>
      </w: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、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XX</w:t>
      </w: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、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XX</w:t>
      </w: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作为待检样品，按《说明书》中</w:t>
      </w:r>
      <w:r>
        <w:rPr>
          <w:rFonts w:ascii="宋体" w:hAnsi="宋体" w:eastAsia="宋体" w:cs="宋体"/>
          <w:snapToGrid w:val="0"/>
          <w:color w:val="000000"/>
          <w:kern w:val="11"/>
          <w:szCs w:val="21"/>
          <w:lang w:bidi="ar"/>
        </w:rPr>
        <w:t>“</w:t>
      </w: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用法与判定</w:t>
      </w:r>
      <w:r>
        <w:rPr>
          <w:rFonts w:ascii="宋体" w:hAnsi="宋体" w:eastAsia="宋体" w:cs="宋体"/>
          <w:snapToGrid w:val="0"/>
          <w:color w:val="000000"/>
          <w:kern w:val="11"/>
          <w:szCs w:val="21"/>
          <w:lang w:bidi="ar"/>
        </w:rPr>
        <w:t>”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X</w:t>
      </w: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～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X</w:t>
      </w: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项进行操作，均应为阴性</w:t>
      </w:r>
      <w:r>
        <w:rPr>
          <w:rFonts w:hint="eastAsia" w:eastAsia="宋体"/>
          <w:snapToGrid w:val="0"/>
          <w:color w:val="000000"/>
          <w:kern w:val="0"/>
          <w:szCs w:val="21"/>
        </w:rPr>
        <w:t>。</w:t>
      </w:r>
      <w:r>
        <w:rPr>
          <w:rFonts w:eastAsia="黑体"/>
          <w:snapToGrid w:val="0"/>
          <w:color w:val="000000"/>
          <w:kern w:val="0"/>
          <w:sz w:val="32"/>
          <w:szCs w:val="32"/>
        </w:rPr>
        <w:br w:type="page"/>
      </w:r>
    </w:p>
    <w:p w14:paraId="67D4A507">
      <w:pPr>
        <w:overflowPunct w:val="0"/>
        <w:snapToGrid w:val="0"/>
        <w:spacing w:line="288" w:lineRule="auto"/>
        <w:ind w:firstLine="0" w:firstLineChars="0"/>
        <w:jc w:val="center"/>
        <w:outlineLvl w:val="2"/>
        <w:rPr>
          <w:rFonts w:eastAsia="黑体"/>
          <w:snapToGrid w:val="0"/>
          <w:color w:val="000000"/>
          <w:kern w:val="0"/>
          <w:sz w:val="28"/>
          <w:szCs w:val="28"/>
          <w:lang w:bidi="ar"/>
        </w:rPr>
      </w:pPr>
      <w:r>
        <w:rPr>
          <w:rFonts w:eastAsia="黑体"/>
          <w:snapToGrid w:val="0"/>
          <w:color w:val="000000"/>
          <w:kern w:val="0"/>
          <w:sz w:val="28"/>
          <w:szCs w:val="28"/>
        </w:rPr>
        <w:t>猪瘟病毒荧光RT-PCR检测试剂盒</w:t>
      </w:r>
      <w:r>
        <w:rPr>
          <w:rFonts w:eastAsia="黑体"/>
          <w:snapToGrid w:val="0"/>
          <w:color w:val="000000"/>
          <w:kern w:val="0"/>
          <w:sz w:val="28"/>
          <w:szCs w:val="28"/>
          <w:lang w:bidi="ar"/>
        </w:rPr>
        <w:t>工艺规程</w:t>
      </w:r>
    </w:p>
    <w:p w14:paraId="008ACF16">
      <w:pPr>
        <w:overflowPunct w:val="0"/>
        <w:adjustRightInd w:val="0"/>
        <w:snapToGrid w:val="0"/>
        <w:spacing w:line="288" w:lineRule="auto"/>
        <w:ind w:firstLine="420"/>
        <w:jc w:val="left"/>
        <w:textAlignment w:val="baseline"/>
        <w:rPr>
          <w:rFonts w:eastAsia="宋体"/>
          <w:snapToGrid w:val="0"/>
          <w:color w:val="000000"/>
          <w:kern w:val="11"/>
          <w:szCs w:val="21"/>
          <w:lang w:bidi="ar"/>
        </w:rPr>
      </w:pPr>
    </w:p>
    <w:p w14:paraId="24DA435B">
      <w:pPr>
        <w:overflowPunct w:val="0"/>
        <w:adjustRightInd w:val="0"/>
        <w:snapToGrid w:val="0"/>
        <w:spacing w:line="288" w:lineRule="auto"/>
        <w:ind w:firstLine="420"/>
        <w:textAlignment w:val="baseline"/>
        <w:rPr>
          <w:rFonts w:eastAsia="宋体"/>
          <w:snapToGrid w:val="0"/>
          <w:color w:val="000000"/>
          <w:kern w:val="11"/>
          <w:szCs w:val="21"/>
        </w:rPr>
      </w:pP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本品系采用荧光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PCR</w:t>
      </w: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技术，由荧光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PCR</w:t>
      </w: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反应液、引物探针混合液、酶反应液、阴性对照、阳性对照组成。用于检测猪</w:t>
      </w:r>
      <w:r>
        <w:rPr>
          <w:rFonts w:hint="eastAsia" w:eastAsia="宋体"/>
          <w:snapToGrid w:val="0"/>
          <w:color w:val="000000"/>
          <w:kern w:val="0"/>
          <w:szCs w:val="21"/>
        </w:rPr>
        <w:t>淋巴、脾脏</w:t>
      </w: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组织和全血样品中的猪瘟病毒核酸。</w:t>
      </w:r>
    </w:p>
    <w:p w14:paraId="3B3D1E56">
      <w:pPr>
        <w:overflowPunct w:val="0"/>
        <w:adjustRightInd w:val="0"/>
        <w:snapToGrid w:val="0"/>
        <w:spacing w:line="288" w:lineRule="auto"/>
        <w:ind w:firstLine="422"/>
        <w:textAlignment w:val="baseline"/>
        <w:rPr>
          <w:rFonts w:eastAsia="宋体"/>
          <w:snapToGrid w:val="0"/>
          <w:color w:val="000000"/>
          <w:kern w:val="11"/>
          <w:szCs w:val="21"/>
          <w:shd w:val="clear" w:color="FFFFFF" w:fill="D9D9D9"/>
          <w:lang w:bidi="ar"/>
        </w:rPr>
      </w:pPr>
      <w:r>
        <w:rPr>
          <w:rFonts w:eastAsia="黑体"/>
          <w:b/>
          <w:bCs/>
          <w:snapToGrid w:val="0"/>
          <w:color w:val="000000"/>
          <w:kern w:val="11"/>
          <w:szCs w:val="21"/>
          <w:lang w:bidi="ar"/>
        </w:rPr>
        <w:t xml:space="preserve">1  菌种   </w:t>
      </w:r>
      <w:r>
        <w:rPr>
          <w:rFonts w:eastAsia="Arial"/>
          <w:snapToGrid w:val="0"/>
          <w:color w:val="000000"/>
          <w:kern w:val="11"/>
          <w:szCs w:val="21"/>
          <w:lang w:bidi="ar"/>
        </w:rPr>
        <w:t>生产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阳性对照用</w:t>
      </w:r>
      <w:r>
        <w:rPr>
          <w:rFonts w:eastAsia="Arial"/>
          <w:snapToGrid w:val="0"/>
          <w:color w:val="000000"/>
          <w:kern w:val="11"/>
          <w:szCs w:val="21"/>
          <w:lang w:bidi="ar"/>
        </w:rPr>
        <w:t>重组大肠杆菌</w:t>
      </w:r>
      <w:r>
        <w:rPr>
          <w:rFonts w:eastAsia="宋体"/>
          <w:snapToGrid w:val="0"/>
          <w:color w:val="000000"/>
          <w:kern w:val="0"/>
          <w:szCs w:val="21"/>
        </w:rPr>
        <w:t>XX</w:t>
      </w:r>
      <w:r>
        <w:rPr>
          <w:rFonts w:eastAsia="Arial"/>
          <w:snapToGrid w:val="0"/>
          <w:color w:val="000000"/>
          <w:kern w:val="11"/>
          <w:szCs w:val="21"/>
          <w:lang w:bidi="ar"/>
        </w:rPr>
        <w:t>株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，按照XX方法进行鉴定应为阳性。</w:t>
      </w:r>
      <w:r>
        <w:rPr>
          <w:rFonts w:eastAsia="Arial"/>
          <w:snapToGrid w:val="0"/>
          <w:color w:val="000000"/>
          <w:kern w:val="11"/>
          <w:szCs w:val="21"/>
          <w:lang w:bidi="ar"/>
        </w:rPr>
        <w:t>由XX鉴定、保管和供应。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基础种子代次为第X</w:t>
      </w:r>
      <w:r>
        <w:rPr>
          <w:rFonts w:eastAsia="仿宋_GB2312"/>
          <w:snapToGrid w:val="0"/>
          <w:color w:val="000000"/>
          <w:kern w:val="11"/>
          <w:szCs w:val="21"/>
          <w:lang w:bidi="ar"/>
        </w:rPr>
        <w:t>～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X代，生产种子代次为X</w:t>
      </w:r>
      <w:r>
        <w:rPr>
          <w:rFonts w:eastAsia="仿宋_GB2312"/>
          <w:snapToGrid w:val="0"/>
          <w:color w:val="000000"/>
          <w:kern w:val="11"/>
          <w:szCs w:val="21"/>
          <w:lang w:bidi="ar"/>
        </w:rPr>
        <w:t>～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X代。冻干后在</w:t>
      </w:r>
      <w:r>
        <w:rPr>
          <w:rFonts w:ascii="宋体" w:hAnsi="宋体" w:eastAsia="宋体" w:cs="宋体"/>
          <w:snapToGrid w:val="0"/>
          <w:color w:val="000000"/>
          <w:kern w:val="11"/>
          <w:szCs w:val="21"/>
          <w:lang w:bidi="ar"/>
        </w:rPr>
        <w:t>-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70</w:t>
      </w:r>
      <w:r>
        <w:rPr>
          <w:rFonts w:hint="eastAsia" w:ascii="宋体" w:hAnsi="宋体" w:eastAsia="宋体"/>
          <w:snapToGrid w:val="0"/>
          <w:color w:val="000000"/>
          <w:kern w:val="11"/>
          <w:szCs w:val="21"/>
          <w:lang w:bidi="ar"/>
        </w:rPr>
        <w:t>℃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以下保存。</w:t>
      </w:r>
    </w:p>
    <w:p w14:paraId="1A08E598">
      <w:pPr>
        <w:overflowPunct w:val="0"/>
        <w:adjustRightInd w:val="0"/>
        <w:snapToGrid w:val="0"/>
        <w:spacing w:line="288" w:lineRule="auto"/>
        <w:ind w:firstLine="422"/>
        <w:textAlignment w:val="baseline"/>
        <w:rPr>
          <w:rFonts w:eastAsia="黑体"/>
          <w:b/>
          <w:bCs/>
          <w:snapToGrid w:val="0"/>
          <w:color w:val="000000"/>
          <w:kern w:val="11"/>
          <w:szCs w:val="21"/>
          <w:lang w:bidi="ar"/>
        </w:rPr>
      </w:pPr>
      <w:r>
        <w:rPr>
          <w:rFonts w:eastAsia="黑体"/>
          <w:b/>
          <w:bCs/>
          <w:snapToGrid w:val="0"/>
          <w:color w:val="000000"/>
          <w:kern w:val="11"/>
          <w:szCs w:val="21"/>
          <w:lang w:bidi="ar"/>
        </w:rPr>
        <w:t xml:space="preserve">2  细胞   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XX用细胞为MDBK细胞，由XX鉴定、保管和供应。基础细胞库代次</w:t>
      </w: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为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X</w:t>
      </w:r>
      <w:r>
        <w:rPr>
          <w:rFonts w:eastAsia="仿宋_GB2312"/>
          <w:snapToGrid w:val="0"/>
          <w:color w:val="000000"/>
          <w:kern w:val="11"/>
          <w:szCs w:val="21"/>
          <w:lang w:bidi="ar"/>
        </w:rPr>
        <w:t>～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X代，生产用细胞代次</w:t>
      </w: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为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X</w:t>
      </w:r>
      <w:r>
        <w:rPr>
          <w:rFonts w:eastAsia="仿宋_GB2312"/>
          <w:snapToGrid w:val="0"/>
          <w:color w:val="000000"/>
          <w:kern w:val="11"/>
          <w:szCs w:val="21"/>
          <w:lang w:bidi="ar"/>
        </w:rPr>
        <w:t>～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X代。液氮保存。</w:t>
      </w:r>
    </w:p>
    <w:p w14:paraId="0133B280">
      <w:pPr>
        <w:overflowPunct w:val="0"/>
        <w:spacing w:line="288" w:lineRule="auto"/>
        <w:ind w:firstLine="422"/>
        <w:outlineLvl w:val="2"/>
        <w:rPr>
          <w:rFonts w:eastAsia="黑体"/>
          <w:snapToGrid w:val="0"/>
          <w:color w:val="000000"/>
          <w:kern w:val="11"/>
          <w:szCs w:val="21"/>
          <w:lang w:bidi="ar"/>
        </w:rPr>
      </w:pPr>
      <w:r>
        <w:rPr>
          <w:rFonts w:eastAsia="黑体"/>
          <w:b/>
          <w:bCs/>
          <w:snapToGrid w:val="0"/>
          <w:color w:val="000000"/>
          <w:kern w:val="11"/>
          <w:szCs w:val="21"/>
          <w:lang w:bidi="ar"/>
        </w:rPr>
        <w:t>3  试剂盒各组分</w:t>
      </w:r>
    </w:p>
    <w:p w14:paraId="655E4576">
      <w:pPr>
        <w:overflowPunct w:val="0"/>
        <w:adjustRightInd w:val="0"/>
        <w:snapToGrid w:val="0"/>
        <w:spacing w:line="288" w:lineRule="auto"/>
        <w:ind w:firstLine="420"/>
        <w:textAlignment w:val="baseline"/>
        <w:rPr>
          <w:rFonts w:eastAsia="宋体"/>
          <w:snapToGrid w:val="0"/>
          <w:color w:val="000000"/>
          <w:kern w:val="11"/>
          <w:szCs w:val="21"/>
        </w:rPr>
      </w:pPr>
      <w:r>
        <w:rPr>
          <w:rFonts w:eastAsia="宋体"/>
          <w:snapToGrid w:val="0"/>
          <w:color w:val="000000"/>
          <w:kern w:val="11"/>
          <w:szCs w:val="21"/>
          <w:lang w:bidi="ar"/>
        </w:rPr>
        <w:t>3.1  荧光PCR反应液  将</w:t>
      </w:r>
      <w:r>
        <w:rPr>
          <w:rFonts w:eastAsia="宋体"/>
          <w:snapToGrid w:val="0"/>
          <w:color w:val="000000"/>
          <w:kern w:val="11"/>
          <w:szCs w:val="21"/>
        </w:rPr>
        <w:t>商品化一步法qRT-PCR混合液和</w:t>
      </w:r>
      <w:r>
        <w:rPr>
          <w:rFonts w:eastAsia="宋体"/>
          <w:snapToGrid w:val="0"/>
          <w:color w:val="000000"/>
          <w:kern w:val="0"/>
          <w:szCs w:val="21"/>
        </w:rPr>
        <w:t>无核酸酶水</w:t>
      </w:r>
      <w:r>
        <w:rPr>
          <w:rFonts w:eastAsia="宋体"/>
          <w:snapToGrid w:val="0"/>
          <w:color w:val="000000"/>
          <w:kern w:val="11"/>
          <w:szCs w:val="21"/>
        </w:rPr>
        <w:t>，按X</w:t>
      </w:r>
      <w:r>
        <w:rPr>
          <w:rFonts w:hint="eastAsia" w:ascii="宋体" w:hAnsi="宋体" w:eastAsia="宋体"/>
          <w:snapToGrid w:val="0"/>
          <w:color w:val="000000"/>
          <w:kern w:val="11"/>
          <w:szCs w:val="21"/>
        </w:rPr>
        <w:t>∶</w:t>
      </w:r>
      <w:r>
        <w:rPr>
          <w:rFonts w:eastAsia="宋体"/>
          <w:snapToGrid w:val="0"/>
          <w:color w:val="000000"/>
          <w:kern w:val="11"/>
          <w:szCs w:val="21"/>
        </w:rPr>
        <w:t>X的比例进行混合。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滤过除菌后，Xml</w:t>
      </w:r>
      <w:r>
        <w:rPr>
          <w:rFonts w:ascii="宋体" w:hAnsi="宋体" w:eastAsia="宋体" w:cs="宋体"/>
          <w:snapToGrid w:val="0"/>
          <w:color w:val="000000"/>
          <w:kern w:val="11"/>
          <w:szCs w:val="21"/>
          <w:lang w:bidi="ar"/>
        </w:rPr>
        <w:t>/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支定量分装</w:t>
      </w:r>
      <w:r>
        <w:rPr>
          <w:rFonts w:eastAsia="宋体"/>
          <w:snapToGrid w:val="0"/>
          <w:color w:val="000000"/>
          <w:kern w:val="11"/>
          <w:szCs w:val="21"/>
        </w:rPr>
        <w:t>，置</w:t>
      </w:r>
      <w:r>
        <w:rPr>
          <w:rFonts w:ascii="宋体" w:hAnsi="宋体" w:eastAsia="宋体" w:cs="宋体"/>
          <w:snapToGrid w:val="0"/>
          <w:color w:val="000000"/>
          <w:kern w:val="11"/>
          <w:szCs w:val="21"/>
          <w:lang w:bidi="ar"/>
        </w:rPr>
        <w:t>-</w:t>
      </w:r>
      <w:r>
        <w:rPr>
          <w:rFonts w:eastAsia="宋体"/>
          <w:snapToGrid w:val="0"/>
          <w:color w:val="000000"/>
          <w:kern w:val="11"/>
          <w:szCs w:val="21"/>
        </w:rPr>
        <w:t>15</w:t>
      </w:r>
      <w:r>
        <w:rPr>
          <w:rFonts w:hint="eastAsia" w:ascii="宋体" w:hAnsi="宋体" w:eastAsia="宋体"/>
          <w:snapToGrid w:val="0"/>
          <w:color w:val="000000"/>
          <w:kern w:val="11"/>
          <w:szCs w:val="21"/>
        </w:rPr>
        <w:t>℃</w:t>
      </w:r>
      <w:r>
        <w:rPr>
          <w:rFonts w:eastAsia="宋体"/>
          <w:snapToGrid w:val="0"/>
          <w:color w:val="000000"/>
          <w:kern w:val="11"/>
          <w:szCs w:val="21"/>
        </w:rPr>
        <w:t>以下保存，有效期为X个月。</w:t>
      </w:r>
    </w:p>
    <w:p w14:paraId="6AE84A78">
      <w:pPr>
        <w:overflowPunct w:val="0"/>
        <w:adjustRightInd w:val="0"/>
        <w:snapToGrid w:val="0"/>
        <w:spacing w:line="288" w:lineRule="auto"/>
        <w:ind w:firstLine="420"/>
        <w:textAlignment w:val="baseline"/>
        <w:rPr>
          <w:rFonts w:eastAsia="宋体"/>
          <w:snapToGrid w:val="0"/>
          <w:color w:val="000000"/>
          <w:kern w:val="11"/>
          <w:szCs w:val="21"/>
          <w:lang w:bidi="ar"/>
        </w:rPr>
      </w:pPr>
      <w:r>
        <w:rPr>
          <w:rFonts w:eastAsia="宋体"/>
          <w:snapToGrid w:val="0"/>
          <w:color w:val="000000"/>
          <w:kern w:val="11"/>
          <w:szCs w:val="21"/>
          <w:lang w:bidi="ar"/>
        </w:rPr>
        <w:t>3.2  引物探针混合液  将合成的上游引物（列出具体序列）、下游引物（列出具体序列）及探针（列出具体序列）用无核酸酶水</w:t>
      </w:r>
      <w:r>
        <w:rPr>
          <w:rFonts w:eastAsia="宋体"/>
          <w:snapToGrid w:val="0"/>
          <w:color w:val="000000"/>
          <w:kern w:val="0"/>
          <w:szCs w:val="21"/>
        </w:rPr>
        <w:t>溶解成终浓度为X</w:t>
      </w:r>
      <w:r>
        <w:rPr>
          <w:rFonts w:eastAsia="宋体"/>
          <w:snapToGrid w:val="0"/>
          <w:color w:val="000000"/>
          <w:kern w:val="0"/>
          <w:szCs w:val="21"/>
          <w:lang w:eastAsia="en-US"/>
        </w:rPr>
        <w:t>μ</w:t>
      </w:r>
      <w:r>
        <w:rPr>
          <w:rFonts w:eastAsia="宋体"/>
          <w:snapToGrid w:val="0"/>
          <w:color w:val="000000"/>
          <w:kern w:val="0"/>
          <w:szCs w:val="21"/>
        </w:rPr>
        <w:t>mol</w:t>
      </w:r>
      <w:r>
        <w:rPr>
          <w:rFonts w:ascii="宋体" w:hAnsi="宋体" w:eastAsia="宋体" w:cs="宋体"/>
          <w:snapToGrid w:val="0"/>
          <w:color w:val="000000"/>
          <w:kern w:val="0"/>
          <w:szCs w:val="21"/>
        </w:rPr>
        <w:t>/</w:t>
      </w:r>
      <w:r>
        <w:rPr>
          <w:rFonts w:eastAsia="宋体"/>
          <w:snapToGrid w:val="0"/>
          <w:color w:val="000000"/>
          <w:kern w:val="0"/>
          <w:szCs w:val="21"/>
        </w:rPr>
        <w:t>L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，按表1中的比例配制成混合液。滤过除菌后，Xml</w:t>
      </w:r>
      <w:r>
        <w:rPr>
          <w:rFonts w:ascii="宋体" w:hAnsi="宋体" w:eastAsia="宋体" w:cs="宋体"/>
          <w:snapToGrid w:val="0"/>
          <w:color w:val="000000"/>
          <w:kern w:val="11"/>
          <w:szCs w:val="21"/>
          <w:lang w:bidi="ar"/>
        </w:rPr>
        <w:t>/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支定量分装，置</w:t>
      </w:r>
      <w:r>
        <w:rPr>
          <w:rFonts w:ascii="宋体" w:hAnsi="宋体" w:eastAsia="宋体" w:cs="宋体"/>
          <w:snapToGrid w:val="0"/>
          <w:color w:val="000000"/>
          <w:kern w:val="11"/>
          <w:szCs w:val="21"/>
          <w:lang w:bidi="ar"/>
        </w:rPr>
        <w:t>-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15</w:t>
      </w:r>
      <w:r>
        <w:rPr>
          <w:rFonts w:hint="eastAsia" w:ascii="宋体" w:hAnsi="宋体" w:eastAsia="宋体"/>
          <w:snapToGrid w:val="0"/>
          <w:color w:val="000000"/>
          <w:kern w:val="11"/>
          <w:szCs w:val="21"/>
        </w:rPr>
        <w:t>℃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以下保存</w:t>
      </w:r>
      <w:r>
        <w:rPr>
          <w:rFonts w:eastAsia="宋体"/>
          <w:snapToGrid w:val="0"/>
          <w:color w:val="000000"/>
          <w:kern w:val="11"/>
          <w:szCs w:val="21"/>
        </w:rPr>
        <w:t>，有效期为X个月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。</w:t>
      </w:r>
    </w:p>
    <w:p w14:paraId="3B4FE4CE">
      <w:pPr>
        <w:overflowPunct w:val="0"/>
        <w:adjustRightInd w:val="0"/>
        <w:snapToGrid w:val="0"/>
        <w:spacing w:line="288" w:lineRule="auto"/>
        <w:ind w:firstLine="420"/>
        <w:jc w:val="center"/>
        <w:textAlignment w:val="baseline"/>
        <w:rPr>
          <w:rFonts w:eastAsia="Arial"/>
          <w:snapToGrid w:val="0"/>
          <w:color w:val="000000"/>
          <w:kern w:val="11"/>
          <w:szCs w:val="21"/>
          <w:lang w:eastAsia="en-US" w:bidi="ar"/>
        </w:rPr>
      </w:pPr>
      <w:r>
        <w:rPr>
          <w:rFonts w:eastAsia="Arial"/>
          <w:snapToGrid w:val="0"/>
          <w:color w:val="000000"/>
          <w:kern w:val="11"/>
          <w:szCs w:val="21"/>
          <w:lang w:eastAsia="en-US" w:bidi="ar"/>
        </w:rPr>
        <w:t>表</w:t>
      </w:r>
      <w:r>
        <w:rPr>
          <w:rFonts w:eastAsia="Arial"/>
          <w:snapToGrid w:val="0"/>
          <w:color w:val="000000"/>
          <w:kern w:val="11"/>
          <w:szCs w:val="21"/>
          <w:lang w:bidi="ar"/>
        </w:rPr>
        <w:t>1</w:t>
      </w:r>
      <w:r>
        <w:rPr>
          <w:rFonts w:eastAsia="Arial"/>
          <w:snapToGrid w:val="0"/>
          <w:color w:val="000000"/>
          <w:kern w:val="11"/>
          <w:szCs w:val="21"/>
          <w:lang w:eastAsia="en-US" w:bidi="ar"/>
        </w:rPr>
        <w:t xml:space="preserve">  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引物探针混合液</w:t>
      </w:r>
      <w:r>
        <w:rPr>
          <w:rFonts w:eastAsia="Arial"/>
          <w:snapToGrid w:val="0"/>
          <w:color w:val="000000"/>
          <w:kern w:val="11"/>
          <w:szCs w:val="21"/>
          <w:lang w:eastAsia="en-US" w:bidi="ar"/>
        </w:rPr>
        <w:t>配方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2339"/>
      </w:tblGrid>
      <w:tr w14:paraId="6B5755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440" w:type="dxa"/>
            <w:tcBorders>
              <w:bottom w:val="single" w:color="auto" w:sz="4" w:space="0"/>
            </w:tcBorders>
            <w:vAlign w:val="center"/>
          </w:tcPr>
          <w:p w14:paraId="67CDD0E0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Arial"/>
                <w:snapToGrid w:val="0"/>
                <w:color w:val="000000"/>
                <w:kern w:val="11"/>
                <w:szCs w:val="21"/>
                <w:lang w:eastAsia="en-US" w:bidi="ar"/>
              </w:rPr>
            </w:pPr>
            <w:r>
              <w:rPr>
                <w:rFonts w:eastAsia="Arial"/>
                <w:snapToGrid w:val="0"/>
                <w:color w:val="000000"/>
                <w:kern w:val="11"/>
                <w:szCs w:val="21"/>
                <w:lang w:eastAsia="en-US" w:bidi="ar"/>
              </w:rPr>
              <w:t>成分</w:t>
            </w:r>
          </w:p>
        </w:tc>
        <w:tc>
          <w:tcPr>
            <w:tcW w:w="2339" w:type="dxa"/>
            <w:tcBorders>
              <w:bottom w:val="single" w:color="auto" w:sz="4" w:space="0"/>
            </w:tcBorders>
            <w:vAlign w:val="center"/>
          </w:tcPr>
          <w:p w14:paraId="11495604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Arial"/>
                <w:snapToGrid w:val="0"/>
                <w:color w:val="000000"/>
                <w:kern w:val="11"/>
                <w:szCs w:val="21"/>
                <w:lang w:eastAsia="en-US" w:bidi="ar"/>
              </w:rPr>
            </w:pPr>
            <w:r>
              <w:rPr>
                <w:rFonts w:eastAsia="Arial"/>
                <w:snapToGrid w:val="0"/>
                <w:color w:val="000000"/>
                <w:kern w:val="11"/>
                <w:szCs w:val="21"/>
                <w:lang w:eastAsia="en-US" w:bidi="ar"/>
              </w:rPr>
              <w:t>体积（1个反应）</w:t>
            </w:r>
          </w:p>
        </w:tc>
      </w:tr>
      <w:tr w14:paraId="02DAA0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440" w:type="dxa"/>
            <w:tcBorders>
              <w:top w:val="single" w:color="auto" w:sz="4" w:space="0"/>
            </w:tcBorders>
            <w:vAlign w:val="center"/>
          </w:tcPr>
          <w:p w14:paraId="64A083E1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Arial"/>
                <w:snapToGrid w:val="0"/>
                <w:color w:val="000000"/>
                <w:kern w:val="11"/>
                <w:szCs w:val="21"/>
                <w:lang w:eastAsia="en-US" w:bidi="ar"/>
              </w:rPr>
            </w:pPr>
            <w:r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  <w:t>上游</w:t>
            </w:r>
            <w:r>
              <w:rPr>
                <w:rFonts w:eastAsia="Arial"/>
                <w:snapToGrid w:val="0"/>
                <w:color w:val="000000"/>
                <w:kern w:val="11"/>
                <w:szCs w:val="21"/>
                <w:lang w:bidi="ar"/>
              </w:rPr>
              <w:t>引物</w:t>
            </w:r>
          </w:p>
        </w:tc>
        <w:tc>
          <w:tcPr>
            <w:tcW w:w="2339" w:type="dxa"/>
            <w:tcBorders>
              <w:top w:val="single" w:color="auto" w:sz="4" w:space="0"/>
            </w:tcBorders>
            <w:vAlign w:val="center"/>
          </w:tcPr>
          <w:p w14:paraId="37B849CB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</w:pPr>
            <w:r>
              <w:rPr>
                <w:rFonts w:eastAsia="Arial"/>
                <w:snapToGrid w:val="0"/>
                <w:color w:val="000000"/>
                <w:kern w:val="11"/>
                <w:szCs w:val="21"/>
                <w:lang w:bidi="ar"/>
              </w:rPr>
              <w:t>X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</w:rPr>
              <w:t>µl</w:t>
            </w:r>
          </w:p>
        </w:tc>
      </w:tr>
      <w:tr w14:paraId="7B5A3F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440" w:type="dxa"/>
            <w:vAlign w:val="center"/>
          </w:tcPr>
          <w:p w14:paraId="7C3661B1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Arial"/>
                <w:snapToGrid w:val="0"/>
                <w:color w:val="000000"/>
                <w:kern w:val="11"/>
                <w:szCs w:val="21"/>
                <w:lang w:eastAsia="en-US" w:bidi="ar"/>
              </w:rPr>
            </w:pPr>
            <w:r>
              <w:rPr>
                <w:rFonts w:eastAsia="Arial"/>
                <w:snapToGrid w:val="0"/>
                <w:color w:val="000000"/>
                <w:kern w:val="11"/>
                <w:szCs w:val="21"/>
                <w:lang w:bidi="ar"/>
              </w:rPr>
              <w:t>下游引物</w:t>
            </w:r>
          </w:p>
        </w:tc>
        <w:tc>
          <w:tcPr>
            <w:tcW w:w="2339" w:type="dxa"/>
            <w:vAlign w:val="center"/>
          </w:tcPr>
          <w:p w14:paraId="67ED89AE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</w:pPr>
            <w:r>
              <w:rPr>
                <w:rFonts w:eastAsia="Arial"/>
                <w:snapToGrid w:val="0"/>
                <w:color w:val="000000"/>
                <w:kern w:val="11"/>
                <w:szCs w:val="21"/>
                <w:lang w:bidi="ar"/>
              </w:rPr>
              <w:t>X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</w:rPr>
              <w:t>µl</w:t>
            </w:r>
          </w:p>
        </w:tc>
      </w:tr>
      <w:tr w14:paraId="41A79F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440" w:type="dxa"/>
            <w:vAlign w:val="center"/>
          </w:tcPr>
          <w:p w14:paraId="2E01D5F6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Arial"/>
                <w:snapToGrid w:val="0"/>
                <w:color w:val="000000"/>
                <w:kern w:val="11"/>
                <w:szCs w:val="21"/>
                <w:lang w:eastAsia="en-US" w:bidi="ar"/>
              </w:rPr>
            </w:pPr>
            <w:r>
              <w:rPr>
                <w:rFonts w:eastAsia="Arial"/>
                <w:snapToGrid w:val="0"/>
                <w:color w:val="000000"/>
                <w:kern w:val="11"/>
                <w:szCs w:val="21"/>
                <w:lang w:bidi="ar"/>
              </w:rPr>
              <w:t>探针</w:t>
            </w:r>
          </w:p>
        </w:tc>
        <w:tc>
          <w:tcPr>
            <w:tcW w:w="2339" w:type="dxa"/>
            <w:vAlign w:val="center"/>
          </w:tcPr>
          <w:p w14:paraId="043B180E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</w:pPr>
            <w:r>
              <w:rPr>
                <w:rFonts w:eastAsia="Arial"/>
                <w:snapToGrid w:val="0"/>
                <w:color w:val="000000"/>
                <w:kern w:val="11"/>
                <w:szCs w:val="21"/>
                <w:lang w:bidi="ar"/>
              </w:rPr>
              <w:t>X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</w:rPr>
              <w:t>µl</w:t>
            </w:r>
          </w:p>
        </w:tc>
      </w:tr>
      <w:tr w14:paraId="6458EE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440" w:type="dxa"/>
            <w:vAlign w:val="center"/>
          </w:tcPr>
          <w:p w14:paraId="0D59DA70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Arial"/>
                <w:snapToGrid w:val="0"/>
                <w:color w:val="000000"/>
                <w:kern w:val="11"/>
                <w:szCs w:val="21"/>
                <w:lang w:eastAsia="en-US" w:bidi="ar"/>
              </w:rPr>
            </w:pPr>
            <w:r>
              <w:rPr>
                <w:rFonts w:eastAsia="Arial"/>
                <w:snapToGrid w:val="0"/>
                <w:color w:val="000000"/>
                <w:kern w:val="11"/>
                <w:szCs w:val="21"/>
                <w:lang w:eastAsia="en-US" w:bidi="ar"/>
              </w:rPr>
              <w:t>无核酸酶水</w:t>
            </w:r>
          </w:p>
        </w:tc>
        <w:tc>
          <w:tcPr>
            <w:tcW w:w="2339" w:type="dxa"/>
            <w:vAlign w:val="center"/>
          </w:tcPr>
          <w:p w14:paraId="0FE28DAC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</w:pPr>
            <w:r>
              <w:rPr>
                <w:rFonts w:eastAsia="Arial"/>
                <w:snapToGrid w:val="0"/>
                <w:color w:val="000000"/>
                <w:kern w:val="11"/>
                <w:szCs w:val="21"/>
                <w:lang w:bidi="ar"/>
              </w:rPr>
              <w:t>X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</w:rPr>
              <w:t>µl</w:t>
            </w:r>
          </w:p>
        </w:tc>
      </w:tr>
    </w:tbl>
    <w:p w14:paraId="56DC5923">
      <w:pPr>
        <w:overflowPunct w:val="0"/>
        <w:adjustRightInd w:val="0"/>
        <w:snapToGrid w:val="0"/>
        <w:spacing w:line="288" w:lineRule="auto"/>
        <w:ind w:firstLine="420"/>
        <w:textAlignment w:val="baseline"/>
        <w:rPr>
          <w:rFonts w:eastAsia="宋体"/>
          <w:snapToGrid w:val="0"/>
          <w:color w:val="000000"/>
          <w:kern w:val="11"/>
          <w:szCs w:val="21"/>
          <w:lang w:bidi="ar"/>
        </w:rPr>
      </w:pPr>
      <w:r>
        <w:rPr>
          <w:rFonts w:eastAsia="宋体"/>
          <w:snapToGrid w:val="0"/>
          <w:color w:val="000000"/>
          <w:kern w:val="11"/>
          <w:szCs w:val="21"/>
          <w:lang w:bidi="ar"/>
        </w:rPr>
        <w:t xml:space="preserve">3.3  酶反应液  </w:t>
      </w:r>
      <w:r>
        <w:rPr>
          <w:rFonts w:eastAsia="宋体"/>
          <w:snapToGrid w:val="0"/>
          <w:color w:val="000000"/>
          <w:kern w:val="11"/>
          <w:szCs w:val="21"/>
        </w:rPr>
        <w:t>将商品化的试剂</w:t>
      </w:r>
      <w:r>
        <w:rPr>
          <w:rFonts w:eastAsia="宋体"/>
          <w:snapToGrid w:val="0"/>
          <w:color w:val="000000"/>
          <w:kern w:val="0"/>
          <w:szCs w:val="21"/>
        </w:rPr>
        <w:t>，</w:t>
      </w:r>
      <w:r>
        <w:rPr>
          <w:rFonts w:eastAsia="宋体"/>
          <w:snapToGrid w:val="0"/>
          <w:kern w:val="0"/>
          <w:szCs w:val="21"/>
        </w:rPr>
        <w:t>逆转录酶的活性不低于XU</w:t>
      </w:r>
      <w:r>
        <w:rPr>
          <w:rFonts w:ascii="宋体" w:hAnsi="宋体" w:eastAsia="宋体" w:cs="宋体"/>
          <w:snapToGrid w:val="0"/>
          <w:kern w:val="0"/>
          <w:szCs w:val="21"/>
        </w:rPr>
        <w:t>/</w:t>
      </w:r>
      <w:r>
        <w:rPr>
          <w:rFonts w:eastAsia="宋体"/>
          <w:snapToGrid w:val="0"/>
          <w:kern w:val="0"/>
          <w:szCs w:val="21"/>
        </w:rPr>
        <w:t>µl。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滤过除菌后，Xml</w:t>
      </w:r>
      <w:r>
        <w:rPr>
          <w:rFonts w:ascii="宋体" w:hAnsi="宋体" w:eastAsia="宋体" w:cs="宋体"/>
          <w:snapToGrid w:val="0"/>
          <w:color w:val="000000"/>
          <w:kern w:val="11"/>
          <w:szCs w:val="21"/>
          <w:lang w:bidi="ar"/>
        </w:rPr>
        <w:t>/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支</w:t>
      </w:r>
      <w:r>
        <w:rPr>
          <w:rFonts w:eastAsia="宋体"/>
          <w:snapToGrid w:val="0"/>
          <w:color w:val="000000"/>
          <w:kern w:val="11"/>
          <w:szCs w:val="21"/>
        </w:rPr>
        <w:t>定量分装，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置</w:t>
      </w:r>
      <w:r>
        <w:rPr>
          <w:rFonts w:ascii="宋体" w:hAnsi="宋体" w:eastAsia="宋体" w:cs="宋体"/>
          <w:snapToGrid w:val="0"/>
          <w:color w:val="000000"/>
          <w:kern w:val="11"/>
          <w:szCs w:val="21"/>
          <w:lang w:bidi="ar"/>
        </w:rPr>
        <w:t>-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15</w:t>
      </w:r>
      <w:r>
        <w:rPr>
          <w:rFonts w:hint="eastAsia" w:ascii="宋体" w:hAnsi="宋体" w:eastAsia="宋体"/>
          <w:snapToGrid w:val="0"/>
          <w:color w:val="000000"/>
          <w:kern w:val="11"/>
          <w:szCs w:val="21"/>
        </w:rPr>
        <w:t>℃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以下保存</w:t>
      </w:r>
      <w:r>
        <w:rPr>
          <w:rFonts w:eastAsia="宋体"/>
          <w:snapToGrid w:val="0"/>
          <w:color w:val="000000"/>
          <w:kern w:val="11"/>
          <w:szCs w:val="21"/>
        </w:rPr>
        <w:t>，有效期为X个月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。</w:t>
      </w:r>
    </w:p>
    <w:p w14:paraId="6353A957">
      <w:pPr>
        <w:overflowPunct w:val="0"/>
        <w:adjustRightInd w:val="0"/>
        <w:snapToGrid w:val="0"/>
        <w:spacing w:line="288" w:lineRule="auto"/>
        <w:ind w:firstLine="420"/>
        <w:textAlignment w:val="baseline"/>
        <w:rPr>
          <w:rFonts w:eastAsia="宋体"/>
          <w:snapToGrid w:val="0"/>
          <w:color w:val="000000"/>
          <w:kern w:val="11"/>
          <w:szCs w:val="21"/>
        </w:rPr>
      </w:pPr>
      <w:r>
        <w:rPr>
          <w:rFonts w:eastAsia="宋体"/>
          <w:snapToGrid w:val="0"/>
          <w:color w:val="000000"/>
          <w:kern w:val="11"/>
          <w:szCs w:val="21"/>
          <w:lang w:bidi="ar"/>
        </w:rPr>
        <w:t xml:space="preserve">3.4  阴性对照  </w:t>
      </w:r>
      <w:r>
        <w:rPr>
          <w:rFonts w:eastAsia="宋体"/>
          <w:snapToGrid w:val="0"/>
          <w:kern w:val="0"/>
          <w:szCs w:val="21"/>
        </w:rPr>
        <w:t>将无核酸酶水作为本试剂盒的阴性对照，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滤过除菌后，Xml</w:t>
      </w:r>
      <w:r>
        <w:rPr>
          <w:rFonts w:ascii="宋体" w:hAnsi="宋体" w:eastAsia="宋体" w:cs="宋体"/>
          <w:snapToGrid w:val="0"/>
          <w:color w:val="000000"/>
          <w:kern w:val="11"/>
          <w:szCs w:val="21"/>
          <w:lang w:bidi="ar"/>
        </w:rPr>
        <w:t>/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支</w:t>
      </w:r>
      <w:r>
        <w:rPr>
          <w:rFonts w:eastAsia="宋体"/>
          <w:snapToGrid w:val="0"/>
          <w:kern w:val="0"/>
          <w:szCs w:val="21"/>
        </w:rPr>
        <w:t>定量分装，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置</w:t>
      </w:r>
      <w:r>
        <w:rPr>
          <w:rFonts w:ascii="宋体" w:hAnsi="宋体" w:eastAsia="宋体" w:cs="宋体"/>
          <w:snapToGrid w:val="0"/>
          <w:color w:val="000000"/>
          <w:kern w:val="11"/>
          <w:szCs w:val="21"/>
          <w:lang w:bidi="ar"/>
        </w:rPr>
        <w:t>-</w:t>
      </w:r>
      <w:r>
        <w:rPr>
          <w:rFonts w:eastAsia="宋体"/>
          <w:snapToGrid w:val="0"/>
          <w:kern w:val="0"/>
          <w:szCs w:val="21"/>
        </w:rPr>
        <w:t>15℃以下保存</w:t>
      </w:r>
      <w:r>
        <w:rPr>
          <w:rFonts w:eastAsia="宋体"/>
          <w:snapToGrid w:val="0"/>
          <w:color w:val="000000"/>
          <w:kern w:val="11"/>
          <w:szCs w:val="21"/>
        </w:rPr>
        <w:t>，有效期为X个月</w:t>
      </w:r>
      <w:r>
        <w:rPr>
          <w:rFonts w:eastAsia="宋体"/>
          <w:snapToGrid w:val="0"/>
          <w:kern w:val="0"/>
          <w:szCs w:val="21"/>
        </w:rPr>
        <w:t>。</w:t>
      </w:r>
    </w:p>
    <w:p w14:paraId="674E5492">
      <w:pPr>
        <w:overflowPunct w:val="0"/>
        <w:adjustRightInd w:val="0"/>
        <w:snapToGrid w:val="0"/>
        <w:spacing w:line="288" w:lineRule="auto"/>
        <w:ind w:firstLine="420"/>
        <w:textAlignment w:val="baseline"/>
        <w:rPr>
          <w:rFonts w:eastAsia="宋体"/>
          <w:snapToGrid w:val="0"/>
          <w:color w:val="000000"/>
          <w:kern w:val="11"/>
          <w:szCs w:val="21"/>
          <w:lang w:bidi="ar"/>
        </w:rPr>
      </w:pPr>
      <w:r>
        <w:rPr>
          <w:rFonts w:eastAsia="宋体"/>
          <w:snapToGrid w:val="0"/>
          <w:color w:val="000000"/>
          <w:kern w:val="11"/>
          <w:szCs w:val="21"/>
          <w:lang w:bidi="ar"/>
        </w:rPr>
        <w:t>3.5  阳性对照  将灭活后的</w:t>
      </w: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XX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病毒培养物稀释至X，</w:t>
      </w:r>
      <w:r>
        <w:rPr>
          <w:rFonts w:eastAsia="宋体"/>
          <w:snapToGrid w:val="0"/>
          <w:kern w:val="0"/>
          <w:szCs w:val="21"/>
        </w:rPr>
        <w:t>作为本试剂盒的阳性对照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，滤过除菌后，Xml</w:t>
      </w:r>
      <w:r>
        <w:rPr>
          <w:rFonts w:ascii="宋体" w:hAnsi="宋体" w:eastAsia="宋体" w:cs="宋体"/>
          <w:snapToGrid w:val="0"/>
          <w:color w:val="000000"/>
          <w:kern w:val="11"/>
          <w:szCs w:val="21"/>
          <w:lang w:bidi="ar"/>
        </w:rPr>
        <w:t>/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支定量分装，置</w:t>
      </w:r>
      <w:r>
        <w:rPr>
          <w:rFonts w:ascii="宋体" w:hAnsi="宋体" w:eastAsia="宋体" w:cs="宋体"/>
          <w:snapToGrid w:val="0"/>
          <w:color w:val="000000"/>
          <w:kern w:val="11"/>
          <w:szCs w:val="21"/>
          <w:lang w:bidi="ar"/>
        </w:rPr>
        <w:t>-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15</w:t>
      </w:r>
      <w:r>
        <w:rPr>
          <w:rFonts w:hint="eastAsia" w:ascii="宋体" w:hAnsi="宋体" w:eastAsia="宋体"/>
          <w:snapToGrid w:val="0"/>
          <w:color w:val="000000"/>
          <w:kern w:val="11"/>
          <w:szCs w:val="21"/>
        </w:rPr>
        <w:t>℃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以下保存</w:t>
      </w:r>
      <w:r>
        <w:rPr>
          <w:rFonts w:eastAsia="宋体"/>
          <w:snapToGrid w:val="0"/>
          <w:color w:val="000000"/>
          <w:kern w:val="11"/>
          <w:szCs w:val="21"/>
        </w:rPr>
        <w:t>，有效期为X个月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。</w:t>
      </w:r>
    </w:p>
    <w:p w14:paraId="4B01F73D">
      <w:pPr>
        <w:overflowPunct w:val="0"/>
        <w:spacing w:line="288" w:lineRule="auto"/>
        <w:ind w:firstLine="422"/>
        <w:jc w:val="left"/>
        <w:outlineLvl w:val="2"/>
        <w:rPr>
          <w:rFonts w:eastAsia="黑体"/>
          <w:b/>
          <w:bCs/>
          <w:snapToGrid w:val="0"/>
          <w:color w:val="000000"/>
          <w:kern w:val="11"/>
          <w:szCs w:val="21"/>
          <w:lang w:bidi="ar"/>
        </w:rPr>
      </w:pPr>
      <w:r>
        <w:rPr>
          <w:rFonts w:eastAsia="黑体"/>
          <w:b/>
          <w:bCs/>
          <w:snapToGrid w:val="0"/>
          <w:color w:val="000000"/>
          <w:kern w:val="11"/>
          <w:szCs w:val="21"/>
          <w:lang w:bidi="ar"/>
        </w:rPr>
        <w:t>4  试剂盒的组装</w:t>
      </w:r>
    </w:p>
    <w:p w14:paraId="30639342">
      <w:pPr>
        <w:overflowPunct w:val="0"/>
        <w:spacing w:line="288" w:lineRule="auto"/>
        <w:ind w:firstLine="420"/>
        <w:outlineLvl w:val="2"/>
        <w:rPr>
          <w:rFonts w:eastAsia="宋体"/>
          <w:snapToGrid w:val="0"/>
          <w:color w:val="000000"/>
          <w:kern w:val="0"/>
          <w:szCs w:val="21"/>
        </w:rPr>
      </w:pPr>
      <w:r>
        <w:rPr>
          <w:rFonts w:eastAsia="宋体"/>
          <w:snapToGrid w:val="0"/>
          <w:color w:val="000000"/>
          <w:kern w:val="11"/>
          <w:szCs w:val="21"/>
          <w:lang w:bidi="ar"/>
        </w:rPr>
        <w:t>将检验合格的各组分按照下表进行组装。</w:t>
      </w:r>
    </w:p>
    <w:p w14:paraId="599BB014">
      <w:pPr>
        <w:overflowPunct w:val="0"/>
        <w:adjustRightInd w:val="0"/>
        <w:snapToGrid w:val="0"/>
        <w:spacing w:line="288" w:lineRule="auto"/>
        <w:ind w:firstLine="0" w:firstLineChars="0"/>
        <w:jc w:val="center"/>
        <w:textAlignment w:val="baseline"/>
        <w:rPr>
          <w:rFonts w:eastAsia="宋体"/>
          <w:snapToGrid w:val="0"/>
          <w:color w:val="000000"/>
          <w:kern w:val="0"/>
          <w:szCs w:val="21"/>
          <w:lang w:eastAsia="en-US"/>
        </w:rPr>
      </w:pPr>
      <w:r>
        <w:rPr>
          <w:rFonts w:eastAsia="宋体"/>
          <w:snapToGrid w:val="0"/>
          <w:color w:val="000000"/>
          <w:kern w:val="0"/>
          <w:szCs w:val="21"/>
          <w:lang w:eastAsia="en-US"/>
        </w:rPr>
        <w:t>表</w:t>
      </w:r>
      <w:r>
        <w:rPr>
          <w:rFonts w:eastAsia="宋体"/>
          <w:snapToGrid w:val="0"/>
          <w:color w:val="000000"/>
          <w:kern w:val="0"/>
          <w:szCs w:val="21"/>
        </w:rPr>
        <w:t xml:space="preserve">2 </w:t>
      </w:r>
      <w:r>
        <w:rPr>
          <w:rFonts w:eastAsia="宋体"/>
          <w:snapToGrid w:val="0"/>
          <w:color w:val="000000"/>
          <w:kern w:val="0"/>
          <w:szCs w:val="21"/>
          <w:lang w:eastAsia="en-US"/>
        </w:rPr>
        <w:t xml:space="preserve"> 试剂盒</w:t>
      </w:r>
      <w:r>
        <w:rPr>
          <w:rFonts w:eastAsia="宋体"/>
          <w:snapToGrid w:val="0"/>
          <w:color w:val="000000"/>
          <w:kern w:val="0"/>
          <w:szCs w:val="21"/>
        </w:rPr>
        <w:t>的组装</w:t>
      </w:r>
    </w:p>
    <w:tbl>
      <w:tblPr>
        <w:tblStyle w:val="6"/>
        <w:tblW w:w="6537" w:type="dxa"/>
        <w:jc w:val="center"/>
        <w:tblBorders>
          <w:top w:val="single" w:color="auto" w:sz="4" w:space="0"/>
          <w:left w:val="none" w:color="auto" w:sz="4" w:space="0"/>
          <w:bottom w:val="single" w:color="auto" w:sz="4" w:space="0"/>
          <w:right w:val="non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454"/>
        <w:gridCol w:w="1455"/>
        <w:gridCol w:w="1478"/>
      </w:tblGrid>
      <w:tr w14:paraId="0E27F303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tblHeader/>
          <w:jc w:val="center"/>
        </w:trPr>
        <w:tc>
          <w:tcPr>
            <w:tcW w:w="2150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5A6FB2BF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组分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名称</w:t>
            </w:r>
          </w:p>
        </w:tc>
        <w:tc>
          <w:tcPr>
            <w:tcW w:w="4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2BA8992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规格与数量</w:t>
            </w:r>
          </w:p>
        </w:tc>
      </w:tr>
      <w:tr w14:paraId="3F975443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tblHeader/>
          <w:jc w:val="center"/>
        </w:trPr>
        <w:tc>
          <w:tcPr>
            <w:tcW w:w="2150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4978400C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DEC8EFF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30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反应</w:t>
            </w:r>
            <w:r>
              <w:rPr>
                <w:rFonts w:ascii="宋体" w:hAnsi="宋体" w:eastAsia="宋体"/>
                <w:snapToGrid w:val="0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11573B6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50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反应</w:t>
            </w:r>
            <w:r>
              <w:rPr>
                <w:rFonts w:ascii="宋体" w:hAnsi="宋体" w:eastAsia="宋体"/>
                <w:snapToGrid w:val="0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6C2A2C7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0反应</w:t>
            </w:r>
            <w:r>
              <w:rPr>
                <w:rFonts w:ascii="宋体" w:hAnsi="宋体" w:eastAsia="宋体"/>
                <w:snapToGrid w:val="0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盒</w:t>
            </w:r>
          </w:p>
        </w:tc>
      </w:tr>
      <w:tr w14:paraId="1D01E57C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15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9540306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  <w:t>荧光PCR反应液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9671FF7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Xµl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1管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88D7547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Xµl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1管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BF1EA1D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Xµl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1管</w:t>
            </w:r>
          </w:p>
        </w:tc>
      </w:tr>
      <w:tr w14:paraId="76357B6B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979CE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  <w:t>引物探针混合液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10DED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Xµl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1管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757F8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Xµl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1管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925DE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Xµl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1管</w:t>
            </w:r>
          </w:p>
        </w:tc>
      </w:tr>
      <w:tr w14:paraId="291BFF90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F700C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  <w:t>酶反应液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87442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Xµl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1管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0D24F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Xµl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1管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A6587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Xµl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1管</w:t>
            </w:r>
          </w:p>
        </w:tc>
      </w:tr>
      <w:tr w14:paraId="30028C44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FAA19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阴性对照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0A73D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Xµl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1管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267A9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Xµl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1管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1A8D9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Xµl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1管</w:t>
            </w:r>
          </w:p>
        </w:tc>
      </w:tr>
      <w:tr w14:paraId="2D1FA6BB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3C81450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阳性对照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3F9E456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Xµl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1管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B74A4E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Xµl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1管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B5D5951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Xµl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1管</w:t>
            </w:r>
          </w:p>
        </w:tc>
      </w:tr>
    </w:tbl>
    <w:p w14:paraId="17B67744">
      <w:pPr>
        <w:overflowPunct w:val="0"/>
        <w:adjustRightInd w:val="0"/>
        <w:snapToGrid w:val="0"/>
        <w:spacing w:line="288" w:lineRule="auto"/>
        <w:ind w:firstLine="422"/>
        <w:textAlignment w:val="baseline"/>
        <w:outlineLvl w:val="3"/>
        <w:rPr>
          <w:rFonts w:eastAsia="宋体"/>
          <w:snapToGrid w:val="0"/>
          <w:color w:val="000000"/>
          <w:kern w:val="11"/>
          <w:szCs w:val="21"/>
        </w:rPr>
      </w:pPr>
      <w:r>
        <w:rPr>
          <w:rFonts w:eastAsia="黑体"/>
          <w:b/>
          <w:bCs/>
          <w:snapToGrid w:val="0"/>
          <w:color w:val="000000"/>
          <w:kern w:val="0"/>
          <w:szCs w:val="21"/>
        </w:rPr>
        <w:t xml:space="preserve">5  </w:t>
      </w:r>
      <w:r>
        <w:rPr>
          <w:rFonts w:eastAsia="黑体"/>
          <w:b/>
          <w:bCs/>
          <w:snapToGrid w:val="0"/>
          <w:color w:val="000000"/>
          <w:kern w:val="11"/>
          <w:szCs w:val="21"/>
          <w:lang w:bidi="ar"/>
        </w:rPr>
        <w:t xml:space="preserve">敏感性质控品  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本品系用灭活的猪瘟病毒</w:t>
      </w:r>
      <w:r>
        <w:rPr>
          <w:rFonts w:eastAsia="宋体"/>
          <w:snapToGrid w:val="0"/>
          <w:color w:val="000000"/>
          <w:kern w:val="0"/>
          <w:szCs w:val="21"/>
        </w:rPr>
        <w:t>X株</w:t>
      </w:r>
      <w:r>
        <w:rPr>
          <w:rFonts w:hint="eastAsia" w:eastAsia="宋体"/>
          <w:snapToGrid w:val="0"/>
          <w:color w:val="000000"/>
          <w:kern w:val="0"/>
          <w:szCs w:val="21"/>
          <w:lang w:val="en-US" w:eastAsia="zh-CN"/>
        </w:rPr>
        <w:t>ST细胞</w:t>
      </w:r>
      <w:r>
        <w:rPr>
          <w:rFonts w:eastAsia="宋体"/>
          <w:snapToGrid w:val="0"/>
          <w:color w:val="000000"/>
          <w:kern w:val="0"/>
          <w:szCs w:val="21"/>
        </w:rPr>
        <w:t>培养物经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稀释后，定量分装</w:t>
      </w: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制成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。含量为X拷贝</w:t>
      </w:r>
      <w:r>
        <w:rPr>
          <w:rFonts w:ascii="宋体" w:hAnsi="宋体" w:eastAsia="宋体" w:cs="宋体"/>
          <w:snapToGrid w:val="0"/>
          <w:color w:val="000000"/>
          <w:kern w:val="11"/>
          <w:szCs w:val="21"/>
          <w:lang w:bidi="ar"/>
        </w:rPr>
        <w:t>/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µl，置</w:t>
      </w:r>
      <w:r>
        <w:rPr>
          <w:rFonts w:ascii="宋体" w:hAnsi="宋体" w:eastAsia="宋体" w:cs="宋体"/>
          <w:snapToGrid w:val="0"/>
          <w:color w:val="000000"/>
          <w:kern w:val="11"/>
          <w:szCs w:val="21"/>
          <w:lang w:bidi="ar"/>
        </w:rPr>
        <w:t>-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15</w:t>
      </w:r>
      <w:r>
        <w:rPr>
          <w:rFonts w:hint="eastAsia" w:ascii="宋体" w:hAnsi="宋体" w:eastAsia="宋体"/>
          <w:snapToGrid w:val="0"/>
          <w:color w:val="000000"/>
          <w:kern w:val="11"/>
          <w:szCs w:val="21"/>
        </w:rPr>
        <w:t>℃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以下保存。</w:t>
      </w:r>
    </w:p>
    <w:p w14:paraId="0C666F4E">
      <w:pPr>
        <w:overflowPunct w:val="0"/>
        <w:adjustRightInd w:val="0"/>
        <w:snapToGrid w:val="0"/>
        <w:spacing w:line="288" w:lineRule="auto"/>
        <w:ind w:firstLine="422"/>
        <w:textAlignment w:val="baseline"/>
        <w:outlineLvl w:val="3"/>
        <w:rPr>
          <w:rFonts w:eastAsia="黑体"/>
          <w:snapToGrid w:val="0"/>
          <w:color w:val="000000"/>
          <w:kern w:val="0"/>
          <w:sz w:val="28"/>
          <w:szCs w:val="21"/>
        </w:rPr>
      </w:pPr>
      <w:r>
        <w:rPr>
          <w:rFonts w:eastAsia="黑体"/>
          <w:b/>
          <w:snapToGrid w:val="0"/>
          <w:color w:val="000000"/>
          <w:kern w:val="11"/>
          <w:szCs w:val="21"/>
          <w:lang w:bidi="ar"/>
        </w:rPr>
        <w:t xml:space="preserve">6  特异性质控品 </w:t>
      </w:r>
      <w:r>
        <w:rPr>
          <w:rFonts w:eastAsia="宋体"/>
          <w:snapToGrid w:val="0"/>
          <w:color w:val="000000"/>
          <w:kern w:val="0"/>
          <w:szCs w:val="21"/>
        </w:rPr>
        <w:t xml:space="preserve"> XX、XX和XX分别由...、...和...</w:t>
      </w:r>
      <w:r>
        <w:rPr>
          <w:rFonts w:eastAsia="宋体"/>
          <w:snapToGrid w:val="0"/>
          <w:kern w:val="0"/>
          <w:szCs w:val="21"/>
        </w:rPr>
        <w:t>提取核酸制备而成</w:t>
      </w:r>
      <w:r>
        <w:rPr>
          <w:rFonts w:eastAsia="宋体"/>
          <w:snapToGrid w:val="0"/>
          <w:color w:val="000000"/>
          <w:kern w:val="0"/>
          <w:szCs w:val="21"/>
        </w:rPr>
        <w:t>。按照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GB</w:t>
      </w:r>
      <w:r>
        <w:rPr>
          <w:rFonts w:ascii="宋体" w:hAnsi="宋体" w:eastAsia="宋体" w:cs="宋体"/>
          <w:snapToGrid w:val="0"/>
          <w:color w:val="000000"/>
          <w:kern w:val="11"/>
          <w:szCs w:val="21"/>
          <w:lang w:bidi="ar"/>
        </w:rPr>
        <w:t>/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T X-XXXX</w:t>
      </w:r>
      <w:r>
        <w:rPr>
          <w:rFonts w:eastAsia="宋体"/>
          <w:snapToGrid w:val="0"/>
          <w:color w:val="000000"/>
          <w:kern w:val="0"/>
          <w:szCs w:val="21"/>
        </w:rPr>
        <w:t>《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猪瘟病毒X检测方法</w:t>
      </w:r>
      <w:r>
        <w:rPr>
          <w:rFonts w:eastAsia="宋体"/>
          <w:snapToGrid w:val="0"/>
          <w:color w:val="000000"/>
          <w:kern w:val="0"/>
          <w:szCs w:val="21"/>
        </w:rPr>
        <w:t>》</w:t>
      </w:r>
      <w:r>
        <w:rPr>
          <w:rFonts w:hint="eastAsia" w:eastAsia="宋体"/>
          <w:snapToGrid w:val="0"/>
          <w:color w:val="000000"/>
          <w:kern w:val="0"/>
          <w:szCs w:val="21"/>
        </w:rPr>
        <w:t>中</w:t>
      </w:r>
      <w:r>
        <w:rPr>
          <w:rFonts w:eastAsia="宋体"/>
          <w:snapToGrid w:val="0"/>
          <w:color w:val="000000"/>
          <w:kern w:val="0"/>
          <w:szCs w:val="21"/>
        </w:rPr>
        <w:t>的</w:t>
      </w:r>
      <w:r>
        <w:rPr>
          <w:rFonts w:hint="eastAsia" w:eastAsia="宋体"/>
          <w:snapToGrid w:val="0"/>
          <w:color w:val="000000"/>
          <w:kern w:val="0"/>
          <w:szCs w:val="21"/>
        </w:rPr>
        <w:t>XX方法</w:t>
      </w:r>
      <w:r>
        <w:rPr>
          <w:rFonts w:eastAsia="宋体"/>
          <w:snapToGrid w:val="0"/>
          <w:color w:val="000000"/>
          <w:kern w:val="11"/>
          <w:szCs w:val="21"/>
        </w:rPr>
        <w:t>进行检测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，均应为阴性。置</w:t>
      </w:r>
      <w:r>
        <w:rPr>
          <w:rFonts w:ascii="宋体" w:hAnsi="宋体" w:eastAsia="宋体" w:cs="宋体"/>
          <w:snapToGrid w:val="0"/>
          <w:color w:val="000000"/>
          <w:kern w:val="11"/>
          <w:szCs w:val="21"/>
          <w:lang w:bidi="ar"/>
        </w:rPr>
        <w:t>-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15</w:t>
      </w:r>
      <w:r>
        <w:rPr>
          <w:rFonts w:hint="eastAsia" w:ascii="宋体" w:hAnsi="宋体" w:eastAsia="宋体"/>
          <w:snapToGrid w:val="0"/>
          <w:color w:val="000000"/>
          <w:kern w:val="11"/>
          <w:szCs w:val="21"/>
        </w:rPr>
        <w:t>℃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以下保存。</w:t>
      </w:r>
      <w:r>
        <w:rPr>
          <w:rFonts w:eastAsia="黑体"/>
          <w:snapToGrid w:val="0"/>
          <w:color w:val="000000"/>
          <w:kern w:val="0"/>
          <w:sz w:val="28"/>
          <w:szCs w:val="21"/>
        </w:rPr>
        <w:br w:type="page"/>
      </w:r>
    </w:p>
    <w:p w14:paraId="432315D2">
      <w:pPr>
        <w:overflowPunct w:val="0"/>
        <w:adjustRightInd w:val="0"/>
        <w:snapToGrid w:val="0"/>
        <w:spacing w:line="288" w:lineRule="auto"/>
        <w:ind w:firstLine="0" w:firstLineChars="0"/>
        <w:jc w:val="center"/>
        <w:textAlignment w:val="baseline"/>
        <w:rPr>
          <w:rFonts w:eastAsia="黑体"/>
          <w:snapToGrid w:val="0"/>
          <w:color w:val="FF0000"/>
          <w:kern w:val="0"/>
          <w:sz w:val="28"/>
          <w:szCs w:val="28"/>
        </w:rPr>
      </w:pPr>
      <w:r>
        <w:rPr>
          <w:rFonts w:eastAsia="黑体"/>
          <w:snapToGrid w:val="0"/>
          <w:color w:val="000000"/>
          <w:kern w:val="0"/>
          <w:sz w:val="28"/>
          <w:szCs w:val="28"/>
        </w:rPr>
        <w:t>猪瘟病毒荧光RT-PCR检测试剂盒</w:t>
      </w:r>
      <w:r>
        <w:rPr>
          <w:rFonts w:eastAsia="黑体"/>
          <w:bCs/>
          <w:snapToGrid w:val="0"/>
          <w:color w:val="000000"/>
          <w:kern w:val="0"/>
          <w:sz w:val="28"/>
          <w:szCs w:val="28"/>
          <w:lang w:val="zh-CN"/>
        </w:rPr>
        <w:t>说明书</w:t>
      </w:r>
      <w:r>
        <w:rPr>
          <w:rFonts w:eastAsia="黑体"/>
          <w:bCs/>
          <w:snapToGrid w:val="0"/>
          <w:color w:val="000000"/>
          <w:kern w:val="0"/>
          <w:sz w:val="28"/>
          <w:szCs w:val="28"/>
        </w:rPr>
        <w:t>和标签</w:t>
      </w:r>
    </w:p>
    <w:p w14:paraId="1F15A3FF">
      <w:pPr>
        <w:overflowPunct w:val="0"/>
        <w:adjustRightInd w:val="0"/>
        <w:snapToGrid w:val="0"/>
        <w:spacing w:line="288" w:lineRule="auto"/>
        <w:ind w:firstLine="0" w:firstLineChars="0"/>
        <w:jc w:val="left"/>
        <w:textAlignment w:val="baseline"/>
        <w:rPr>
          <w:rFonts w:eastAsia="楷体_GB2312"/>
          <w:b/>
          <w:snapToGrid w:val="0"/>
          <w:color w:val="000000"/>
          <w:kern w:val="0"/>
          <w:sz w:val="24"/>
          <w:szCs w:val="21"/>
        </w:rPr>
      </w:pPr>
    </w:p>
    <w:p w14:paraId="48A1201C">
      <w:pPr>
        <w:overflowPunct w:val="0"/>
        <w:adjustRightInd w:val="0"/>
        <w:snapToGrid w:val="0"/>
        <w:spacing w:line="288" w:lineRule="auto"/>
        <w:ind w:firstLine="0" w:firstLineChars="0"/>
        <w:jc w:val="left"/>
        <w:textAlignment w:val="baseline"/>
        <w:rPr>
          <w:rFonts w:eastAsia="方正楷体_GB2312"/>
          <w:b/>
          <w:snapToGrid w:val="0"/>
          <w:color w:val="000000"/>
          <w:kern w:val="0"/>
          <w:sz w:val="24"/>
          <w:szCs w:val="21"/>
        </w:rPr>
      </w:pPr>
      <w:r>
        <w:rPr>
          <w:rFonts w:eastAsia="方正楷体_GB2312"/>
          <w:b/>
          <w:snapToGrid w:val="0"/>
          <w:color w:val="000000"/>
          <w:kern w:val="0"/>
          <w:sz w:val="24"/>
          <w:szCs w:val="21"/>
        </w:rPr>
        <w:t>（一）猪瘟病毒荧光RT-PCR检测试剂盒说明书</w:t>
      </w:r>
    </w:p>
    <w:p w14:paraId="4841A042">
      <w:pPr>
        <w:overflowPunct w:val="0"/>
        <w:adjustRightInd w:val="0"/>
        <w:snapToGrid w:val="0"/>
        <w:spacing w:line="288" w:lineRule="auto"/>
        <w:ind w:firstLine="0" w:firstLineChars="0"/>
        <w:jc w:val="right"/>
        <w:textAlignment w:val="baseline"/>
        <w:rPr>
          <w:rFonts w:eastAsia="黑体"/>
          <w:b/>
          <w:bCs/>
          <w:snapToGrid w:val="0"/>
          <w:color w:val="000000"/>
          <w:kern w:val="0"/>
          <w:szCs w:val="21"/>
          <w:bdr w:val="single" w:color="auto" w:sz="4" w:space="0"/>
          <w:lang w:val="zh-CN"/>
        </w:rPr>
      </w:pPr>
      <w:r>
        <w:rPr>
          <w:rFonts w:eastAsia="黑体"/>
          <w:b/>
          <w:bCs/>
          <w:snapToGrid w:val="0"/>
          <w:color w:val="000000"/>
          <w:kern w:val="0"/>
          <w:szCs w:val="21"/>
          <w:bdr w:val="single" w:color="auto" w:sz="4" w:space="0"/>
          <w:lang w:val="zh-CN"/>
        </w:rPr>
        <w:t>兽用</w:t>
      </w:r>
    </w:p>
    <w:p w14:paraId="7EA999EE">
      <w:pPr>
        <w:overflowPunct w:val="0"/>
        <w:adjustRightInd w:val="0"/>
        <w:snapToGrid w:val="0"/>
        <w:spacing w:line="288" w:lineRule="auto"/>
        <w:ind w:firstLine="0" w:firstLineChars="0"/>
        <w:jc w:val="left"/>
        <w:textAlignment w:val="baseline"/>
        <w:rPr>
          <w:rFonts w:eastAsia="黑体"/>
          <w:snapToGrid w:val="0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【</w:t>
      </w:r>
      <w:r>
        <w:rPr>
          <w:rFonts w:eastAsia="黑体"/>
          <w:b/>
          <w:snapToGrid w:val="0"/>
          <w:color w:val="000000"/>
          <w:kern w:val="0"/>
          <w:szCs w:val="21"/>
          <w:lang w:val="zh-CN"/>
        </w:rPr>
        <w:t>兽药名称</w:t>
      </w: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】</w:t>
      </w:r>
    </w:p>
    <w:p w14:paraId="74235699">
      <w:pPr>
        <w:overflowPunct w:val="0"/>
        <w:adjustRightInd w:val="0"/>
        <w:snapToGrid w:val="0"/>
        <w:spacing w:line="288" w:lineRule="auto"/>
        <w:ind w:firstLine="412" w:firstLineChars="0"/>
        <w:jc w:val="left"/>
        <w:textAlignment w:val="baseline"/>
        <w:rPr>
          <w:rFonts w:eastAsia="宋体"/>
          <w:snapToGrid w:val="0"/>
          <w:color w:val="000000"/>
          <w:kern w:val="0"/>
          <w:szCs w:val="21"/>
          <w:lang w:val="zh-CN"/>
        </w:rPr>
      </w:pPr>
      <w:r>
        <w:rPr>
          <w:rFonts w:eastAsia="宋体"/>
          <w:snapToGrid w:val="0"/>
          <w:color w:val="000000"/>
          <w:kern w:val="0"/>
          <w:szCs w:val="21"/>
        </w:rPr>
        <w:t>通用名称：猪瘟病毒荧光RT-PCR检测试剂盒</w:t>
      </w:r>
    </w:p>
    <w:p w14:paraId="6B50B783">
      <w:pPr>
        <w:overflowPunct w:val="0"/>
        <w:adjustRightInd w:val="0"/>
        <w:snapToGrid w:val="0"/>
        <w:spacing w:line="288" w:lineRule="auto"/>
        <w:ind w:firstLine="420"/>
        <w:jc w:val="left"/>
        <w:textAlignment w:val="baseline"/>
        <w:rPr>
          <w:rFonts w:eastAsia="宋体"/>
          <w:snapToGrid w:val="0"/>
          <w:color w:val="000000"/>
          <w:kern w:val="0"/>
          <w:szCs w:val="21"/>
        </w:rPr>
      </w:pPr>
      <w:r>
        <w:rPr>
          <w:rFonts w:eastAsia="宋体"/>
          <w:snapToGrid w:val="0"/>
          <w:color w:val="000000"/>
          <w:kern w:val="0"/>
          <w:szCs w:val="21"/>
        </w:rPr>
        <w:t xml:space="preserve">商品名称： </w:t>
      </w:r>
    </w:p>
    <w:p w14:paraId="5A1176D8">
      <w:pPr>
        <w:overflowPunct w:val="0"/>
        <w:adjustRightInd w:val="0"/>
        <w:snapToGrid w:val="0"/>
        <w:spacing w:line="288" w:lineRule="auto"/>
        <w:ind w:firstLine="420"/>
        <w:jc w:val="left"/>
        <w:textAlignment w:val="baseline"/>
        <w:rPr>
          <w:rFonts w:eastAsia="宋体"/>
          <w:snapToGrid w:val="0"/>
          <w:color w:val="000000"/>
          <w:kern w:val="0"/>
          <w:szCs w:val="21"/>
        </w:rPr>
      </w:pPr>
      <w:r>
        <w:rPr>
          <w:rFonts w:eastAsia="宋体"/>
          <w:snapToGrid w:val="0"/>
          <w:color w:val="000000"/>
          <w:kern w:val="0"/>
          <w:szCs w:val="21"/>
        </w:rPr>
        <w:t>英文名称：Real-time RT-PCR Test Kit for Classical Swine Fever Virus</w:t>
      </w:r>
    </w:p>
    <w:p w14:paraId="1DEBC539">
      <w:pPr>
        <w:overflowPunct w:val="0"/>
        <w:adjustRightInd w:val="0"/>
        <w:snapToGrid w:val="0"/>
        <w:spacing w:line="288" w:lineRule="auto"/>
        <w:ind w:firstLine="420"/>
        <w:jc w:val="left"/>
        <w:textAlignment w:val="baseline"/>
        <w:rPr>
          <w:rFonts w:eastAsia="宋体"/>
          <w:snapToGrid w:val="0"/>
          <w:color w:val="000000"/>
          <w:kern w:val="0"/>
          <w:szCs w:val="21"/>
        </w:rPr>
      </w:pPr>
      <w:r>
        <w:rPr>
          <w:rFonts w:eastAsia="宋体"/>
          <w:snapToGrid w:val="0"/>
          <w:color w:val="000000"/>
          <w:kern w:val="0"/>
          <w:szCs w:val="21"/>
        </w:rPr>
        <w:t>汉语拼音：Zhuwenbingdu Yingguang RT-PCR Jianceshijihe</w:t>
      </w:r>
    </w:p>
    <w:p w14:paraId="665AFBFF">
      <w:pPr>
        <w:overflowPunct w:val="0"/>
        <w:adjustRightInd w:val="0"/>
        <w:snapToGrid w:val="0"/>
        <w:spacing w:line="288" w:lineRule="auto"/>
        <w:ind w:firstLine="0" w:firstLineChars="0"/>
        <w:jc w:val="left"/>
        <w:textAlignment w:val="baseline"/>
        <w:rPr>
          <w:rFonts w:eastAsia="Arial"/>
          <w:snapToGrid w:val="0"/>
          <w:color w:val="000000"/>
          <w:kern w:val="0"/>
          <w:szCs w:val="21"/>
          <w:lang w:val="zh-CN" w:eastAsia="en-US"/>
        </w:rPr>
      </w:pPr>
      <w:r>
        <w:rPr>
          <w:rFonts w:hint="eastAsia" w:ascii="宋体" w:hAnsi="宋体" w:eastAsia="宋体" w:cs="宋体"/>
          <w:snapToGrid w:val="0"/>
          <w:color w:val="000000"/>
          <w:szCs w:val="24"/>
          <w:lang w:val="zh-CN" w:eastAsia="en-US" w:bidi="ar"/>
        </w:rPr>
        <w:t>【</w:t>
      </w:r>
      <w:r>
        <w:rPr>
          <w:rFonts w:hint="eastAsia" w:eastAsia="黑体"/>
          <w:b/>
          <w:snapToGrid w:val="0"/>
          <w:color w:val="000000"/>
          <w:kern w:val="0"/>
          <w:szCs w:val="21"/>
          <w:lang w:val="zh-CN"/>
        </w:rPr>
        <w:t>主要成分</w:t>
      </w:r>
      <w:r>
        <w:rPr>
          <w:rFonts w:eastAsia="黑体"/>
          <w:b/>
          <w:snapToGrid w:val="0"/>
          <w:color w:val="000000"/>
          <w:kern w:val="0"/>
          <w:szCs w:val="21"/>
          <w:lang w:val="zh-CN" w:eastAsia="en-US"/>
        </w:rPr>
        <w:t>与含量</w:t>
      </w:r>
      <w:r>
        <w:rPr>
          <w:rFonts w:hint="eastAsia" w:ascii="宋体" w:hAnsi="宋体" w:eastAsia="宋体" w:cs="宋体"/>
          <w:snapToGrid w:val="0"/>
          <w:color w:val="000000"/>
          <w:szCs w:val="24"/>
          <w:lang w:val="zh-CN" w:eastAsia="en-US" w:bidi="ar"/>
        </w:rPr>
        <w:t>】</w:t>
      </w:r>
    </w:p>
    <w:tbl>
      <w:tblPr>
        <w:tblStyle w:val="6"/>
        <w:tblW w:w="7439" w:type="dxa"/>
        <w:jc w:val="center"/>
        <w:tblBorders>
          <w:top w:val="single" w:color="auto" w:sz="4" w:space="0"/>
          <w:left w:val="none" w:color="auto" w:sz="4" w:space="0"/>
          <w:bottom w:val="single" w:color="auto" w:sz="4" w:space="0"/>
          <w:right w:val="non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1653"/>
        <w:gridCol w:w="1655"/>
        <w:gridCol w:w="1685"/>
      </w:tblGrid>
      <w:tr w14:paraId="1D9EEF3F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tblHeader/>
          <w:jc w:val="center"/>
        </w:trPr>
        <w:tc>
          <w:tcPr>
            <w:tcW w:w="244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51238152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Cs w:val="21"/>
                <w:lang w:bidi="ar"/>
              </w:rPr>
              <w:t>主要成分</w:t>
            </w:r>
          </w:p>
        </w:tc>
        <w:tc>
          <w:tcPr>
            <w:tcW w:w="4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51002E1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  <w:t>含量</w:t>
            </w:r>
            <w:r>
              <w:rPr>
                <w:rFonts w:ascii="宋体" w:hAnsi="宋体" w:eastAsia="宋体"/>
                <w:snapToGrid w:val="0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  <w:t>规格</w:t>
            </w:r>
          </w:p>
        </w:tc>
      </w:tr>
      <w:tr w14:paraId="44C8EACB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tblHeader/>
          <w:jc w:val="center"/>
        </w:trPr>
        <w:tc>
          <w:tcPr>
            <w:tcW w:w="2446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6783C7DC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DEC4A22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  <w:t>30</w:t>
            </w:r>
            <w:r>
              <w:rPr>
                <w:rFonts w:eastAsia="宋体"/>
                <w:snapToGrid w:val="0"/>
                <w:color w:val="000000"/>
                <w:kern w:val="0"/>
                <w:szCs w:val="21"/>
                <w:lang w:eastAsia="en-US" w:bidi="ar"/>
              </w:rPr>
              <w:t>反应</w:t>
            </w:r>
            <w:r>
              <w:rPr>
                <w:rFonts w:ascii="宋体" w:hAnsi="宋体" w:eastAsia="宋体" w:cs="宋体"/>
                <w:snapToGrid w:val="0"/>
                <w:color w:val="000000"/>
                <w:kern w:val="11"/>
                <w:szCs w:val="21"/>
                <w:lang w:bidi="ar"/>
              </w:rPr>
              <w:t>/</w:t>
            </w:r>
            <w:r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34CFDF1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  <w:t>50</w:t>
            </w:r>
            <w:r>
              <w:rPr>
                <w:rFonts w:eastAsia="宋体"/>
                <w:snapToGrid w:val="0"/>
                <w:color w:val="000000"/>
                <w:kern w:val="0"/>
                <w:szCs w:val="21"/>
                <w:lang w:eastAsia="en-US" w:bidi="ar"/>
              </w:rPr>
              <w:t>反应</w:t>
            </w:r>
            <w:r>
              <w:rPr>
                <w:rFonts w:ascii="宋体" w:hAnsi="宋体" w:eastAsia="宋体" w:cs="宋体"/>
                <w:snapToGrid w:val="0"/>
                <w:color w:val="000000"/>
                <w:kern w:val="11"/>
                <w:szCs w:val="21"/>
                <w:lang w:bidi="ar"/>
              </w:rPr>
              <w:t>/</w:t>
            </w:r>
            <w:r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A20DAFE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eastAsia="宋体"/>
                <w:snapToGrid w:val="0"/>
                <w:color w:val="000000"/>
                <w:kern w:val="0"/>
                <w:szCs w:val="21"/>
                <w:lang w:eastAsia="en-US" w:bidi="ar"/>
              </w:rPr>
              <w:t>0反应</w:t>
            </w:r>
            <w:r>
              <w:rPr>
                <w:rFonts w:ascii="宋体" w:hAnsi="宋体" w:eastAsia="宋体" w:cs="宋体"/>
                <w:snapToGrid w:val="0"/>
                <w:color w:val="000000"/>
                <w:kern w:val="11"/>
                <w:szCs w:val="21"/>
                <w:lang w:bidi="ar"/>
              </w:rPr>
              <w:t>/</w:t>
            </w:r>
            <w:r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  <w:t>盒</w:t>
            </w:r>
          </w:p>
        </w:tc>
      </w:tr>
      <w:tr w14:paraId="6C7C679F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44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9D25B7C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  <w:t>荧光PCR反应液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916D909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Xµl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1管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2F7D650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Xµl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1管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B5DBE6D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Xµl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1管</w:t>
            </w:r>
          </w:p>
        </w:tc>
      </w:tr>
      <w:tr w14:paraId="5E70B8FA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19DDB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  <w:t>引物探针混合液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C3F18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Xµl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1管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3FC17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Xµl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1管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A6103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Xµl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1管</w:t>
            </w:r>
          </w:p>
        </w:tc>
      </w:tr>
      <w:tr w14:paraId="3BAA4A21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13B6A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  <w:t>酶反应液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4D1B6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Xµl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1管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73EC0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Xµl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1管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B04DA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Xµl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1管</w:t>
            </w:r>
          </w:p>
        </w:tc>
      </w:tr>
      <w:tr w14:paraId="693E4F7E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30116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eastAsia="宋体"/>
                <w:snapToGrid w:val="0"/>
                <w:color w:val="000000"/>
                <w:kern w:val="0"/>
                <w:szCs w:val="21"/>
                <w:lang w:eastAsia="en-US" w:bidi="ar"/>
              </w:rPr>
              <w:t>阴性对照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BD15A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Xµl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1管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7FAFA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Xµl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1管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04F82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Xµl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1管</w:t>
            </w:r>
          </w:p>
        </w:tc>
      </w:tr>
      <w:tr w14:paraId="030C711B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44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137A9EE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eastAsia="宋体"/>
                <w:snapToGrid w:val="0"/>
                <w:color w:val="000000"/>
                <w:kern w:val="0"/>
                <w:szCs w:val="21"/>
                <w:lang w:eastAsia="en-US" w:bidi="ar"/>
              </w:rPr>
              <w:t>阳性对照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5B02867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Xµl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1管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31679A9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Xµl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1管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D5AE579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eastAsia="Arial"/>
                <w:snapToGrid w:val="0"/>
                <w:color w:val="000000"/>
                <w:kern w:val="0"/>
                <w:szCs w:val="21"/>
                <w:lang w:bidi="ar"/>
              </w:rPr>
              <w:t>Xµl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eastAsia="Arial"/>
                <w:snapToGrid w:val="0"/>
                <w:color w:val="000000"/>
                <w:kern w:val="0"/>
                <w:szCs w:val="21"/>
                <w:lang w:eastAsia="en-US" w:bidi="ar"/>
              </w:rPr>
              <w:t>1管</w:t>
            </w:r>
          </w:p>
        </w:tc>
      </w:tr>
    </w:tbl>
    <w:p w14:paraId="70CE8F0E">
      <w:pPr>
        <w:overflowPunct w:val="0"/>
        <w:spacing w:line="288" w:lineRule="auto"/>
        <w:ind w:firstLine="0" w:firstLineChars="0"/>
        <w:jc w:val="left"/>
        <w:rPr>
          <w:rFonts w:eastAsia="宋体"/>
          <w:b/>
          <w:bCs/>
          <w:snapToGrid w:val="0"/>
          <w:color w:val="000000"/>
          <w:szCs w:val="21"/>
          <w:lang w:bidi="ar"/>
        </w:rPr>
      </w:pP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【</w:t>
      </w:r>
      <w:r>
        <w:rPr>
          <w:rFonts w:eastAsia="黑体"/>
          <w:b/>
          <w:bCs/>
          <w:snapToGrid w:val="0"/>
          <w:color w:val="000000"/>
          <w:szCs w:val="21"/>
          <w:lang w:bidi="ar"/>
        </w:rPr>
        <w:t>作用与用途</w:t>
      </w: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】</w:t>
      </w:r>
      <w:r>
        <w:rPr>
          <w:rFonts w:eastAsia="黑体"/>
          <w:b/>
          <w:bCs/>
          <w:snapToGrid w:val="0"/>
          <w:color w:val="000000"/>
          <w:szCs w:val="21"/>
          <w:lang w:bidi="ar"/>
        </w:rPr>
        <w:t xml:space="preserve">  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用于检测猪</w:t>
      </w:r>
      <w:r>
        <w:rPr>
          <w:rFonts w:eastAsia="宋体"/>
          <w:snapToGrid w:val="0"/>
          <w:color w:val="000000"/>
          <w:kern w:val="0"/>
          <w:szCs w:val="21"/>
        </w:rPr>
        <w:t>XX、XX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组织和全血样品中的猪瘟病毒核酸。</w:t>
      </w:r>
    </w:p>
    <w:p w14:paraId="52E19CA0">
      <w:pPr>
        <w:overflowPunct w:val="0"/>
        <w:spacing w:line="288" w:lineRule="auto"/>
        <w:ind w:firstLine="0" w:firstLineChars="0"/>
        <w:jc w:val="left"/>
        <w:rPr>
          <w:rFonts w:eastAsia="宋体"/>
          <w:snapToGrid w:val="0"/>
          <w:color w:val="000000"/>
          <w:kern w:val="11"/>
          <w:szCs w:val="21"/>
          <w:lang w:bidi="ar"/>
        </w:rPr>
      </w:pP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【</w:t>
      </w:r>
      <w:r>
        <w:rPr>
          <w:rFonts w:eastAsia="黑体"/>
          <w:b/>
          <w:bCs/>
          <w:snapToGrid w:val="0"/>
          <w:color w:val="000000"/>
          <w:szCs w:val="21"/>
          <w:lang w:bidi="ar"/>
        </w:rPr>
        <w:t>用法与判定</w:t>
      </w: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 xml:space="preserve">】  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1  用法</w:t>
      </w:r>
    </w:p>
    <w:p w14:paraId="0C82172F">
      <w:pPr>
        <w:overflowPunct w:val="0"/>
        <w:adjustRightInd w:val="0"/>
        <w:snapToGrid w:val="0"/>
        <w:spacing w:line="288" w:lineRule="auto"/>
        <w:ind w:firstLine="420" w:firstLineChars="0"/>
        <w:textAlignment w:val="baseline"/>
        <w:rPr>
          <w:rFonts w:eastAsia="宋体"/>
          <w:bCs/>
          <w:snapToGrid w:val="0"/>
          <w:color w:val="000000"/>
          <w:kern w:val="0"/>
          <w:szCs w:val="21"/>
          <w:lang w:bidi="ar"/>
        </w:rPr>
      </w:pPr>
      <w:r>
        <w:rPr>
          <w:rFonts w:eastAsia="宋体"/>
          <w:bCs/>
          <w:snapToGrid w:val="0"/>
          <w:color w:val="000000"/>
          <w:kern w:val="0"/>
          <w:szCs w:val="21"/>
          <w:lang w:bidi="ar"/>
        </w:rPr>
        <w:t>1.1  待检样品准备</w:t>
      </w:r>
    </w:p>
    <w:p w14:paraId="2F2DDDA6">
      <w:pPr>
        <w:overflowPunct w:val="0"/>
        <w:adjustRightInd w:val="0"/>
        <w:snapToGrid w:val="0"/>
        <w:spacing w:line="288" w:lineRule="auto"/>
        <w:ind w:firstLine="420" w:firstLineChars="0"/>
        <w:textAlignment w:val="baseline"/>
        <w:rPr>
          <w:rFonts w:eastAsia="宋体"/>
          <w:bCs/>
          <w:snapToGrid w:val="0"/>
          <w:color w:val="000000"/>
          <w:kern w:val="0"/>
          <w:szCs w:val="21"/>
          <w:lang w:bidi="ar"/>
        </w:rPr>
      </w:pPr>
      <w:r>
        <w:rPr>
          <w:rFonts w:hint="eastAsia" w:eastAsia="宋体"/>
          <w:bCs/>
          <w:snapToGrid w:val="0"/>
          <w:color w:val="000000"/>
          <w:kern w:val="0"/>
          <w:szCs w:val="21"/>
          <w:lang w:bidi="ar"/>
        </w:rPr>
        <w:t xml:space="preserve">1.1.1  </w:t>
      </w:r>
      <w:r>
        <w:rPr>
          <w:rFonts w:eastAsia="宋体"/>
          <w:bCs/>
          <w:snapToGrid w:val="0"/>
          <w:color w:val="000000"/>
          <w:kern w:val="0"/>
          <w:szCs w:val="21"/>
          <w:lang w:bidi="ar"/>
        </w:rPr>
        <w:t xml:space="preserve">组织样品的采集和处理  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....</w:t>
      </w:r>
    </w:p>
    <w:p w14:paraId="4114BEBF">
      <w:pPr>
        <w:overflowPunct w:val="0"/>
        <w:adjustRightInd w:val="0"/>
        <w:snapToGrid w:val="0"/>
        <w:spacing w:line="288" w:lineRule="auto"/>
        <w:ind w:firstLine="420"/>
        <w:textAlignment w:val="baseline"/>
        <w:rPr>
          <w:rFonts w:eastAsia="宋体"/>
          <w:snapToGrid w:val="0"/>
          <w:color w:val="000000"/>
          <w:kern w:val="11"/>
          <w:szCs w:val="21"/>
        </w:rPr>
      </w:pPr>
      <w:r>
        <w:rPr>
          <w:rFonts w:eastAsia="宋体"/>
          <w:snapToGrid w:val="0"/>
          <w:color w:val="000000"/>
          <w:kern w:val="11"/>
          <w:szCs w:val="21"/>
          <w:lang w:bidi="ar"/>
        </w:rPr>
        <w:t>1</w:t>
      </w: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 xml:space="preserve">.1.2  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全血样品的</w:t>
      </w:r>
      <w:r>
        <w:rPr>
          <w:rFonts w:eastAsia="宋体"/>
          <w:bCs/>
          <w:snapToGrid w:val="0"/>
          <w:color w:val="000000"/>
          <w:kern w:val="0"/>
          <w:szCs w:val="21"/>
          <w:lang w:bidi="ar"/>
        </w:rPr>
        <w:t>采集和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处理  ....</w:t>
      </w:r>
    </w:p>
    <w:p w14:paraId="0D143D9C">
      <w:pPr>
        <w:overflowPunct w:val="0"/>
        <w:adjustRightInd w:val="0"/>
        <w:snapToGrid w:val="0"/>
        <w:spacing w:line="288" w:lineRule="auto"/>
        <w:ind w:firstLine="420" w:firstLineChars="200"/>
        <w:textAlignment w:val="baseline"/>
        <w:rPr>
          <w:rFonts w:eastAsia="宋体"/>
          <w:bCs/>
          <w:snapToGrid w:val="0"/>
          <w:color w:val="000000"/>
          <w:kern w:val="0"/>
          <w:szCs w:val="21"/>
          <w:lang w:bidi="ar"/>
        </w:rPr>
      </w:pPr>
      <w:r>
        <w:rPr>
          <w:rFonts w:eastAsia="宋体"/>
          <w:snapToGrid w:val="0"/>
          <w:color w:val="000000"/>
          <w:kern w:val="11"/>
          <w:szCs w:val="21"/>
          <w:lang w:bidi="ar"/>
        </w:rPr>
        <w:t>1.2  核酸的提取</w:t>
      </w: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 xml:space="preserve">  </w:t>
      </w:r>
      <w:r>
        <w:rPr>
          <w:rFonts w:eastAsia="宋体"/>
          <w:bCs/>
          <w:snapToGrid w:val="0"/>
          <w:color w:val="000000"/>
          <w:kern w:val="0"/>
          <w:szCs w:val="21"/>
          <w:lang w:bidi="ar"/>
        </w:rPr>
        <w:t>取处理好的样品，用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商品化核酸提取试剂盒</w:t>
      </w:r>
      <w:r>
        <w:rPr>
          <w:rFonts w:eastAsia="宋体"/>
          <w:bCs/>
          <w:snapToGrid w:val="0"/>
          <w:color w:val="000000"/>
          <w:kern w:val="0"/>
          <w:szCs w:val="21"/>
          <w:lang w:bidi="ar"/>
        </w:rPr>
        <w:t>提取核酸</w:t>
      </w:r>
      <w:r>
        <w:rPr>
          <w:rFonts w:hint="eastAsia" w:eastAsia="宋体"/>
          <w:bCs/>
          <w:snapToGrid w:val="0"/>
          <w:color w:val="000000"/>
          <w:kern w:val="0"/>
          <w:szCs w:val="21"/>
          <w:lang w:bidi="ar"/>
        </w:rPr>
        <w:t>，</w:t>
      </w:r>
      <w:r>
        <w:rPr>
          <w:rFonts w:eastAsia="宋体"/>
          <w:bCs/>
          <w:snapToGrid w:val="0"/>
          <w:color w:val="000000"/>
          <w:kern w:val="0"/>
          <w:szCs w:val="21"/>
          <w:lang w:bidi="ar"/>
        </w:rPr>
        <w:t>作为待检样品应立即</w:t>
      </w:r>
      <w:r>
        <w:rPr>
          <w:rFonts w:hint="eastAsia" w:eastAsia="宋体"/>
          <w:bCs/>
          <w:snapToGrid w:val="0"/>
          <w:color w:val="000000"/>
          <w:kern w:val="0"/>
          <w:szCs w:val="21"/>
          <w:lang w:val="en-US" w:eastAsia="zh-CN" w:bidi="ar"/>
        </w:rPr>
        <w:t>检测</w:t>
      </w:r>
      <w:r>
        <w:rPr>
          <w:rFonts w:eastAsia="宋体"/>
          <w:bCs/>
          <w:snapToGrid w:val="0"/>
          <w:color w:val="000000"/>
          <w:kern w:val="0"/>
          <w:szCs w:val="21"/>
          <w:lang w:bidi="ar"/>
        </w:rPr>
        <w:t>，若</w:t>
      </w:r>
      <w:r>
        <w:rPr>
          <w:rFonts w:hint="eastAsia" w:eastAsia="宋体"/>
          <w:bCs/>
          <w:snapToGrid w:val="0"/>
          <w:color w:val="000000"/>
          <w:kern w:val="0"/>
          <w:szCs w:val="21"/>
          <w:lang w:bidi="ar"/>
        </w:rPr>
        <w:t>不能</w:t>
      </w:r>
      <w:r>
        <w:rPr>
          <w:rFonts w:eastAsia="宋体"/>
          <w:bCs/>
          <w:snapToGrid w:val="0"/>
          <w:color w:val="000000"/>
          <w:kern w:val="0"/>
          <w:szCs w:val="21"/>
          <w:lang w:bidi="ar"/>
        </w:rPr>
        <w:t>及时</w:t>
      </w:r>
      <w:r>
        <w:rPr>
          <w:rFonts w:hint="eastAsia" w:eastAsia="宋体"/>
          <w:bCs/>
          <w:snapToGrid w:val="0"/>
          <w:color w:val="000000"/>
          <w:kern w:val="0"/>
          <w:szCs w:val="21"/>
          <w:lang w:val="en-US" w:eastAsia="zh-CN" w:bidi="ar"/>
        </w:rPr>
        <w:t>检测</w:t>
      </w:r>
      <w:r>
        <w:rPr>
          <w:rFonts w:eastAsia="宋体"/>
          <w:bCs/>
          <w:snapToGrid w:val="0"/>
          <w:color w:val="000000"/>
          <w:kern w:val="0"/>
          <w:szCs w:val="21"/>
          <w:lang w:bidi="ar"/>
        </w:rPr>
        <w:t>，可在</w:t>
      </w:r>
      <w:r>
        <w:rPr>
          <w:rFonts w:ascii="宋体" w:hAnsi="宋体" w:eastAsia="宋体" w:cs="宋体"/>
          <w:snapToGrid w:val="0"/>
          <w:color w:val="000000"/>
          <w:kern w:val="11"/>
          <w:szCs w:val="21"/>
          <w:lang w:bidi="ar"/>
        </w:rPr>
        <w:t>-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70</w:t>
      </w:r>
      <w:r>
        <w:rPr>
          <w:rFonts w:hint="eastAsia" w:ascii="宋体" w:hAnsi="宋体" w:eastAsia="宋体"/>
          <w:snapToGrid w:val="0"/>
          <w:color w:val="000000"/>
          <w:kern w:val="11"/>
          <w:szCs w:val="21"/>
        </w:rPr>
        <w:t>℃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以下保存</w:t>
      </w: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XX个月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，....</w:t>
      </w:r>
      <w:r>
        <w:rPr>
          <w:rFonts w:eastAsia="宋体"/>
          <w:bCs/>
          <w:snapToGrid w:val="0"/>
          <w:color w:val="000000"/>
          <w:kern w:val="0"/>
          <w:szCs w:val="21"/>
          <w:lang w:bidi="ar"/>
        </w:rPr>
        <w:t>。</w:t>
      </w:r>
    </w:p>
    <w:p w14:paraId="42DC4BF8">
      <w:pPr>
        <w:overflowPunct w:val="0"/>
        <w:adjustRightInd w:val="0"/>
        <w:snapToGrid w:val="0"/>
        <w:spacing w:line="288" w:lineRule="auto"/>
        <w:ind w:left="420" w:leftChars="200" w:firstLine="0" w:firstLineChars="0"/>
        <w:textAlignment w:val="baseline"/>
        <w:rPr>
          <w:rFonts w:eastAsia="宋体"/>
          <w:snapToGrid w:val="0"/>
          <w:color w:val="000000"/>
          <w:kern w:val="11"/>
          <w:szCs w:val="21"/>
        </w:rPr>
      </w:pPr>
      <w:r>
        <w:rPr>
          <w:rFonts w:eastAsia="宋体"/>
          <w:snapToGrid w:val="0"/>
          <w:color w:val="000000"/>
          <w:kern w:val="11"/>
          <w:szCs w:val="21"/>
          <w:lang w:bidi="ar"/>
        </w:rPr>
        <w:t>1.3  荧光RT-PCR</w:t>
      </w:r>
    </w:p>
    <w:p w14:paraId="4E372465">
      <w:pPr>
        <w:overflowPunct w:val="0"/>
        <w:adjustRightInd w:val="0"/>
        <w:snapToGrid w:val="0"/>
        <w:spacing w:line="288" w:lineRule="auto"/>
        <w:ind w:firstLine="420"/>
        <w:textAlignment w:val="baseline"/>
        <w:rPr>
          <w:rFonts w:eastAsia="宋体"/>
          <w:snapToGrid w:val="0"/>
          <w:color w:val="000000"/>
          <w:kern w:val="11"/>
          <w:szCs w:val="21"/>
          <w:lang w:bidi="ar"/>
        </w:rPr>
      </w:pPr>
      <w:r>
        <w:rPr>
          <w:rFonts w:eastAsia="宋体"/>
          <w:snapToGrid w:val="0"/>
          <w:color w:val="000000"/>
          <w:kern w:val="11"/>
          <w:szCs w:val="21"/>
          <w:lang w:bidi="ar"/>
        </w:rPr>
        <w:t>1.3.1  取出试剂盒中的各组分，待其温度平衡至室温后，瞬时离心，备用。</w:t>
      </w:r>
    </w:p>
    <w:p w14:paraId="65CA34F8">
      <w:pPr>
        <w:overflowPunct w:val="0"/>
        <w:adjustRightInd w:val="0"/>
        <w:snapToGrid w:val="0"/>
        <w:spacing w:line="288" w:lineRule="auto"/>
        <w:ind w:firstLine="420"/>
        <w:textAlignment w:val="baseline"/>
        <w:rPr>
          <w:rFonts w:eastAsia="宋体"/>
          <w:snapToGrid w:val="0"/>
          <w:color w:val="000000"/>
          <w:kern w:val="11"/>
          <w:szCs w:val="21"/>
          <w:lang w:bidi="ar"/>
        </w:rPr>
      </w:pPr>
      <w:r>
        <w:rPr>
          <w:rFonts w:eastAsia="宋体"/>
          <w:snapToGrid w:val="0"/>
          <w:color w:val="000000"/>
          <w:kern w:val="11"/>
          <w:szCs w:val="21"/>
          <w:lang w:bidi="ar"/>
        </w:rPr>
        <w:t>1.3.2  反应体系配制  根据待检样品数量，核算</w:t>
      </w: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试验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所需要的反应数，并按照下表</w:t>
      </w:r>
      <w:r>
        <w:rPr>
          <w:rFonts w:hint="eastAsia" w:eastAsia="宋体"/>
          <w:snapToGrid w:val="0"/>
          <w:color w:val="000000"/>
          <w:kern w:val="11"/>
          <w:szCs w:val="21"/>
          <w:lang w:val="en-US" w:eastAsia="zh-CN" w:bidi="ar"/>
        </w:rPr>
        <w:t>单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反应体系配制方法，计算当次</w:t>
      </w: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试验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各组分需要量。反应数=阴性对照数＋阳性对照数＋样品数＋预留数（一般1</w:t>
      </w:r>
      <w:r>
        <w:rPr>
          <w:rFonts w:eastAsia="仿宋_GB2312"/>
          <w:snapToGrid w:val="0"/>
          <w:color w:val="000000"/>
          <w:kern w:val="11"/>
          <w:szCs w:val="21"/>
          <w:lang w:bidi="ar"/>
        </w:rPr>
        <w:t>～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3个反应）。</w:t>
      </w:r>
    </w:p>
    <w:tbl>
      <w:tblPr>
        <w:tblStyle w:val="6"/>
        <w:tblW w:w="5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3391"/>
      </w:tblGrid>
      <w:tr w14:paraId="2668E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2FFDBB7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11"/>
                <w:szCs w:val="21"/>
                <w:lang w:eastAsia="en-US" w:bidi="ar"/>
              </w:rPr>
            </w:pPr>
            <w:r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  <w:t>单反应体系配制方法</w:t>
            </w:r>
          </w:p>
        </w:tc>
      </w:tr>
      <w:tr w14:paraId="3156C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0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2B8DE6E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</w:pPr>
            <w:r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  <w:t>荧光PCR反应液</w:t>
            </w:r>
          </w:p>
        </w:tc>
        <w:tc>
          <w:tcPr>
            <w:tcW w:w="339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C22715D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11"/>
                <w:szCs w:val="21"/>
                <w:lang w:eastAsia="en-US" w:bidi="ar"/>
              </w:rPr>
            </w:pPr>
            <w:r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  <w:t>Xµl</w:t>
            </w:r>
          </w:p>
        </w:tc>
      </w:tr>
      <w:tr w14:paraId="0117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CADAA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</w:pPr>
            <w:r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  <w:t>引物探针混合液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83D39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11"/>
                <w:szCs w:val="21"/>
                <w:lang w:eastAsia="en-US" w:bidi="ar"/>
              </w:rPr>
            </w:pPr>
            <w:r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  <w:t>Xµl</w:t>
            </w:r>
          </w:p>
        </w:tc>
      </w:tr>
      <w:tr w14:paraId="1DBFD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BD60192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</w:pPr>
            <w:r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  <w:t>酶反应液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36CFAC6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11"/>
                <w:szCs w:val="21"/>
                <w:lang w:eastAsia="en-US" w:bidi="ar"/>
              </w:rPr>
            </w:pPr>
            <w:r>
              <w:rPr>
                <w:rFonts w:eastAsia="宋体"/>
                <w:snapToGrid w:val="0"/>
                <w:color w:val="000000"/>
                <w:kern w:val="0"/>
                <w:szCs w:val="21"/>
                <w:lang w:bidi="ar"/>
              </w:rPr>
              <w:t>Xµl</w:t>
            </w:r>
          </w:p>
        </w:tc>
      </w:tr>
    </w:tbl>
    <w:p w14:paraId="0372BA0E">
      <w:pPr>
        <w:overflowPunct w:val="0"/>
        <w:adjustRightInd w:val="0"/>
        <w:snapToGrid w:val="0"/>
        <w:spacing w:line="288" w:lineRule="auto"/>
        <w:ind w:firstLine="420"/>
        <w:textAlignment w:val="baseline"/>
        <w:rPr>
          <w:rFonts w:eastAsia="宋体"/>
          <w:bCs/>
          <w:snapToGrid w:val="0"/>
          <w:color w:val="000000"/>
          <w:kern w:val="0"/>
          <w:szCs w:val="21"/>
          <w:lang w:bidi="ar"/>
        </w:rPr>
      </w:pPr>
      <w:r>
        <w:rPr>
          <w:rFonts w:eastAsia="宋体"/>
          <w:bCs/>
          <w:snapToGrid w:val="0"/>
          <w:color w:val="000000"/>
          <w:kern w:val="0"/>
          <w:szCs w:val="21"/>
          <w:lang w:bidi="ar"/>
        </w:rPr>
        <w:t>在适当容积的无菌管中加入上述试剂，混匀后离心，按照Xµl</w:t>
      </w:r>
      <w:r>
        <w:rPr>
          <w:rFonts w:ascii="宋体" w:hAnsi="宋体" w:eastAsia="宋体" w:cs="宋体"/>
          <w:snapToGrid w:val="0"/>
          <w:color w:val="000000"/>
          <w:kern w:val="11"/>
          <w:szCs w:val="21"/>
          <w:lang w:bidi="ar"/>
        </w:rPr>
        <w:t>/</w:t>
      </w:r>
      <w:r>
        <w:rPr>
          <w:rFonts w:eastAsia="宋体"/>
          <w:bCs/>
          <w:snapToGrid w:val="0"/>
          <w:color w:val="000000"/>
          <w:kern w:val="0"/>
          <w:szCs w:val="21"/>
          <w:lang w:bidi="ar"/>
        </w:rPr>
        <w:t>管分装到PCR反应管中。</w:t>
      </w:r>
    </w:p>
    <w:p w14:paraId="65DD2407">
      <w:pPr>
        <w:overflowPunct w:val="0"/>
        <w:adjustRightInd w:val="0"/>
        <w:snapToGrid w:val="0"/>
        <w:spacing w:line="288" w:lineRule="auto"/>
        <w:ind w:firstLine="420"/>
        <w:textAlignment w:val="baseline"/>
        <w:rPr>
          <w:rFonts w:eastAsia="宋体"/>
          <w:bCs/>
          <w:snapToGrid w:val="0"/>
          <w:color w:val="000000"/>
          <w:kern w:val="0"/>
          <w:szCs w:val="21"/>
          <w:lang w:bidi="ar"/>
        </w:rPr>
      </w:pPr>
      <w:r>
        <w:rPr>
          <w:rFonts w:eastAsia="宋体"/>
          <w:bCs/>
          <w:snapToGrid w:val="0"/>
          <w:color w:val="000000"/>
          <w:kern w:val="0"/>
          <w:szCs w:val="21"/>
          <w:lang w:bidi="ar"/>
        </w:rPr>
        <w:t>1.3.3  加样 分别取Xµl待检样品加入相应反应管中，混匀，瞬时离心</w:t>
      </w:r>
      <w:r>
        <w:rPr>
          <w:rFonts w:hint="eastAsia" w:eastAsia="宋体"/>
          <w:bCs/>
          <w:snapToGrid w:val="0"/>
          <w:color w:val="000000"/>
          <w:kern w:val="0"/>
          <w:szCs w:val="21"/>
          <w:lang w:val="en-US" w:eastAsia="zh-CN" w:bidi="ar"/>
        </w:rPr>
        <w:t>后，将反应管放入扩增仪检测孔</w:t>
      </w:r>
      <w:r>
        <w:rPr>
          <w:rFonts w:eastAsia="宋体"/>
          <w:bCs/>
          <w:snapToGrid w:val="0"/>
          <w:color w:val="000000"/>
          <w:kern w:val="0"/>
          <w:szCs w:val="21"/>
          <w:lang w:bidi="ar"/>
        </w:rPr>
        <w:t>。</w:t>
      </w:r>
    </w:p>
    <w:p w14:paraId="1BFF3A7C">
      <w:pPr>
        <w:overflowPunct w:val="0"/>
        <w:adjustRightInd w:val="0"/>
        <w:snapToGrid w:val="0"/>
        <w:spacing w:line="288" w:lineRule="auto"/>
        <w:ind w:firstLine="420"/>
        <w:textAlignment w:val="baseline"/>
        <w:rPr>
          <w:rFonts w:eastAsia="宋体"/>
          <w:bCs/>
          <w:snapToGrid w:val="0"/>
          <w:color w:val="000000"/>
          <w:kern w:val="0"/>
          <w:szCs w:val="21"/>
          <w:lang w:bidi="ar"/>
        </w:rPr>
      </w:pPr>
      <w:r>
        <w:rPr>
          <w:rFonts w:eastAsia="宋体"/>
          <w:bCs/>
          <w:snapToGrid w:val="0"/>
          <w:color w:val="000000"/>
          <w:kern w:val="0"/>
          <w:szCs w:val="21"/>
          <w:lang w:bidi="ar"/>
        </w:rPr>
        <w:t>1.3.4  反应程序  按照</w:t>
      </w:r>
      <w:r>
        <w:rPr>
          <w:rFonts w:hint="eastAsia" w:eastAsia="宋体"/>
          <w:bCs/>
          <w:snapToGrid w:val="0"/>
          <w:color w:val="000000"/>
          <w:kern w:val="0"/>
          <w:szCs w:val="21"/>
          <w:lang w:bidi="ar"/>
        </w:rPr>
        <w:t>下表</w:t>
      </w:r>
      <w:r>
        <w:rPr>
          <w:rFonts w:eastAsia="宋体"/>
          <w:bCs/>
          <w:snapToGrid w:val="0"/>
          <w:color w:val="000000"/>
          <w:kern w:val="0"/>
          <w:szCs w:val="21"/>
          <w:lang w:bidi="ar"/>
        </w:rPr>
        <w:t>设置反应条件</w:t>
      </w:r>
      <w:r>
        <w:rPr>
          <w:rFonts w:hint="eastAsia" w:eastAsia="宋体"/>
          <w:bCs/>
          <w:snapToGrid w:val="0"/>
          <w:color w:val="000000"/>
          <w:kern w:val="0"/>
          <w:szCs w:val="21"/>
          <w:lang w:eastAsia="zh-CN" w:bidi="ar"/>
        </w:rPr>
        <w:t>，</w:t>
      </w:r>
      <w:r>
        <w:rPr>
          <w:rFonts w:hint="eastAsia" w:eastAsia="宋体"/>
          <w:bCs/>
          <w:snapToGrid w:val="0"/>
          <w:color w:val="000000"/>
          <w:kern w:val="0"/>
          <w:szCs w:val="21"/>
          <w:lang w:val="en-US" w:eastAsia="zh-CN" w:bidi="ar"/>
        </w:rPr>
        <w:t>进行荧光RT-PCR扩增</w:t>
      </w:r>
      <w:r>
        <w:rPr>
          <w:rFonts w:eastAsia="宋体"/>
          <w:bCs/>
          <w:snapToGrid w:val="0"/>
          <w:color w:val="000000"/>
          <w:kern w:val="0"/>
          <w:szCs w:val="21"/>
          <w:lang w:bidi="ar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3157"/>
        <w:gridCol w:w="1169"/>
      </w:tblGrid>
      <w:tr w14:paraId="26AF77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273" w:type="dxa"/>
            <w:tcBorders>
              <w:bottom w:val="single" w:color="auto" w:sz="4" w:space="0"/>
            </w:tcBorders>
            <w:vAlign w:val="center"/>
          </w:tcPr>
          <w:p w14:paraId="059E3EF0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11"/>
                <w:szCs w:val="21"/>
                <w:lang w:eastAsia="en-US" w:bidi="ar"/>
              </w:rPr>
            </w:pPr>
            <w:r>
              <w:rPr>
                <w:rFonts w:eastAsia="宋体"/>
                <w:snapToGrid w:val="0"/>
                <w:color w:val="000000"/>
                <w:kern w:val="11"/>
                <w:szCs w:val="21"/>
                <w:lang w:eastAsia="en-US" w:bidi="ar"/>
              </w:rPr>
              <w:t>阶段</w:t>
            </w:r>
          </w:p>
        </w:tc>
        <w:tc>
          <w:tcPr>
            <w:tcW w:w="3157" w:type="dxa"/>
            <w:tcBorders>
              <w:bottom w:val="single" w:color="auto" w:sz="4" w:space="0"/>
            </w:tcBorders>
            <w:vAlign w:val="center"/>
          </w:tcPr>
          <w:p w14:paraId="7E3F602B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11"/>
                <w:szCs w:val="21"/>
                <w:lang w:eastAsia="en-US" w:bidi="ar"/>
              </w:rPr>
            </w:pPr>
            <w:r>
              <w:rPr>
                <w:rFonts w:eastAsia="宋体"/>
                <w:snapToGrid w:val="0"/>
                <w:color w:val="000000"/>
                <w:kern w:val="11"/>
                <w:szCs w:val="21"/>
                <w:lang w:eastAsia="en-US" w:bidi="ar"/>
              </w:rPr>
              <w:t>条件</w:t>
            </w:r>
          </w:p>
        </w:tc>
        <w:tc>
          <w:tcPr>
            <w:tcW w:w="1169" w:type="dxa"/>
            <w:tcBorders>
              <w:bottom w:val="single" w:color="auto" w:sz="4" w:space="0"/>
            </w:tcBorders>
            <w:vAlign w:val="center"/>
          </w:tcPr>
          <w:p w14:paraId="304900E8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11"/>
                <w:szCs w:val="21"/>
                <w:lang w:eastAsia="en-US" w:bidi="ar"/>
              </w:rPr>
            </w:pPr>
            <w:r>
              <w:rPr>
                <w:rFonts w:eastAsia="宋体"/>
                <w:snapToGrid w:val="0"/>
                <w:color w:val="000000"/>
                <w:kern w:val="11"/>
                <w:szCs w:val="21"/>
                <w:lang w:eastAsia="en-US" w:bidi="ar"/>
              </w:rPr>
              <w:t>循环数</w:t>
            </w:r>
          </w:p>
        </w:tc>
      </w:tr>
      <w:tr w14:paraId="38E28A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273" w:type="dxa"/>
            <w:tcBorders>
              <w:top w:val="single" w:color="auto" w:sz="4" w:space="0"/>
            </w:tcBorders>
            <w:vAlign w:val="center"/>
          </w:tcPr>
          <w:p w14:paraId="71612A93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11"/>
                <w:szCs w:val="21"/>
                <w:lang w:eastAsia="en-US" w:bidi="ar"/>
              </w:rPr>
            </w:pPr>
            <w:r>
              <w:rPr>
                <w:rFonts w:eastAsia="宋体"/>
                <w:snapToGrid w:val="0"/>
                <w:color w:val="000000"/>
                <w:kern w:val="11"/>
                <w:szCs w:val="21"/>
                <w:lang w:eastAsia="en-US" w:bidi="ar"/>
              </w:rPr>
              <w:t>反转录</w:t>
            </w:r>
          </w:p>
        </w:tc>
        <w:tc>
          <w:tcPr>
            <w:tcW w:w="3157" w:type="dxa"/>
            <w:tcBorders>
              <w:top w:val="single" w:color="auto" w:sz="4" w:space="0"/>
            </w:tcBorders>
            <w:vAlign w:val="center"/>
          </w:tcPr>
          <w:p w14:paraId="253F2DFE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</w:pPr>
            <w:r>
              <w:rPr>
                <w:rFonts w:eastAsia="宋体"/>
                <w:snapToGrid w:val="0"/>
                <w:color w:val="000000"/>
                <w:kern w:val="0"/>
                <w:szCs w:val="21"/>
              </w:rPr>
              <w:t>X℃</w:t>
            </w:r>
            <w:r>
              <w:rPr>
                <w:rFonts w:hint="eastAsia" w:eastAsia="宋体"/>
                <w:snapToGrid w:val="0"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宋体"/>
                <w:snapToGrid w:val="0"/>
                <w:color w:val="000000"/>
                <w:kern w:val="0"/>
                <w:szCs w:val="21"/>
              </w:rPr>
              <w:t>X分钟</w:t>
            </w:r>
          </w:p>
        </w:tc>
        <w:tc>
          <w:tcPr>
            <w:tcW w:w="1169" w:type="dxa"/>
            <w:tcBorders>
              <w:top w:val="single" w:color="auto" w:sz="4" w:space="0"/>
            </w:tcBorders>
            <w:vAlign w:val="center"/>
          </w:tcPr>
          <w:p w14:paraId="574BFDC9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11"/>
                <w:szCs w:val="21"/>
                <w:lang w:eastAsia="en-US" w:bidi="ar"/>
              </w:rPr>
            </w:pPr>
            <w:r>
              <w:rPr>
                <w:rFonts w:eastAsia="宋体"/>
                <w:snapToGrid w:val="0"/>
                <w:color w:val="000000"/>
                <w:kern w:val="0"/>
                <w:szCs w:val="21"/>
                <w:lang w:eastAsia="en-US"/>
              </w:rPr>
              <w:t>1</w:t>
            </w:r>
          </w:p>
        </w:tc>
      </w:tr>
      <w:tr w14:paraId="226F29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273" w:type="dxa"/>
            <w:vAlign w:val="center"/>
          </w:tcPr>
          <w:p w14:paraId="2A753763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11"/>
                <w:szCs w:val="21"/>
                <w:lang w:eastAsia="en-US" w:bidi="ar"/>
              </w:rPr>
            </w:pPr>
            <w:r>
              <w:rPr>
                <w:rFonts w:eastAsia="宋体"/>
                <w:snapToGrid w:val="0"/>
                <w:color w:val="000000"/>
                <w:kern w:val="11"/>
                <w:szCs w:val="21"/>
                <w:lang w:eastAsia="en-US" w:bidi="ar"/>
              </w:rPr>
              <w:t>预变性</w:t>
            </w:r>
          </w:p>
        </w:tc>
        <w:tc>
          <w:tcPr>
            <w:tcW w:w="3157" w:type="dxa"/>
            <w:vAlign w:val="center"/>
          </w:tcPr>
          <w:p w14:paraId="682F9527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11"/>
                <w:szCs w:val="21"/>
                <w:lang w:eastAsia="en-US" w:bidi="ar"/>
              </w:rPr>
            </w:pPr>
            <w:r>
              <w:rPr>
                <w:rFonts w:eastAsia="宋体"/>
                <w:snapToGrid w:val="0"/>
                <w:color w:val="000000"/>
                <w:kern w:val="0"/>
                <w:szCs w:val="21"/>
              </w:rPr>
              <w:t>X℃</w:t>
            </w:r>
            <w:r>
              <w:rPr>
                <w:rFonts w:hint="eastAsia" w:eastAsia="宋体"/>
                <w:snapToGrid w:val="0"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宋体"/>
                <w:snapToGrid w:val="0"/>
                <w:color w:val="000000"/>
                <w:kern w:val="0"/>
                <w:szCs w:val="21"/>
              </w:rPr>
              <w:t>X秒</w:t>
            </w:r>
          </w:p>
        </w:tc>
        <w:tc>
          <w:tcPr>
            <w:tcW w:w="1169" w:type="dxa"/>
            <w:vAlign w:val="center"/>
          </w:tcPr>
          <w:p w14:paraId="532093EB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11"/>
                <w:szCs w:val="21"/>
                <w:lang w:eastAsia="en-US" w:bidi="ar"/>
              </w:rPr>
            </w:pPr>
            <w:r>
              <w:rPr>
                <w:rFonts w:eastAsia="宋体"/>
                <w:snapToGrid w:val="0"/>
                <w:color w:val="000000"/>
                <w:kern w:val="0"/>
                <w:szCs w:val="21"/>
                <w:lang w:eastAsia="en-US"/>
              </w:rPr>
              <w:t>1</w:t>
            </w:r>
          </w:p>
        </w:tc>
      </w:tr>
      <w:tr w14:paraId="41A6B0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273" w:type="dxa"/>
            <w:tcBorders>
              <w:bottom w:val="nil"/>
            </w:tcBorders>
            <w:vAlign w:val="center"/>
          </w:tcPr>
          <w:p w14:paraId="605FE033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</w:pPr>
            <w:r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  <w:t>变</w:t>
            </w:r>
            <w:r>
              <w:rPr>
                <w:rFonts w:hint="eastAsia" w:eastAsia="宋体"/>
                <w:snapToGrid w:val="0"/>
                <w:color w:val="000000"/>
                <w:kern w:val="11"/>
                <w:szCs w:val="21"/>
                <w:lang w:bidi="ar"/>
              </w:rPr>
              <w:t xml:space="preserve">  </w:t>
            </w:r>
            <w:r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  <w:t>性</w:t>
            </w:r>
          </w:p>
        </w:tc>
        <w:tc>
          <w:tcPr>
            <w:tcW w:w="3157" w:type="dxa"/>
            <w:vAlign w:val="center"/>
          </w:tcPr>
          <w:p w14:paraId="716B3A0A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11"/>
                <w:szCs w:val="21"/>
                <w:lang w:eastAsia="en-US" w:bidi="ar"/>
              </w:rPr>
            </w:pPr>
            <w:r>
              <w:rPr>
                <w:rFonts w:eastAsia="宋体"/>
                <w:snapToGrid w:val="0"/>
                <w:color w:val="000000"/>
                <w:kern w:val="0"/>
                <w:szCs w:val="21"/>
              </w:rPr>
              <w:t>X℃</w:t>
            </w:r>
            <w:r>
              <w:rPr>
                <w:rFonts w:hint="eastAsia" w:eastAsia="宋体"/>
                <w:snapToGrid w:val="0"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宋体"/>
                <w:snapToGrid w:val="0"/>
                <w:color w:val="000000"/>
                <w:kern w:val="0"/>
                <w:szCs w:val="21"/>
              </w:rPr>
              <w:t>X秒</w:t>
            </w:r>
          </w:p>
        </w:tc>
        <w:tc>
          <w:tcPr>
            <w:tcW w:w="1169" w:type="dxa"/>
            <w:vMerge w:val="restart"/>
            <w:vAlign w:val="center"/>
          </w:tcPr>
          <w:p w14:paraId="3BAFB499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</w:pPr>
            <w:r>
              <w:rPr>
                <w:rFonts w:eastAsia="宋体"/>
                <w:snapToGrid w:val="0"/>
                <w:color w:val="000000"/>
                <w:kern w:val="0"/>
                <w:szCs w:val="21"/>
              </w:rPr>
              <w:t>X</w:t>
            </w:r>
          </w:p>
        </w:tc>
      </w:tr>
      <w:tr w14:paraId="0F680F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73" w:type="dxa"/>
            <w:tcBorders>
              <w:top w:val="nil"/>
            </w:tcBorders>
            <w:vAlign w:val="center"/>
          </w:tcPr>
          <w:p w14:paraId="4C5F3E11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</w:pPr>
            <w:r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  <w:t>退</w:t>
            </w:r>
            <w:r>
              <w:rPr>
                <w:rFonts w:hint="eastAsia" w:eastAsia="宋体"/>
                <w:snapToGrid w:val="0"/>
                <w:color w:val="000000"/>
                <w:kern w:val="11"/>
                <w:szCs w:val="21"/>
                <w:lang w:bidi="ar"/>
              </w:rPr>
              <w:t xml:space="preserve">  </w:t>
            </w:r>
            <w:r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  <w:t>火</w:t>
            </w:r>
          </w:p>
        </w:tc>
        <w:tc>
          <w:tcPr>
            <w:tcW w:w="3157" w:type="dxa"/>
            <w:vAlign w:val="center"/>
          </w:tcPr>
          <w:p w14:paraId="30125EF7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宋体"/>
                <w:snapToGrid w:val="0"/>
                <w:color w:val="000000"/>
                <w:kern w:val="0"/>
                <w:szCs w:val="21"/>
              </w:rPr>
              <w:t>X℃</w:t>
            </w:r>
            <w:r>
              <w:rPr>
                <w:rFonts w:hint="eastAsia" w:eastAsia="宋体"/>
                <w:snapToGrid w:val="0"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宋体"/>
                <w:snapToGrid w:val="0"/>
                <w:color w:val="000000"/>
                <w:kern w:val="0"/>
                <w:szCs w:val="21"/>
              </w:rPr>
              <w:t>X秒</w:t>
            </w:r>
          </w:p>
          <w:p w14:paraId="27139DD3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</w:pPr>
            <w:r>
              <w:rPr>
                <w:rFonts w:eastAsia="宋体"/>
                <w:snapToGrid w:val="0"/>
                <w:color w:val="000000"/>
                <w:kern w:val="0"/>
                <w:szCs w:val="21"/>
              </w:rPr>
              <w:t>（此阶段结束时采集荧光信号）</w:t>
            </w:r>
          </w:p>
        </w:tc>
        <w:tc>
          <w:tcPr>
            <w:tcW w:w="1169" w:type="dxa"/>
            <w:vMerge w:val="continue"/>
            <w:vAlign w:val="center"/>
          </w:tcPr>
          <w:p w14:paraId="6A9AD7E1">
            <w:pPr>
              <w:overflowPunct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baseline"/>
              <w:rPr>
                <w:rFonts w:eastAsia="宋体"/>
                <w:snapToGrid w:val="0"/>
                <w:color w:val="000000"/>
                <w:kern w:val="11"/>
                <w:szCs w:val="21"/>
                <w:lang w:bidi="ar"/>
              </w:rPr>
            </w:pPr>
          </w:p>
        </w:tc>
      </w:tr>
    </w:tbl>
    <w:p w14:paraId="16A0DFBD">
      <w:pPr>
        <w:overflowPunct w:val="0"/>
        <w:adjustRightInd w:val="0"/>
        <w:snapToGrid w:val="0"/>
        <w:spacing w:line="288" w:lineRule="auto"/>
        <w:ind w:firstLine="420"/>
        <w:textAlignment w:val="baseline"/>
        <w:rPr>
          <w:rFonts w:eastAsia="宋体"/>
          <w:bCs/>
          <w:snapToGrid w:val="0"/>
          <w:color w:val="000000"/>
          <w:kern w:val="11"/>
          <w:szCs w:val="21"/>
        </w:rPr>
      </w:pPr>
      <w:r>
        <w:rPr>
          <w:rFonts w:eastAsia="宋体"/>
          <w:bCs/>
          <w:snapToGrid w:val="0"/>
          <w:color w:val="000000"/>
          <w:kern w:val="11"/>
          <w:szCs w:val="21"/>
        </w:rPr>
        <w:t xml:space="preserve">2  </w:t>
      </w:r>
      <w:r>
        <w:rPr>
          <w:rFonts w:eastAsia="宋体"/>
          <w:bCs/>
          <w:snapToGrid w:val="0"/>
          <w:color w:val="000000"/>
          <w:kern w:val="11"/>
          <w:szCs w:val="21"/>
          <w:lang w:bidi="ar"/>
        </w:rPr>
        <w:t>结果判定</w:t>
      </w:r>
    </w:p>
    <w:p w14:paraId="3343FECE">
      <w:pPr>
        <w:overflowPunct w:val="0"/>
        <w:adjustRightInd w:val="0"/>
        <w:snapToGrid w:val="0"/>
        <w:spacing w:line="288" w:lineRule="auto"/>
        <w:ind w:firstLine="420"/>
        <w:textAlignment w:val="baseline"/>
        <w:rPr>
          <w:rFonts w:eastAsia="宋体"/>
          <w:snapToGrid w:val="0"/>
          <w:color w:val="000000"/>
          <w:kern w:val="11"/>
          <w:szCs w:val="21"/>
          <w:lang w:bidi="ar"/>
        </w:rPr>
      </w:pPr>
      <w:r>
        <w:rPr>
          <w:rFonts w:eastAsia="宋体"/>
          <w:snapToGrid w:val="0"/>
          <w:color w:val="000000"/>
          <w:kern w:val="11"/>
          <w:szCs w:val="21"/>
          <w:lang w:bidi="ar"/>
        </w:rPr>
        <w:t>2.1  分析条件设定</w:t>
      </w:r>
      <w:r>
        <w:rPr>
          <w:rFonts w:hint="eastAsia" w:eastAsia="宋体"/>
          <w:snapToGrid w:val="0"/>
          <w:color w:val="000000"/>
          <w:kern w:val="11"/>
          <w:szCs w:val="21"/>
          <w:lang w:bidi="ar"/>
        </w:rPr>
        <w:t>：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 xml:space="preserve"> ....</w:t>
      </w:r>
    </w:p>
    <w:p w14:paraId="71F8DFE0">
      <w:pPr>
        <w:overflowPunct w:val="0"/>
        <w:adjustRightInd w:val="0"/>
        <w:snapToGrid w:val="0"/>
        <w:spacing w:line="288" w:lineRule="auto"/>
        <w:ind w:firstLine="420"/>
        <w:textAlignment w:val="baseline"/>
        <w:rPr>
          <w:rFonts w:eastAsia="宋体"/>
          <w:snapToGrid w:val="0"/>
          <w:color w:val="000000"/>
          <w:kern w:val="11"/>
          <w:szCs w:val="21"/>
          <w:lang w:bidi="ar"/>
        </w:rPr>
      </w:pPr>
      <w:r>
        <w:rPr>
          <w:rFonts w:eastAsia="宋体"/>
          <w:snapToGrid w:val="0"/>
          <w:color w:val="000000"/>
          <w:kern w:val="11"/>
          <w:szCs w:val="21"/>
          <w:lang w:bidi="ar"/>
        </w:rPr>
        <w:t>2.2  试验成立条件：阳性对照 ....，阴性对照 ....，试验结果有效。</w:t>
      </w:r>
    </w:p>
    <w:p w14:paraId="7C04B880">
      <w:pPr>
        <w:overflowPunct w:val="0"/>
        <w:adjustRightInd w:val="0"/>
        <w:snapToGrid w:val="0"/>
        <w:spacing w:line="288" w:lineRule="auto"/>
        <w:ind w:firstLine="420"/>
        <w:textAlignment w:val="baseline"/>
        <w:rPr>
          <w:rFonts w:eastAsia="宋体"/>
          <w:snapToGrid w:val="0"/>
          <w:color w:val="000000"/>
          <w:kern w:val="11"/>
          <w:szCs w:val="21"/>
          <w:lang w:bidi="ar"/>
        </w:rPr>
      </w:pPr>
      <w:r>
        <w:rPr>
          <w:rFonts w:eastAsia="宋体"/>
          <w:snapToGrid w:val="0"/>
          <w:color w:val="000000"/>
          <w:kern w:val="11"/>
          <w:szCs w:val="21"/>
          <w:lang w:bidi="ar"/>
        </w:rPr>
        <w:t>2.3  判定：此处可添加计算公式</w:t>
      </w:r>
    </w:p>
    <w:p w14:paraId="12FF6E29">
      <w:pPr>
        <w:overflowPunct w:val="0"/>
        <w:adjustRightInd w:val="0"/>
        <w:snapToGrid w:val="0"/>
        <w:spacing w:line="288" w:lineRule="auto"/>
        <w:ind w:firstLine="420"/>
        <w:textAlignment w:val="baseline"/>
        <w:rPr>
          <w:rFonts w:eastAsia="宋体"/>
          <w:snapToGrid w:val="0"/>
          <w:color w:val="000000"/>
          <w:kern w:val="11"/>
          <w:szCs w:val="21"/>
          <w:lang w:bidi="ar"/>
        </w:rPr>
      </w:pPr>
      <w:r>
        <w:rPr>
          <w:rFonts w:eastAsia="宋体"/>
          <w:snapToGrid w:val="0"/>
          <w:color w:val="000000"/>
          <w:kern w:val="11"/>
          <w:szCs w:val="21"/>
          <w:lang w:bidi="ar"/>
        </w:rPr>
        <w:t>阳性：....</w:t>
      </w:r>
    </w:p>
    <w:p w14:paraId="29590971">
      <w:pPr>
        <w:overflowPunct w:val="0"/>
        <w:adjustRightInd w:val="0"/>
        <w:snapToGrid w:val="0"/>
        <w:spacing w:line="288" w:lineRule="auto"/>
        <w:ind w:firstLine="420"/>
        <w:textAlignment w:val="baseline"/>
        <w:rPr>
          <w:rFonts w:eastAsia="宋体"/>
          <w:snapToGrid w:val="0"/>
          <w:color w:val="000000"/>
          <w:kern w:val="0"/>
          <w:szCs w:val="21"/>
        </w:rPr>
      </w:pPr>
      <w:r>
        <w:rPr>
          <w:rFonts w:eastAsia="宋体"/>
          <w:snapToGrid w:val="0"/>
          <w:color w:val="000000"/>
          <w:kern w:val="11"/>
          <w:szCs w:val="21"/>
          <w:lang w:bidi="ar"/>
        </w:rPr>
        <w:t>阴性：....</w:t>
      </w:r>
    </w:p>
    <w:p w14:paraId="2BB236E8">
      <w:pPr>
        <w:overflowPunct w:val="0"/>
        <w:adjustRightInd w:val="0"/>
        <w:snapToGrid w:val="0"/>
        <w:spacing w:line="288" w:lineRule="auto"/>
        <w:ind w:firstLine="0" w:firstLineChars="0"/>
        <w:textAlignment w:val="baseline"/>
        <w:rPr>
          <w:rFonts w:eastAsia="宋体"/>
          <w:snapToGrid w:val="0"/>
          <w:color w:val="000000"/>
          <w:kern w:val="0"/>
          <w:szCs w:val="21"/>
          <w:lang w:val="zh-CN"/>
        </w:rPr>
      </w:pP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【</w:t>
      </w:r>
      <w:r>
        <w:rPr>
          <w:rFonts w:eastAsia="黑体"/>
          <w:b/>
          <w:snapToGrid w:val="0"/>
          <w:color w:val="000000"/>
          <w:kern w:val="0"/>
          <w:szCs w:val="21"/>
          <w:lang w:val="zh-CN"/>
        </w:rPr>
        <w:t>注意事项</w:t>
      </w: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】</w:t>
      </w:r>
      <w:r>
        <w:rPr>
          <w:rFonts w:eastAsia="Arial"/>
          <w:snapToGrid w:val="0"/>
          <w:color w:val="000000"/>
          <w:kern w:val="0"/>
          <w:szCs w:val="21"/>
        </w:rPr>
        <w:t xml:space="preserve">  </w:t>
      </w:r>
      <w:r>
        <w:rPr>
          <w:rFonts w:eastAsia="宋体"/>
          <w:snapToGrid w:val="0"/>
          <w:color w:val="000000"/>
          <w:kern w:val="0"/>
          <w:szCs w:val="21"/>
        </w:rPr>
        <w:t>（1）</w:t>
      </w:r>
      <w:r>
        <w:rPr>
          <w:rFonts w:eastAsia="宋体"/>
          <w:snapToGrid w:val="0"/>
          <w:color w:val="000000"/>
          <w:kern w:val="0"/>
          <w:szCs w:val="21"/>
          <w:lang w:val="zh-CN"/>
        </w:rPr>
        <w:t>XXX。</w:t>
      </w:r>
    </w:p>
    <w:p w14:paraId="4BE43A0C">
      <w:pPr>
        <w:overflowPunct w:val="0"/>
        <w:adjustRightInd w:val="0"/>
        <w:snapToGrid w:val="0"/>
        <w:spacing w:line="288" w:lineRule="auto"/>
        <w:ind w:firstLine="420"/>
        <w:textAlignment w:val="baseline"/>
        <w:rPr>
          <w:rFonts w:eastAsia="宋体"/>
          <w:snapToGrid w:val="0"/>
          <w:color w:val="000000"/>
          <w:kern w:val="0"/>
          <w:szCs w:val="21"/>
          <w:lang w:val="zh-CN"/>
        </w:rPr>
      </w:pPr>
      <w:r>
        <w:rPr>
          <w:rFonts w:eastAsia="宋体"/>
          <w:snapToGrid w:val="0"/>
          <w:color w:val="000000"/>
          <w:kern w:val="0"/>
          <w:szCs w:val="21"/>
          <w:lang w:val="zh-CN"/>
        </w:rPr>
        <w:t>（2）XXX。</w:t>
      </w:r>
    </w:p>
    <w:p w14:paraId="36C816B1">
      <w:pPr>
        <w:overflowPunct w:val="0"/>
        <w:adjustRightInd w:val="0"/>
        <w:snapToGrid w:val="0"/>
        <w:spacing w:line="288" w:lineRule="auto"/>
        <w:ind w:firstLine="420"/>
        <w:textAlignment w:val="baseline"/>
        <w:rPr>
          <w:rFonts w:eastAsia="宋体"/>
          <w:snapToGrid w:val="0"/>
          <w:color w:val="000000"/>
          <w:kern w:val="0"/>
          <w:szCs w:val="21"/>
          <w:lang w:val="zh-CN"/>
        </w:rPr>
      </w:pPr>
      <w:r>
        <w:rPr>
          <w:rFonts w:eastAsia="宋体"/>
          <w:snapToGrid w:val="0"/>
          <w:color w:val="000000"/>
          <w:kern w:val="0"/>
          <w:szCs w:val="21"/>
          <w:lang w:val="zh-CN"/>
        </w:rPr>
        <w:t>（3）XXX。</w:t>
      </w:r>
    </w:p>
    <w:p w14:paraId="6526B5C8">
      <w:pPr>
        <w:overflowPunct w:val="0"/>
        <w:adjustRightInd w:val="0"/>
        <w:snapToGrid w:val="0"/>
        <w:spacing w:line="288" w:lineRule="auto"/>
        <w:ind w:firstLine="525" w:firstLineChars="250"/>
        <w:textAlignment w:val="baseline"/>
        <w:rPr>
          <w:rFonts w:hint="eastAsia" w:eastAsia="宋体"/>
          <w:snapToGrid w:val="0"/>
          <w:color w:val="000000"/>
          <w:kern w:val="0"/>
          <w:szCs w:val="21"/>
          <w:lang w:val="zh-CN"/>
        </w:rPr>
      </w:pPr>
      <w:r>
        <w:rPr>
          <w:rFonts w:eastAsia="宋体"/>
          <w:snapToGrid w:val="0"/>
          <w:color w:val="000000"/>
          <w:kern w:val="11"/>
          <w:szCs w:val="21"/>
          <w:lang w:bidi="ar"/>
        </w:rPr>
        <w:t>....</w:t>
      </w:r>
    </w:p>
    <w:p w14:paraId="5E7BAC0B">
      <w:pPr>
        <w:overflowPunct w:val="0"/>
        <w:adjustRightInd w:val="0"/>
        <w:snapToGrid w:val="0"/>
        <w:spacing w:line="288" w:lineRule="auto"/>
        <w:ind w:firstLine="0" w:firstLineChars="0"/>
        <w:textAlignment w:val="baseline"/>
        <w:rPr>
          <w:rFonts w:eastAsia="黑体"/>
          <w:b/>
          <w:bCs/>
          <w:snapToGrid w:val="0"/>
          <w:color w:val="000000"/>
          <w:kern w:val="0"/>
          <w:szCs w:val="21"/>
          <w:lang w:val="zh-CN"/>
        </w:rPr>
      </w:pP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【</w:t>
      </w:r>
      <w:r>
        <w:rPr>
          <w:rFonts w:eastAsia="黑体"/>
          <w:b/>
          <w:bCs/>
          <w:snapToGrid w:val="0"/>
          <w:color w:val="000000"/>
          <w:kern w:val="0"/>
          <w:szCs w:val="21"/>
          <w:lang w:val="zh-CN"/>
        </w:rPr>
        <w:t>规格</w:t>
      </w: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 xml:space="preserve">】  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....</w:t>
      </w:r>
    </w:p>
    <w:p w14:paraId="542A5638">
      <w:pPr>
        <w:overflowPunct w:val="0"/>
        <w:adjustRightInd w:val="0"/>
        <w:snapToGrid w:val="0"/>
        <w:spacing w:line="288" w:lineRule="auto"/>
        <w:ind w:firstLine="0" w:firstLineChars="0"/>
        <w:textAlignment w:val="baseline"/>
        <w:rPr>
          <w:rFonts w:eastAsia="宋体"/>
          <w:snapToGrid w:val="0"/>
          <w:color w:val="000000"/>
          <w:kern w:val="0"/>
          <w:szCs w:val="21"/>
          <w:lang w:val="zh-CN"/>
        </w:rPr>
      </w:pP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【</w:t>
      </w:r>
      <w:r>
        <w:rPr>
          <w:rFonts w:eastAsia="黑体"/>
          <w:b/>
          <w:bCs/>
          <w:snapToGrid w:val="0"/>
          <w:color w:val="000000"/>
          <w:kern w:val="0"/>
          <w:szCs w:val="21"/>
          <w:lang w:val="zh-CN"/>
        </w:rPr>
        <w:t>贮藏与有效期</w:t>
      </w: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】</w:t>
      </w:r>
      <w:r>
        <w:rPr>
          <w:rFonts w:eastAsia="宋体"/>
          <w:snapToGrid w:val="0"/>
          <w:color w:val="000000"/>
          <w:kern w:val="0"/>
          <w:szCs w:val="21"/>
        </w:rPr>
        <w:t xml:space="preserve">  X</w:t>
      </w:r>
      <w:r>
        <w:rPr>
          <w:rFonts w:eastAsia="宋体"/>
          <w:snapToGrid w:val="0"/>
          <w:color w:val="000000"/>
          <w:kern w:val="0"/>
          <w:szCs w:val="21"/>
          <w:lang w:val="zh-CN"/>
        </w:rPr>
        <w:t>℃保存，有效期为</w:t>
      </w:r>
      <w:r>
        <w:rPr>
          <w:rFonts w:eastAsia="宋体"/>
          <w:snapToGrid w:val="0"/>
          <w:color w:val="000000"/>
          <w:kern w:val="0"/>
          <w:szCs w:val="21"/>
        </w:rPr>
        <w:t>X个月</w:t>
      </w:r>
      <w:r>
        <w:rPr>
          <w:rFonts w:eastAsia="宋体"/>
          <w:snapToGrid w:val="0"/>
          <w:color w:val="000000"/>
          <w:kern w:val="0"/>
          <w:szCs w:val="21"/>
          <w:lang w:val="zh-CN"/>
        </w:rPr>
        <w:t>。</w:t>
      </w:r>
    </w:p>
    <w:p w14:paraId="759C7241">
      <w:pPr>
        <w:overflowPunct w:val="0"/>
        <w:adjustRightInd w:val="0"/>
        <w:snapToGrid w:val="0"/>
        <w:spacing w:line="288" w:lineRule="auto"/>
        <w:ind w:firstLine="0" w:firstLineChars="0"/>
        <w:contextualSpacing/>
        <w:textAlignment w:val="baseline"/>
        <w:rPr>
          <w:rFonts w:eastAsia="宋体"/>
          <w:snapToGrid w:val="0"/>
          <w:kern w:val="0"/>
          <w:szCs w:val="21"/>
        </w:rPr>
      </w:pP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【</w:t>
      </w:r>
      <w:r>
        <w:rPr>
          <w:rFonts w:eastAsia="黑体"/>
          <w:b/>
          <w:snapToGrid w:val="0"/>
          <w:kern w:val="0"/>
          <w:szCs w:val="21"/>
        </w:rPr>
        <w:t>批准文号</w:t>
      </w:r>
      <w:r>
        <w:rPr>
          <w:rFonts w:ascii="黑体" w:hAnsi="黑体" w:eastAsia="黑体"/>
          <w:b/>
          <w:snapToGrid w:val="0"/>
          <w:kern w:val="0"/>
          <w:szCs w:val="21"/>
        </w:rPr>
        <w:t>/</w:t>
      </w:r>
      <w:r>
        <w:rPr>
          <w:rFonts w:eastAsia="黑体"/>
          <w:b/>
          <w:snapToGrid w:val="0"/>
          <w:kern w:val="0"/>
          <w:szCs w:val="21"/>
        </w:rPr>
        <w:t>《进口兽药注册证书》证号</w:t>
      </w: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】</w:t>
      </w:r>
      <w:r>
        <w:rPr>
          <w:rFonts w:eastAsia="宋体"/>
          <w:snapToGrid w:val="0"/>
          <w:kern w:val="0"/>
          <w:szCs w:val="21"/>
        </w:rPr>
        <w:t>（这两者是或者关系，国内注册产品为</w:t>
      </w:r>
      <w:r>
        <w:rPr>
          <w:rFonts w:ascii="宋体" w:hAnsi="宋体" w:eastAsia="宋体" w:cs="宋体"/>
          <w:snapToGrid w:val="0"/>
          <w:kern w:val="0"/>
          <w:szCs w:val="21"/>
        </w:rPr>
        <w:t>“</w:t>
      </w:r>
      <w:r>
        <w:rPr>
          <w:rFonts w:eastAsia="宋体"/>
          <w:snapToGrid w:val="0"/>
          <w:kern w:val="0"/>
          <w:szCs w:val="21"/>
        </w:rPr>
        <w:t>批准文号</w:t>
      </w:r>
      <w:r>
        <w:rPr>
          <w:rFonts w:ascii="宋体" w:hAnsi="宋体" w:eastAsia="宋体" w:cs="宋体"/>
          <w:snapToGrid w:val="0"/>
          <w:kern w:val="0"/>
          <w:szCs w:val="21"/>
        </w:rPr>
        <w:t>”</w:t>
      </w:r>
      <w:r>
        <w:rPr>
          <w:rFonts w:eastAsia="宋体"/>
          <w:snapToGrid w:val="0"/>
          <w:kern w:val="0"/>
          <w:szCs w:val="21"/>
        </w:rPr>
        <w:t>，进口注册产品为</w:t>
      </w:r>
      <w:r>
        <w:rPr>
          <w:rFonts w:ascii="宋体" w:hAnsi="宋体" w:eastAsia="宋体" w:cs="宋体"/>
          <w:snapToGrid w:val="0"/>
          <w:kern w:val="0"/>
          <w:szCs w:val="21"/>
        </w:rPr>
        <w:t>“</w:t>
      </w:r>
      <w:r>
        <w:rPr>
          <w:rFonts w:eastAsia="宋体"/>
          <w:snapToGrid w:val="0"/>
          <w:kern w:val="0"/>
          <w:szCs w:val="21"/>
        </w:rPr>
        <w:t>《进口兽药注册证书》证号</w:t>
      </w:r>
      <w:r>
        <w:rPr>
          <w:rFonts w:ascii="宋体" w:hAnsi="宋体" w:eastAsia="宋体" w:cs="宋体"/>
          <w:snapToGrid w:val="0"/>
          <w:kern w:val="0"/>
          <w:szCs w:val="21"/>
        </w:rPr>
        <w:t>”</w:t>
      </w:r>
      <w:r>
        <w:rPr>
          <w:rFonts w:eastAsia="宋体"/>
          <w:snapToGrid w:val="0"/>
          <w:kern w:val="0"/>
          <w:szCs w:val="21"/>
        </w:rPr>
        <w:t>。）</w:t>
      </w:r>
    </w:p>
    <w:p w14:paraId="414D4497">
      <w:pPr>
        <w:overflowPunct w:val="0"/>
        <w:adjustRightInd w:val="0"/>
        <w:snapToGrid w:val="0"/>
        <w:spacing w:line="288" w:lineRule="auto"/>
        <w:ind w:firstLine="0" w:firstLineChars="0"/>
        <w:textAlignment w:val="baseline"/>
        <w:rPr>
          <w:rFonts w:eastAsia="宋体"/>
          <w:b/>
          <w:snapToGrid w:val="0"/>
          <w:kern w:val="0"/>
          <w:szCs w:val="21"/>
        </w:rPr>
      </w:pP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【</w:t>
      </w:r>
      <w:r>
        <w:rPr>
          <w:rFonts w:eastAsia="黑体"/>
          <w:b/>
          <w:snapToGrid w:val="0"/>
          <w:kern w:val="0"/>
          <w:szCs w:val="21"/>
        </w:rPr>
        <w:t>企业名称</w:t>
      </w: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】</w:t>
      </w:r>
      <w:r>
        <w:rPr>
          <w:rFonts w:eastAsia="Arial"/>
          <w:b/>
          <w:snapToGrid w:val="0"/>
          <w:kern w:val="0"/>
          <w:szCs w:val="21"/>
        </w:rPr>
        <w:t xml:space="preserve">  </w:t>
      </w:r>
      <w:r>
        <w:rPr>
          <w:rFonts w:eastAsia="宋体"/>
          <w:snapToGrid w:val="0"/>
          <w:kern w:val="0"/>
          <w:szCs w:val="21"/>
        </w:rPr>
        <w:t>（进口注册申请表中的</w:t>
      </w:r>
      <w:r>
        <w:rPr>
          <w:rFonts w:hint="eastAsia" w:eastAsia="宋体"/>
          <w:snapToGrid w:val="0"/>
          <w:color w:val="000000"/>
          <w:kern w:val="0"/>
          <w:szCs w:val="21"/>
        </w:rPr>
        <w:t>申请单位</w:t>
      </w:r>
      <w:r>
        <w:rPr>
          <w:rFonts w:eastAsia="宋体"/>
          <w:snapToGrid w:val="0"/>
          <w:kern w:val="0"/>
          <w:szCs w:val="21"/>
        </w:rPr>
        <w:t>名称，仅进口注册产品适用）</w:t>
      </w:r>
    </w:p>
    <w:p w14:paraId="77165F84">
      <w:pPr>
        <w:overflowPunct w:val="0"/>
        <w:adjustRightInd w:val="0"/>
        <w:snapToGrid w:val="0"/>
        <w:spacing w:line="288" w:lineRule="auto"/>
        <w:ind w:firstLine="0" w:firstLineChars="0"/>
        <w:textAlignment w:val="baseline"/>
        <w:rPr>
          <w:rFonts w:eastAsia="宋体"/>
          <w:snapToGrid w:val="0"/>
          <w:kern w:val="0"/>
          <w:szCs w:val="21"/>
        </w:rPr>
      </w:pP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【</w:t>
      </w:r>
      <w:r>
        <w:rPr>
          <w:rFonts w:eastAsia="黑体"/>
          <w:b/>
          <w:snapToGrid w:val="0"/>
          <w:kern w:val="0"/>
          <w:szCs w:val="21"/>
        </w:rPr>
        <w:t>生产企业</w:t>
      </w:r>
      <w:r>
        <w:rPr>
          <w:rFonts w:ascii="黑体" w:hAnsi="黑体" w:eastAsia="黑体"/>
          <w:b/>
          <w:snapToGrid w:val="0"/>
          <w:kern w:val="0"/>
          <w:szCs w:val="21"/>
        </w:rPr>
        <w:t>/</w:t>
      </w:r>
      <w:r>
        <w:rPr>
          <w:rFonts w:eastAsia="黑体"/>
          <w:b/>
          <w:snapToGrid w:val="0"/>
          <w:kern w:val="0"/>
          <w:szCs w:val="21"/>
        </w:rPr>
        <w:t>生产厂名称</w:t>
      </w: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】</w:t>
      </w:r>
      <w:r>
        <w:rPr>
          <w:rFonts w:eastAsia="黑体"/>
          <w:snapToGrid w:val="0"/>
          <w:kern w:val="0"/>
          <w:szCs w:val="21"/>
        </w:rPr>
        <w:t xml:space="preserve"> </w:t>
      </w:r>
      <w:r>
        <w:rPr>
          <w:rFonts w:eastAsia="宋体"/>
          <w:snapToGrid w:val="0"/>
          <w:kern w:val="0"/>
          <w:szCs w:val="21"/>
        </w:rPr>
        <w:t>（这两者是或者关系，国内注册产品为“生产企业</w:t>
      </w:r>
      <w:r>
        <w:rPr>
          <w:rFonts w:ascii="宋体" w:hAnsi="宋体" w:eastAsia="宋体" w:cs="宋体"/>
          <w:snapToGrid w:val="0"/>
          <w:kern w:val="0"/>
          <w:szCs w:val="21"/>
        </w:rPr>
        <w:t>”</w:t>
      </w:r>
      <w:r>
        <w:rPr>
          <w:rFonts w:hint="eastAsia" w:ascii="宋体" w:hAnsi="宋体" w:eastAsia="宋体" w:cs="宋体"/>
          <w:snapToGrid w:val="0"/>
          <w:kern w:val="0"/>
          <w:szCs w:val="21"/>
        </w:rPr>
        <w:t>，</w:t>
      </w:r>
      <w:r>
        <w:rPr>
          <w:rFonts w:eastAsia="宋体"/>
          <w:snapToGrid w:val="0"/>
          <w:kern w:val="0"/>
          <w:szCs w:val="21"/>
        </w:rPr>
        <w:t>进口注册产品为</w:t>
      </w:r>
      <w:r>
        <w:rPr>
          <w:rFonts w:ascii="宋体" w:hAnsi="宋体" w:eastAsia="宋体" w:cs="宋体"/>
          <w:snapToGrid w:val="0"/>
          <w:kern w:val="0"/>
          <w:szCs w:val="21"/>
        </w:rPr>
        <w:t>“</w:t>
      </w:r>
      <w:r>
        <w:rPr>
          <w:rFonts w:eastAsia="宋体"/>
          <w:snapToGrid w:val="0"/>
          <w:kern w:val="0"/>
          <w:szCs w:val="21"/>
        </w:rPr>
        <w:t>生产厂名称</w:t>
      </w:r>
      <w:r>
        <w:rPr>
          <w:rFonts w:ascii="宋体" w:hAnsi="宋体" w:eastAsia="宋体" w:cs="宋体"/>
          <w:snapToGrid w:val="0"/>
          <w:kern w:val="0"/>
          <w:szCs w:val="21"/>
        </w:rPr>
        <w:t>”</w:t>
      </w:r>
      <w:r>
        <w:rPr>
          <w:rFonts w:eastAsia="宋体"/>
          <w:snapToGrid w:val="0"/>
          <w:kern w:val="0"/>
          <w:szCs w:val="21"/>
        </w:rPr>
        <w:t>。）</w:t>
      </w:r>
    </w:p>
    <w:p w14:paraId="1F184B46">
      <w:pPr>
        <w:overflowPunct w:val="0"/>
        <w:adjustRightInd w:val="0"/>
        <w:snapToGrid w:val="0"/>
        <w:spacing w:line="288" w:lineRule="auto"/>
        <w:ind w:firstLine="420"/>
        <w:textAlignment w:val="baseline"/>
        <w:rPr>
          <w:rFonts w:eastAsia="宋体"/>
          <w:snapToGrid w:val="0"/>
          <w:kern w:val="0"/>
          <w:szCs w:val="21"/>
        </w:rPr>
      </w:pPr>
      <w:r>
        <w:rPr>
          <w:rFonts w:eastAsia="宋体"/>
          <w:snapToGrid w:val="0"/>
          <w:kern w:val="0"/>
          <w:szCs w:val="21"/>
        </w:rPr>
        <w:t>地址：（仅进口注册产品适用，内容应包含生产厂地址和电话）</w:t>
      </w:r>
    </w:p>
    <w:p w14:paraId="3A8CDF09">
      <w:pPr>
        <w:overflowPunct w:val="0"/>
        <w:adjustRightInd w:val="0"/>
        <w:snapToGrid w:val="0"/>
        <w:spacing w:line="288" w:lineRule="auto"/>
        <w:ind w:firstLine="420"/>
        <w:textAlignment w:val="baseline"/>
        <w:rPr>
          <w:rFonts w:eastAsia="宋体"/>
          <w:snapToGrid w:val="0"/>
          <w:kern w:val="0"/>
          <w:szCs w:val="21"/>
        </w:rPr>
      </w:pPr>
      <w:r>
        <w:rPr>
          <w:rFonts w:eastAsia="宋体"/>
          <w:bCs/>
          <w:snapToGrid w:val="0"/>
          <w:color w:val="000000"/>
          <w:kern w:val="0"/>
          <w:szCs w:val="21"/>
        </w:rPr>
        <w:t>电话：</w:t>
      </w:r>
    </w:p>
    <w:p w14:paraId="3CD8AC6D">
      <w:pPr>
        <w:overflowPunct w:val="0"/>
        <w:adjustRightInd w:val="0"/>
        <w:snapToGrid w:val="0"/>
        <w:spacing w:line="288" w:lineRule="auto"/>
        <w:ind w:firstLine="0" w:firstLineChars="0"/>
        <w:jc w:val="center"/>
        <w:textAlignment w:val="baseline"/>
        <w:rPr>
          <w:rFonts w:eastAsia="黑体"/>
          <w:b/>
          <w:bCs/>
          <w:snapToGrid w:val="0"/>
          <w:color w:val="000000"/>
          <w:kern w:val="0"/>
          <w:szCs w:val="21"/>
          <w:u w:val="single"/>
          <w:lang w:val="zh-CN"/>
        </w:rPr>
      </w:pPr>
      <w:r>
        <w:rPr>
          <w:rFonts w:eastAsia="黑体"/>
          <w:b/>
          <w:snapToGrid w:val="0"/>
          <w:color w:val="000000"/>
          <w:kern w:val="0"/>
          <w:szCs w:val="21"/>
          <w:u w:val="single"/>
        </w:rPr>
        <w:t>仅供兽医诊断使用</w:t>
      </w:r>
    </w:p>
    <w:p w14:paraId="466A7249">
      <w:pPr>
        <w:overflowPunct w:val="0"/>
        <w:adjustRightInd w:val="0"/>
        <w:snapToGrid w:val="0"/>
        <w:spacing w:line="288" w:lineRule="auto"/>
        <w:ind w:firstLine="0" w:firstLineChars="0"/>
        <w:jc w:val="left"/>
        <w:textAlignment w:val="baseline"/>
        <w:outlineLvl w:val="2"/>
        <w:rPr>
          <w:rFonts w:eastAsia="楷体"/>
          <w:b/>
          <w:snapToGrid w:val="0"/>
          <w:color w:val="000000"/>
          <w:kern w:val="11"/>
          <w:sz w:val="24"/>
          <w:szCs w:val="24"/>
          <w:lang w:bidi="ar"/>
        </w:rPr>
      </w:pPr>
    </w:p>
    <w:p w14:paraId="50291A22">
      <w:pPr>
        <w:overflowPunct w:val="0"/>
        <w:adjustRightInd w:val="0"/>
        <w:snapToGrid w:val="0"/>
        <w:spacing w:line="288" w:lineRule="auto"/>
        <w:ind w:firstLine="0" w:firstLineChars="0"/>
        <w:jc w:val="left"/>
        <w:textAlignment w:val="baseline"/>
        <w:outlineLvl w:val="2"/>
        <w:rPr>
          <w:rFonts w:eastAsia="楷体"/>
          <w:b/>
          <w:snapToGrid w:val="0"/>
          <w:color w:val="000000"/>
          <w:kern w:val="11"/>
          <w:sz w:val="24"/>
          <w:szCs w:val="24"/>
        </w:rPr>
      </w:pPr>
      <w:r>
        <w:rPr>
          <w:rFonts w:eastAsia="楷体"/>
          <w:b/>
          <w:snapToGrid w:val="0"/>
          <w:color w:val="000000"/>
          <w:kern w:val="11"/>
          <w:sz w:val="24"/>
          <w:szCs w:val="24"/>
          <w:lang w:bidi="ar"/>
        </w:rPr>
        <w:t>（二）猪瘟病毒荧光RT</w:t>
      </w:r>
      <w:r>
        <w:rPr>
          <w:rFonts w:eastAsia="宋体"/>
          <w:b/>
          <w:snapToGrid w:val="0"/>
          <w:color w:val="000000"/>
          <w:kern w:val="11"/>
          <w:sz w:val="24"/>
          <w:szCs w:val="24"/>
          <w:lang w:bidi="ar"/>
        </w:rPr>
        <w:t>-</w:t>
      </w:r>
      <w:r>
        <w:rPr>
          <w:rFonts w:eastAsia="楷体"/>
          <w:b/>
          <w:snapToGrid w:val="0"/>
          <w:color w:val="000000"/>
          <w:kern w:val="11"/>
          <w:sz w:val="24"/>
          <w:szCs w:val="24"/>
          <w:lang w:bidi="ar"/>
        </w:rPr>
        <w:t>PCR检测试剂盒内包装标签</w:t>
      </w:r>
    </w:p>
    <w:p w14:paraId="07647AB2">
      <w:pPr>
        <w:overflowPunct w:val="0"/>
        <w:adjustRightInd w:val="0"/>
        <w:snapToGrid w:val="0"/>
        <w:spacing w:line="288" w:lineRule="auto"/>
        <w:ind w:left="5250" w:leftChars="2500" w:firstLine="0" w:firstLineChars="0"/>
        <w:jc w:val="right"/>
        <w:textAlignment w:val="baseline"/>
        <w:rPr>
          <w:rFonts w:eastAsia="黑体"/>
          <w:b/>
          <w:bCs/>
          <w:snapToGrid w:val="0"/>
          <w:color w:val="000000"/>
          <w:kern w:val="0"/>
          <w:szCs w:val="21"/>
          <w:bdr w:val="single" w:color="auto" w:sz="4" w:space="0"/>
        </w:rPr>
      </w:pPr>
      <w:r>
        <w:rPr>
          <w:rFonts w:eastAsia="黑体"/>
          <w:b/>
          <w:bCs/>
          <w:snapToGrid w:val="0"/>
          <w:color w:val="000000"/>
          <w:kern w:val="0"/>
          <w:szCs w:val="21"/>
          <w:bdr w:val="single" w:color="auto" w:sz="4" w:space="0"/>
        </w:rPr>
        <w:t>兽用</w:t>
      </w:r>
    </w:p>
    <w:p w14:paraId="12716836">
      <w:pPr>
        <w:overflowPunct w:val="0"/>
        <w:adjustRightInd w:val="0"/>
        <w:snapToGrid w:val="0"/>
        <w:spacing w:line="288" w:lineRule="auto"/>
        <w:ind w:firstLine="0" w:firstLineChars="0"/>
        <w:jc w:val="center"/>
        <w:textAlignment w:val="baseline"/>
        <w:rPr>
          <w:rFonts w:eastAsia="黑体"/>
          <w:b/>
          <w:bCs/>
          <w:snapToGrid w:val="0"/>
          <w:color w:val="000000"/>
          <w:kern w:val="11"/>
          <w:szCs w:val="21"/>
          <w:lang w:bidi="ar"/>
        </w:rPr>
      </w:pPr>
      <w:r>
        <w:rPr>
          <w:rFonts w:eastAsia="黑体"/>
          <w:b/>
          <w:bCs/>
          <w:snapToGrid w:val="0"/>
          <w:color w:val="000000"/>
          <w:kern w:val="11"/>
          <w:szCs w:val="21"/>
          <w:lang w:bidi="ar"/>
        </w:rPr>
        <w:t>猪瘟病毒荧光RT</w:t>
      </w:r>
      <w:r>
        <w:rPr>
          <w:rFonts w:eastAsia="宋体"/>
          <w:b/>
          <w:bCs/>
          <w:snapToGrid w:val="0"/>
          <w:color w:val="000000"/>
          <w:kern w:val="11"/>
          <w:szCs w:val="21"/>
          <w:lang w:bidi="ar"/>
        </w:rPr>
        <w:t>-</w:t>
      </w:r>
      <w:r>
        <w:rPr>
          <w:rFonts w:eastAsia="黑体"/>
          <w:b/>
          <w:bCs/>
          <w:snapToGrid w:val="0"/>
          <w:color w:val="000000"/>
          <w:kern w:val="11"/>
          <w:szCs w:val="21"/>
          <w:lang w:bidi="ar"/>
        </w:rPr>
        <w:t>PCR检测试剂盒</w:t>
      </w:r>
    </w:p>
    <w:p w14:paraId="3F09B1D9">
      <w:pPr>
        <w:overflowPunct w:val="0"/>
        <w:adjustRightInd w:val="0"/>
        <w:snapToGrid w:val="0"/>
        <w:spacing w:line="288" w:lineRule="auto"/>
        <w:ind w:firstLine="630" w:firstLineChars="300"/>
        <w:jc w:val="left"/>
        <w:textAlignment w:val="baseline"/>
        <w:rPr>
          <w:rFonts w:eastAsia="宋体"/>
          <w:b/>
          <w:bCs/>
          <w:snapToGrid w:val="0"/>
          <w:color w:val="000000"/>
          <w:kern w:val="11"/>
          <w:szCs w:val="21"/>
          <w:lang w:bidi="ar"/>
        </w:rPr>
      </w:pPr>
      <w:r>
        <w:rPr>
          <w:rFonts w:eastAsia="宋体"/>
          <w:snapToGrid w:val="0"/>
          <w:color w:val="000000"/>
          <w:kern w:val="0"/>
          <w:szCs w:val="21"/>
        </w:rPr>
        <w:t>30（50、100）反应</w:t>
      </w:r>
      <w:r>
        <w:rPr>
          <w:rFonts w:ascii="宋体" w:hAnsi="宋体" w:eastAsia="宋体" w:cs="宋体"/>
          <w:snapToGrid w:val="0"/>
          <w:color w:val="000000"/>
          <w:kern w:val="11"/>
          <w:szCs w:val="21"/>
          <w:lang w:bidi="ar"/>
        </w:rPr>
        <w:t>/</w:t>
      </w:r>
      <w:r>
        <w:rPr>
          <w:rFonts w:eastAsia="宋体"/>
          <w:snapToGrid w:val="0"/>
          <w:color w:val="000000"/>
          <w:kern w:val="0"/>
          <w:szCs w:val="21"/>
        </w:rPr>
        <w:t>盒                     批准文号：</w:t>
      </w:r>
      <w:r>
        <w:rPr>
          <w:rFonts w:eastAsia="宋体"/>
          <w:snapToGrid w:val="0"/>
          <w:kern w:val="0"/>
          <w:szCs w:val="21"/>
          <w:lang w:val="zh-CN"/>
        </w:rPr>
        <w:t>（仅国内适用）</w:t>
      </w:r>
    </w:p>
    <w:p w14:paraId="06A4D945">
      <w:pPr>
        <w:overflowPunct w:val="0"/>
        <w:adjustRightInd w:val="0"/>
        <w:snapToGrid w:val="0"/>
        <w:spacing w:line="288" w:lineRule="auto"/>
        <w:ind w:firstLine="0" w:firstLineChars="0"/>
        <w:jc w:val="center"/>
        <w:textAlignment w:val="baseline"/>
        <w:rPr>
          <w:rFonts w:eastAsia="宋体"/>
          <w:snapToGrid w:val="0"/>
          <w:kern w:val="0"/>
          <w:szCs w:val="21"/>
        </w:rPr>
      </w:pPr>
      <w:r>
        <w:rPr>
          <w:rFonts w:eastAsia="宋体"/>
          <w:b/>
          <w:bCs/>
          <w:snapToGrid w:val="0"/>
          <w:color w:val="000000"/>
          <w:kern w:val="11"/>
          <w:szCs w:val="21"/>
          <w:lang w:bidi="ar"/>
        </w:rPr>
        <w:t xml:space="preserve">                               </w:t>
      </w:r>
      <w:r>
        <w:rPr>
          <w:rFonts w:eastAsia="宋体"/>
          <w:snapToGrid w:val="0"/>
          <w:color w:val="000000"/>
          <w:kern w:val="0"/>
          <w:szCs w:val="21"/>
          <w:lang w:val="zh-CN"/>
        </w:rPr>
        <w:t>《进口兽药注册证书》证号：</w:t>
      </w:r>
      <w:r>
        <w:rPr>
          <w:rFonts w:eastAsia="宋体"/>
          <w:snapToGrid w:val="0"/>
          <w:kern w:val="0"/>
          <w:szCs w:val="21"/>
          <w:lang w:val="zh-CN"/>
        </w:rPr>
        <w:t>（</w:t>
      </w:r>
      <w:r>
        <w:rPr>
          <w:rFonts w:eastAsia="宋体"/>
          <w:snapToGrid w:val="0"/>
          <w:kern w:val="0"/>
          <w:szCs w:val="21"/>
        </w:rPr>
        <w:t>仅进口注册产品适用）</w:t>
      </w:r>
    </w:p>
    <w:p w14:paraId="2C45F564">
      <w:pPr>
        <w:overflowPunct w:val="0"/>
        <w:adjustRightInd w:val="0"/>
        <w:snapToGrid w:val="0"/>
        <w:spacing w:line="288" w:lineRule="auto"/>
        <w:ind w:firstLine="0" w:firstLineChars="0"/>
        <w:jc w:val="center"/>
        <w:textAlignment w:val="baseline"/>
        <w:rPr>
          <w:rFonts w:eastAsia="宋体"/>
          <w:snapToGrid w:val="0"/>
          <w:color w:val="000000"/>
          <w:kern w:val="0"/>
          <w:szCs w:val="21"/>
        </w:rPr>
      </w:pPr>
      <w:r>
        <w:rPr>
          <w:rFonts w:eastAsia="宋体"/>
          <w:b/>
          <w:bCs/>
          <w:snapToGrid w:val="0"/>
          <w:color w:val="000000"/>
          <w:kern w:val="11"/>
          <w:szCs w:val="21"/>
          <w:lang w:bidi="ar"/>
        </w:rPr>
        <w:t xml:space="preserve">                         </w:t>
      </w:r>
      <w:r>
        <w:rPr>
          <w:rFonts w:eastAsia="宋体"/>
          <w:snapToGrid w:val="0"/>
          <w:color w:val="000000"/>
          <w:kern w:val="0"/>
          <w:szCs w:val="21"/>
        </w:rPr>
        <w:t>批    号：</w:t>
      </w:r>
    </w:p>
    <w:p w14:paraId="6CE3A836">
      <w:pPr>
        <w:overflowPunct w:val="0"/>
        <w:adjustRightInd w:val="0"/>
        <w:snapToGrid w:val="0"/>
        <w:spacing w:line="288" w:lineRule="auto"/>
        <w:ind w:firstLine="420" w:firstLineChars="0"/>
        <w:jc w:val="left"/>
        <w:textAlignment w:val="baseline"/>
        <w:rPr>
          <w:rFonts w:eastAsia="宋体"/>
          <w:snapToGrid w:val="0"/>
          <w:color w:val="000000"/>
          <w:kern w:val="0"/>
          <w:szCs w:val="21"/>
        </w:rPr>
      </w:pPr>
      <w:r>
        <w:rPr>
          <w:rFonts w:eastAsia="宋体"/>
          <w:snapToGrid w:val="0"/>
          <w:color w:val="000000"/>
          <w:kern w:val="0"/>
          <w:szCs w:val="21"/>
        </w:rPr>
        <w:t xml:space="preserve">                                           有效期至：</w:t>
      </w:r>
    </w:p>
    <w:p w14:paraId="446E8EF0">
      <w:pPr>
        <w:overflowPunct w:val="0"/>
        <w:adjustRightInd w:val="0"/>
        <w:snapToGrid w:val="0"/>
        <w:spacing w:line="288" w:lineRule="auto"/>
        <w:ind w:firstLine="0" w:firstLineChars="0"/>
        <w:jc w:val="left"/>
        <w:textAlignment w:val="baseline"/>
        <w:rPr>
          <w:rFonts w:eastAsia="宋体"/>
          <w:snapToGrid w:val="0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【</w:t>
      </w:r>
      <w:r>
        <w:rPr>
          <w:rFonts w:eastAsia="黑体"/>
          <w:b/>
          <w:bCs/>
          <w:snapToGrid w:val="0"/>
          <w:color w:val="000000"/>
          <w:kern w:val="0"/>
          <w:szCs w:val="21"/>
        </w:rPr>
        <w:t>作用与用途</w:t>
      </w: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】</w:t>
      </w:r>
      <w:r>
        <w:rPr>
          <w:rFonts w:eastAsia="Arial"/>
          <w:snapToGrid w:val="0"/>
          <w:color w:val="000000"/>
          <w:kern w:val="0"/>
          <w:szCs w:val="21"/>
        </w:rPr>
        <w:t xml:space="preserve"> </w:t>
      </w:r>
      <w:r>
        <w:rPr>
          <w:rFonts w:eastAsia="宋体"/>
          <w:snapToGrid w:val="0"/>
          <w:color w:val="000000"/>
          <w:kern w:val="0"/>
          <w:szCs w:val="21"/>
        </w:rPr>
        <w:t xml:space="preserve"> 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用于检测猪</w:t>
      </w:r>
      <w:r>
        <w:rPr>
          <w:rFonts w:eastAsia="宋体"/>
          <w:snapToGrid w:val="0"/>
          <w:color w:val="000000"/>
          <w:kern w:val="0"/>
          <w:szCs w:val="21"/>
        </w:rPr>
        <w:t>XX、XX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组织和全血样品中的猪瘟病毒核酸。</w:t>
      </w:r>
    </w:p>
    <w:p w14:paraId="01FFF07E">
      <w:pPr>
        <w:overflowPunct w:val="0"/>
        <w:adjustRightInd w:val="0"/>
        <w:snapToGrid w:val="0"/>
        <w:spacing w:line="288" w:lineRule="auto"/>
        <w:ind w:firstLine="0" w:firstLineChars="0"/>
        <w:jc w:val="left"/>
        <w:textAlignment w:val="baseline"/>
        <w:rPr>
          <w:rFonts w:eastAsia="宋体"/>
          <w:snapToGrid w:val="0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【</w:t>
      </w:r>
      <w:r>
        <w:rPr>
          <w:rFonts w:eastAsia="黑体"/>
          <w:b/>
          <w:bCs/>
          <w:snapToGrid w:val="0"/>
          <w:color w:val="000000"/>
          <w:kern w:val="0"/>
          <w:szCs w:val="21"/>
        </w:rPr>
        <w:t>贮藏与有效期</w:t>
      </w: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】</w:t>
      </w:r>
      <w:r>
        <w:rPr>
          <w:rFonts w:eastAsia="Arial"/>
          <w:snapToGrid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snapToGrid w:val="0"/>
          <w:color w:val="000000"/>
          <w:kern w:val="11"/>
          <w:szCs w:val="21"/>
          <w:lang w:bidi="ar"/>
        </w:rPr>
        <w:t xml:space="preserve"> -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15</w:t>
      </w:r>
      <w:r>
        <w:rPr>
          <w:rFonts w:hint="eastAsia" w:ascii="宋体" w:hAnsi="宋体" w:eastAsia="宋体"/>
          <w:snapToGrid w:val="0"/>
          <w:color w:val="000000"/>
          <w:kern w:val="11"/>
          <w:szCs w:val="21"/>
        </w:rPr>
        <w:t>℃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以下保存</w:t>
      </w:r>
      <w:r>
        <w:rPr>
          <w:rFonts w:eastAsia="宋体"/>
          <w:snapToGrid w:val="0"/>
          <w:color w:val="000000"/>
          <w:kern w:val="0"/>
          <w:szCs w:val="21"/>
        </w:rPr>
        <w:t>，有效期</w:t>
      </w:r>
      <w:bookmarkStart w:id="0" w:name="OLE_LINK8"/>
      <w:r>
        <w:rPr>
          <w:rFonts w:eastAsia="宋体"/>
          <w:snapToGrid w:val="0"/>
          <w:color w:val="000000"/>
          <w:kern w:val="0"/>
          <w:szCs w:val="21"/>
        </w:rPr>
        <w:t>为</w:t>
      </w:r>
      <w:bookmarkEnd w:id="0"/>
      <w:r>
        <w:rPr>
          <w:rFonts w:eastAsia="宋体"/>
          <w:snapToGrid w:val="0"/>
          <w:color w:val="000000"/>
          <w:kern w:val="0"/>
          <w:szCs w:val="21"/>
        </w:rPr>
        <w:t>12个月。</w:t>
      </w:r>
    </w:p>
    <w:p w14:paraId="43AB068D">
      <w:pPr>
        <w:overflowPunct w:val="0"/>
        <w:adjustRightInd w:val="0"/>
        <w:snapToGrid w:val="0"/>
        <w:spacing w:line="288" w:lineRule="auto"/>
        <w:ind w:firstLine="0" w:firstLineChars="0"/>
        <w:jc w:val="left"/>
        <w:textAlignment w:val="baseline"/>
        <w:rPr>
          <w:rFonts w:eastAsia="宋体"/>
          <w:snapToGrid w:val="0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【</w:t>
      </w:r>
      <w:r>
        <w:rPr>
          <w:rFonts w:eastAsia="黑体"/>
          <w:b/>
          <w:snapToGrid w:val="0"/>
          <w:color w:val="000000"/>
          <w:kern w:val="0"/>
          <w:szCs w:val="21"/>
        </w:rPr>
        <w:t>企业名称</w:t>
      </w: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】</w:t>
      </w:r>
      <w:r>
        <w:rPr>
          <w:rFonts w:eastAsia="Arial"/>
          <w:b/>
          <w:snapToGrid w:val="0"/>
          <w:color w:val="000000"/>
          <w:kern w:val="0"/>
          <w:szCs w:val="21"/>
        </w:rPr>
        <w:t xml:space="preserve">  </w:t>
      </w:r>
      <w:r>
        <w:rPr>
          <w:rFonts w:eastAsia="宋体"/>
          <w:snapToGrid w:val="0"/>
          <w:color w:val="000000"/>
          <w:kern w:val="0"/>
          <w:szCs w:val="21"/>
        </w:rPr>
        <w:t>（进口注册申请表中的</w:t>
      </w:r>
      <w:r>
        <w:rPr>
          <w:rFonts w:hint="eastAsia" w:eastAsia="宋体"/>
          <w:snapToGrid w:val="0"/>
          <w:color w:val="000000"/>
          <w:kern w:val="0"/>
          <w:szCs w:val="21"/>
        </w:rPr>
        <w:t>申请单位</w:t>
      </w:r>
      <w:r>
        <w:rPr>
          <w:rFonts w:eastAsia="宋体"/>
          <w:snapToGrid w:val="0"/>
          <w:color w:val="000000"/>
          <w:kern w:val="0"/>
          <w:szCs w:val="21"/>
        </w:rPr>
        <w:t>名称，仅进口注册产品适用）</w:t>
      </w:r>
    </w:p>
    <w:p w14:paraId="77A517EF">
      <w:pPr>
        <w:overflowPunct w:val="0"/>
        <w:adjustRightInd w:val="0"/>
        <w:snapToGrid w:val="0"/>
        <w:spacing w:line="288" w:lineRule="auto"/>
        <w:ind w:firstLine="0" w:firstLineChars="0"/>
        <w:jc w:val="left"/>
        <w:textAlignment w:val="baseline"/>
        <w:rPr>
          <w:rFonts w:eastAsia="宋体"/>
          <w:snapToGrid w:val="0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【</w:t>
      </w:r>
      <w:r>
        <w:rPr>
          <w:rFonts w:eastAsia="黑体"/>
          <w:b/>
          <w:snapToGrid w:val="0"/>
          <w:kern w:val="0"/>
          <w:szCs w:val="21"/>
        </w:rPr>
        <w:t>生产企业/生产厂名称</w:t>
      </w: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】</w:t>
      </w:r>
      <w:r>
        <w:rPr>
          <w:rFonts w:eastAsia="宋体"/>
          <w:snapToGrid w:val="0"/>
          <w:color w:val="000000"/>
          <w:kern w:val="0"/>
          <w:szCs w:val="21"/>
        </w:rPr>
        <w:t>（这两者是或者关系，国内注册产品为</w:t>
      </w:r>
      <w:r>
        <w:rPr>
          <w:rFonts w:ascii="宋体" w:hAnsi="宋体" w:eastAsia="宋体" w:cs="宋体"/>
          <w:snapToGrid w:val="0"/>
          <w:kern w:val="0"/>
          <w:szCs w:val="21"/>
        </w:rPr>
        <w:t>“</w:t>
      </w:r>
      <w:r>
        <w:rPr>
          <w:rFonts w:eastAsia="宋体"/>
          <w:snapToGrid w:val="0"/>
          <w:color w:val="000000"/>
          <w:kern w:val="0"/>
          <w:szCs w:val="21"/>
        </w:rPr>
        <w:t>生产企业</w:t>
      </w:r>
      <w:r>
        <w:rPr>
          <w:rFonts w:ascii="宋体" w:hAnsi="宋体" w:eastAsia="宋体" w:cs="宋体"/>
          <w:snapToGrid w:val="0"/>
          <w:kern w:val="0"/>
          <w:szCs w:val="21"/>
        </w:rPr>
        <w:t>”</w:t>
      </w:r>
      <w:r>
        <w:rPr>
          <w:rFonts w:hint="eastAsia" w:ascii="宋体" w:hAnsi="宋体" w:eastAsia="宋体" w:cs="宋体"/>
          <w:snapToGrid w:val="0"/>
          <w:kern w:val="0"/>
          <w:szCs w:val="21"/>
        </w:rPr>
        <w:t>，</w:t>
      </w:r>
      <w:r>
        <w:rPr>
          <w:rFonts w:eastAsia="宋体"/>
          <w:snapToGrid w:val="0"/>
          <w:color w:val="000000"/>
          <w:kern w:val="0"/>
          <w:szCs w:val="21"/>
        </w:rPr>
        <w:t>进口注册产品为</w:t>
      </w:r>
      <w:r>
        <w:rPr>
          <w:rFonts w:ascii="宋体" w:hAnsi="宋体" w:eastAsia="宋体" w:cs="宋体"/>
          <w:snapToGrid w:val="0"/>
          <w:kern w:val="0"/>
          <w:szCs w:val="21"/>
        </w:rPr>
        <w:t>“</w:t>
      </w:r>
      <w:r>
        <w:rPr>
          <w:rFonts w:eastAsia="宋体"/>
          <w:snapToGrid w:val="0"/>
          <w:color w:val="000000"/>
          <w:kern w:val="0"/>
          <w:szCs w:val="21"/>
        </w:rPr>
        <w:t>生产厂名称</w:t>
      </w:r>
      <w:r>
        <w:rPr>
          <w:rFonts w:ascii="宋体" w:hAnsi="宋体" w:eastAsia="宋体" w:cs="宋体"/>
          <w:snapToGrid w:val="0"/>
          <w:kern w:val="0"/>
          <w:szCs w:val="21"/>
        </w:rPr>
        <w:t>”</w:t>
      </w:r>
      <w:r>
        <w:rPr>
          <w:rFonts w:eastAsia="宋体"/>
          <w:snapToGrid w:val="0"/>
          <w:color w:val="000000"/>
          <w:kern w:val="0"/>
          <w:szCs w:val="21"/>
        </w:rPr>
        <w:t>。）</w:t>
      </w:r>
    </w:p>
    <w:p w14:paraId="28749AB4">
      <w:pPr>
        <w:overflowPunct w:val="0"/>
        <w:adjustRightInd w:val="0"/>
        <w:snapToGrid w:val="0"/>
        <w:spacing w:line="288" w:lineRule="auto"/>
        <w:ind w:firstLine="0" w:firstLineChars="0"/>
        <w:jc w:val="center"/>
        <w:textAlignment w:val="baseline"/>
        <w:rPr>
          <w:rFonts w:eastAsia="黑体"/>
          <w:b/>
          <w:bCs/>
          <w:snapToGrid w:val="0"/>
          <w:color w:val="000000"/>
          <w:kern w:val="11"/>
          <w:szCs w:val="21"/>
          <w:u w:val="single"/>
          <w:lang w:bidi="ar"/>
        </w:rPr>
      </w:pPr>
      <w:r>
        <w:rPr>
          <w:rFonts w:eastAsia="黑体"/>
          <w:b/>
          <w:bCs/>
          <w:snapToGrid w:val="0"/>
          <w:color w:val="000000"/>
          <w:kern w:val="11"/>
          <w:szCs w:val="21"/>
          <w:u w:val="single"/>
          <w:lang w:bidi="ar"/>
        </w:rPr>
        <w:t>仅供兽医诊断使用</w:t>
      </w:r>
    </w:p>
    <w:p w14:paraId="0A2E9C2C">
      <w:pPr>
        <w:overflowPunct w:val="0"/>
        <w:adjustRightInd w:val="0"/>
        <w:spacing w:line="288" w:lineRule="auto"/>
        <w:ind w:left="5250" w:leftChars="2500" w:firstLine="0" w:firstLineChars="0"/>
        <w:jc w:val="right"/>
        <w:textAlignment w:val="baseline"/>
        <w:rPr>
          <w:rFonts w:eastAsia="黑体"/>
          <w:b/>
          <w:bCs/>
          <w:snapToGrid w:val="0"/>
          <w:color w:val="000000"/>
          <w:szCs w:val="24"/>
          <w:bdr w:val="single" w:color="auto" w:sz="0" w:space="0"/>
        </w:rPr>
      </w:pPr>
      <w:r>
        <w:rPr>
          <w:rFonts w:eastAsia="黑体"/>
          <w:b/>
          <w:bCs/>
          <w:snapToGrid w:val="0"/>
          <w:color w:val="000000"/>
          <w:kern w:val="0"/>
          <w:szCs w:val="21"/>
          <w:bdr w:val="single" w:color="auto" w:sz="4" w:space="0"/>
        </w:rPr>
        <w:t>兽用</w:t>
      </w:r>
    </w:p>
    <w:p w14:paraId="5194535F">
      <w:pPr>
        <w:overflowPunct w:val="0"/>
        <w:adjustRightInd w:val="0"/>
        <w:snapToGrid w:val="0"/>
        <w:spacing w:line="288" w:lineRule="auto"/>
        <w:ind w:firstLine="0" w:firstLineChars="0"/>
        <w:jc w:val="center"/>
        <w:textAlignment w:val="baseline"/>
        <w:rPr>
          <w:rFonts w:eastAsia="黑体"/>
          <w:b/>
          <w:bCs/>
          <w:snapToGrid w:val="0"/>
          <w:color w:val="000000"/>
          <w:kern w:val="11"/>
          <w:szCs w:val="21"/>
        </w:rPr>
      </w:pPr>
      <w:r>
        <w:rPr>
          <w:rFonts w:eastAsia="黑体"/>
          <w:b/>
          <w:bCs/>
          <w:snapToGrid w:val="0"/>
          <w:color w:val="000000"/>
          <w:kern w:val="11"/>
          <w:szCs w:val="21"/>
          <w:lang w:bidi="ar"/>
        </w:rPr>
        <w:t>荧光PCR反应液</w:t>
      </w:r>
    </w:p>
    <w:p w14:paraId="6C88EE49">
      <w:pPr>
        <w:overflowPunct w:val="0"/>
        <w:adjustRightInd w:val="0"/>
        <w:snapToGrid w:val="0"/>
        <w:spacing w:line="288" w:lineRule="auto"/>
        <w:ind w:firstLine="420"/>
        <w:jc w:val="left"/>
        <w:textAlignment w:val="baseline"/>
        <w:rPr>
          <w:rFonts w:eastAsia="宋体"/>
          <w:snapToGrid w:val="0"/>
          <w:color w:val="000000"/>
          <w:kern w:val="0"/>
          <w:szCs w:val="21"/>
        </w:rPr>
      </w:pPr>
      <w:r>
        <w:rPr>
          <w:rFonts w:eastAsia="宋体"/>
          <w:snapToGrid w:val="0"/>
          <w:color w:val="000000"/>
          <w:kern w:val="0"/>
          <w:szCs w:val="21"/>
        </w:rPr>
        <w:t>300µl（500µl、1000µl）</w:t>
      </w:r>
      <w:r>
        <w:rPr>
          <w:rFonts w:ascii="宋体" w:hAnsi="宋体" w:eastAsia="宋体" w:cs="宋体"/>
          <w:snapToGrid w:val="0"/>
          <w:color w:val="000000"/>
          <w:kern w:val="11"/>
          <w:szCs w:val="21"/>
          <w:lang w:bidi="ar"/>
        </w:rPr>
        <w:t>/</w:t>
      </w:r>
      <w:r>
        <w:rPr>
          <w:rFonts w:eastAsia="宋体"/>
          <w:snapToGrid w:val="0"/>
          <w:color w:val="000000"/>
          <w:kern w:val="0"/>
          <w:szCs w:val="21"/>
        </w:rPr>
        <w:t>管                                    批    号：</w:t>
      </w:r>
    </w:p>
    <w:p w14:paraId="70C77FAC">
      <w:pPr>
        <w:overflowPunct w:val="0"/>
        <w:adjustRightInd w:val="0"/>
        <w:snapToGrid w:val="0"/>
        <w:spacing w:line="288" w:lineRule="auto"/>
        <w:ind w:firstLine="0" w:firstLineChars="0"/>
        <w:jc w:val="left"/>
        <w:textAlignment w:val="baseline"/>
        <w:rPr>
          <w:rFonts w:eastAsia="宋体"/>
          <w:snapToGrid w:val="0"/>
          <w:color w:val="000000"/>
          <w:kern w:val="0"/>
          <w:szCs w:val="21"/>
        </w:rPr>
      </w:pPr>
      <w:r>
        <w:rPr>
          <w:rFonts w:eastAsia="宋体"/>
          <w:snapToGrid w:val="0"/>
          <w:color w:val="000000"/>
          <w:kern w:val="0"/>
          <w:szCs w:val="21"/>
        </w:rPr>
        <w:t xml:space="preserve">                                                                 有效期至：</w:t>
      </w:r>
    </w:p>
    <w:p w14:paraId="37FE2AB1">
      <w:pPr>
        <w:overflowPunct w:val="0"/>
        <w:adjustRightInd w:val="0"/>
        <w:snapToGrid w:val="0"/>
        <w:spacing w:line="288" w:lineRule="auto"/>
        <w:ind w:firstLine="0" w:firstLineChars="0"/>
        <w:jc w:val="left"/>
        <w:textAlignment w:val="baseline"/>
        <w:rPr>
          <w:rFonts w:eastAsia="宋体"/>
          <w:snapToGrid w:val="0"/>
          <w:color w:val="000000"/>
          <w:kern w:val="11"/>
          <w:szCs w:val="21"/>
        </w:rPr>
      </w:pP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【</w:t>
      </w:r>
      <w:r>
        <w:rPr>
          <w:rFonts w:eastAsia="黑体"/>
          <w:b/>
          <w:bCs/>
          <w:snapToGrid w:val="0"/>
          <w:color w:val="000000"/>
          <w:szCs w:val="24"/>
          <w:lang w:bidi="ar"/>
        </w:rPr>
        <w:t>贮藏与有效期</w:t>
      </w: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】</w:t>
      </w:r>
      <w:r>
        <w:rPr>
          <w:rFonts w:eastAsia="Arial"/>
          <w:b/>
          <w:snapToGrid w:val="0"/>
          <w:color w:val="000000"/>
          <w:kern w:val="11"/>
          <w:szCs w:val="21"/>
          <w:lang w:bidi="ar"/>
        </w:rPr>
        <w:t xml:space="preserve"> </w:t>
      </w:r>
      <w:r>
        <w:rPr>
          <w:rFonts w:ascii="宋体" w:hAnsi="宋体" w:eastAsia="宋体" w:cs="宋体"/>
          <w:snapToGrid w:val="0"/>
          <w:kern w:val="0"/>
          <w:szCs w:val="21"/>
          <w:lang w:bidi="ar"/>
        </w:rPr>
        <w:t xml:space="preserve"> -</w:t>
      </w:r>
      <w:r>
        <w:rPr>
          <w:rFonts w:eastAsia="宋体"/>
          <w:snapToGrid w:val="0"/>
          <w:kern w:val="0"/>
          <w:szCs w:val="21"/>
          <w:lang w:bidi="ar"/>
        </w:rPr>
        <w:t>1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5</w:t>
      </w:r>
      <w:r>
        <w:rPr>
          <w:rFonts w:hint="eastAsia" w:ascii="宋体" w:hAnsi="宋体" w:eastAsia="宋体"/>
          <w:snapToGrid w:val="0"/>
          <w:color w:val="000000"/>
          <w:kern w:val="11"/>
          <w:szCs w:val="21"/>
        </w:rPr>
        <w:t>℃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以下保存，有效期</w:t>
      </w:r>
      <w:r>
        <w:rPr>
          <w:rFonts w:eastAsia="宋体"/>
          <w:snapToGrid w:val="0"/>
          <w:color w:val="000000"/>
          <w:kern w:val="0"/>
          <w:szCs w:val="21"/>
        </w:rPr>
        <w:t>为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12个月。</w:t>
      </w:r>
    </w:p>
    <w:p w14:paraId="69F5AEF8">
      <w:pPr>
        <w:overflowPunct w:val="0"/>
        <w:adjustRightInd w:val="0"/>
        <w:snapToGrid w:val="0"/>
        <w:spacing w:line="288" w:lineRule="auto"/>
        <w:ind w:firstLine="0" w:firstLineChars="0"/>
        <w:jc w:val="left"/>
        <w:textAlignment w:val="baseline"/>
        <w:rPr>
          <w:rFonts w:eastAsia="黑体"/>
          <w:b/>
          <w:snapToGrid w:val="0"/>
          <w:color w:val="000000"/>
          <w:kern w:val="11"/>
          <w:szCs w:val="21"/>
        </w:rPr>
      </w:pP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【</w:t>
      </w:r>
      <w:r>
        <w:rPr>
          <w:rFonts w:eastAsia="黑体"/>
          <w:b/>
          <w:bCs/>
          <w:snapToGrid w:val="0"/>
          <w:color w:val="000000"/>
          <w:szCs w:val="24"/>
          <w:lang w:bidi="ar"/>
        </w:rPr>
        <w:t>生产企业</w:t>
      </w:r>
      <w:r>
        <w:rPr>
          <w:rFonts w:eastAsia="黑体"/>
          <w:b/>
          <w:snapToGrid w:val="0"/>
          <w:kern w:val="0"/>
          <w:szCs w:val="21"/>
        </w:rPr>
        <w:t>/生产厂名称</w:t>
      </w: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】</w:t>
      </w:r>
    </w:p>
    <w:p w14:paraId="423D8738">
      <w:pPr>
        <w:overflowPunct w:val="0"/>
        <w:adjustRightInd w:val="0"/>
        <w:snapToGrid w:val="0"/>
        <w:spacing w:line="288" w:lineRule="auto"/>
        <w:ind w:firstLine="0" w:firstLineChars="0"/>
        <w:jc w:val="center"/>
        <w:textAlignment w:val="baseline"/>
        <w:rPr>
          <w:rFonts w:eastAsia="黑体"/>
          <w:b/>
          <w:bCs/>
          <w:snapToGrid w:val="0"/>
          <w:color w:val="000000"/>
          <w:kern w:val="11"/>
          <w:szCs w:val="21"/>
          <w:u w:val="single"/>
          <w:lang w:bidi="ar"/>
        </w:rPr>
      </w:pPr>
      <w:r>
        <w:rPr>
          <w:rFonts w:eastAsia="黑体"/>
          <w:b/>
          <w:bCs/>
          <w:snapToGrid w:val="0"/>
          <w:color w:val="000000"/>
          <w:kern w:val="11"/>
          <w:szCs w:val="21"/>
          <w:u w:val="single"/>
          <w:lang w:bidi="ar"/>
        </w:rPr>
        <w:t>仅供兽医诊断使用</w:t>
      </w:r>
    </w:p>
    <w:p w14:paraId="72C4C758">
      <w:pPr>
        <w:overflowPunct w:val="0"/>
        <w:adjustRightInd w:val="0"/>
        <w:spacing w:line="288" w:lineRule="auto"/>
        <w:ind w:firstLine="0" w:firstLineChars="0"/>
        <w:jc w:val="right"/>
        <w:textAlignment w:val="baseline"/>
        <w:rPr>
          <w:rFonts w:eastAsia="黑体"/>
          <w:b/>
          <w:bCs/>
          <w:snapToGrid w:val="0"/>
          <w:color w:val="000000"/>
          <w:kern w:val="11"/>
          <w:szCs w:val="21"/>
          <w:lang w:bidi="ar"/>
        </w:rPr>
      </w:pPr>
      <w:r>
        <w:rPr>
          <w:rFonts w:eastAsia="黑体"/>
          <w:b/>
          <w:bCs/>
          <w:snapToGrid w:val="0"/>
          <w:color w:val="000000"/>
          <w:kern w:val="0"/>
          <w:szCs w:val="21"/>
          <w:bdr w:val="single" w:color="auto" w:sz="4" w:space="0"/>
        </w:rPr>
        <w:t>兽用</w:t>
      </w:r>
    </w:p>
    <w:p w14:paraId="474D9E2E">
      <w:pPr>
        <w:overflowPunct w:val="0"/>
        <w:adjustRightInd w:val="0"/>
        <w:spacing w:line="288" w:lineRule="auto"/>
        <w:ind w:firstLine="0" w:firstLineChars="0"/>
        <w:jc w:val="center"/>
        <w:textAlignment w:val="baseline"/>
        <w:rPr>
          <w:rFonts w:eastAsia="黑体"/>
          <w:b/>
          <w:bCs/>
          <w:snapToGrid w:val="0"/>
          <w:color w:val="000000"/>
          <w:kern w:val="11"/>
          <w:szCs w:val="21"/>
          <w:lang w:bidi="ar"/>
        </w:rPr>
      </w:pPr>
      <w:r>
        <w:rPr>
          <w:rFonts w:eastAsia="黑体"/>
          <w:b/>
          <w:bCs/>
          <w:snapToGrid w:val="0"/>
          <w:color w:val="000000"/>
          <w:kern w:val="11"/>
          <w:szCs w:val="21"/>
          <w:lang w:bidi="ar"/>
        </w:rPr>
        <w:t>引物探针混合液</w:t>
      </w:r>
    </w:p>
    <w:p w14:paraId="367D3DA2">
      <w:pPr>
        <w:overflowPunct w:val="0"/>
        <w:adjustRightInd w:val="0"/>
        <w:snapToGrid w:val="0"/>
        <w:spacing w:line="288" w:lineRule="auto"/>
        <w:ind w:firstLine="420"/>
        <w:jc w:val="left"/>
        <w:textAlignment w:val="baseline"/>
        <w:rPr>
          <w:rFonts w:eastAsia="宋体"/>
          <w:snapToGrid w:val="0"/>
          <w:color w:val="000000"/>
          <w:kern w:val="11"/>
          <w:szCs w:val="21"/>
        </w:rPr>
      </w:pPr>
      <w:r>
        <w:rPr>
          <w:rFonts w:eastAsia="宋体"/>
          <w:snapToGrid w:val="0"/>
          <w:color w:val="000000"/>
          <w:kern w:val="11"/>
          <w:szCs w:val="21"/>
          <w:lang w:bidi="ar"/>
        </w:rPr>
        <w:t>210µl（350µl、700µl）</w:t>
      </w:r>
      <w:r>
        <w:rPr>
          <w:rFonts w:ascii="宋体" w:hAnsi="宋体" w:eastAsia="宋体" w:cs="宋体"/>
          <w:snapToGrid w:val="0"/>
          <w:color w:val="000000"/>
          <w:kern w:val="11"/>
          <w:szCs w:val="21"/>
          <w:lang w:bidi="ar"/>
        </w:rPr>
        <w:t>/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管                                      批    号：</w:t>
      </w:r>
    </w:p>
    <w:p w14:paraId="44601686">
      <w:pPr>
        <w:overflowPunct w:val="0"/>
        <w:adjustRightInd w:val="0"/>
        <w:snapToGrid w:val="0"/>
        <w:spacing w:line="288" w:lineRule="auto"/>
        <w:ind w:firstLine="0" w:firstLineChars="0"/>
        <w:jc w:val="left"/>
        <w:textAlignment w:val="baseline"/>
        <w:rPr>
          <w:rFonts w:eastAsia="宋体"/>
          <w:snapToGrid w:val="0"/>
          <w:color w:val="000000"/>
          <w:kern w:val="11"/>
          <w:szCs w:val="21"/>
        </w:rPr>
      </w:pPr>
      <w:r>
        <w:rPr>
          <w:rFonts w:eastAsia="宋体"/>
          <w:snapToGrid w:val="0"/>
          <w:color w:val="000000"/>
          <w:kern w:val="11"/>
          <w:szCs w:val="21"/>
          <w:lang w:bidi="ar"/>
        </w:rPr>
        <w:t xml:space="preserve">                                                                  </w:t>
      </w:r>
      <w:r>
        <w:rPr>
          <w:rFonts w:eastAsia="宋体"/>
          <w:snapToGrid w:val="0"/>
          <w:color w:val="000000"/>
          <w:kern w:val="0"/>
          <w:szCs w:val="21"/>
        </w:rPr>
        <w:t>有效期至：</w:t>
      </w:r>
    </w:p>
    <w:p w14:paraId="5891C2CE">
      <w:pPr>
        <w:overflowPunct w:val="0"/>
        <w:adjustRightInd w:val="0"/>
        <w:snapToGrid w:val="0"/>
        <w:spacing w:line="288" w:lineRule="auto"/>
        <w:ind w:firstLine="0" w:firstLineChars="0"/>
        <w:jc w:val="left"/>
        <w:textAlignment w:val="baseline"/>
        <w:rPr>
          <w:rFonts w:eastAsia="宋体"/>
          <w:snapToGrid w:val="0"/>
          <w:color w:val="000000"/>
          <w:kern w:val="11"/>
          <w:szCs w:val="21"/>
        </w:rPr>
      </w:pP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【</w:t>
      </w:r>
      <w:r>
        <w:rPr>
          <w:rFonts w:eastAsia="黑体"/>
          <w:b/>
          <w:bCs/>
          <w:snapToGrid w:val="0"/>
          <w:color w:val="000000"/>
          <w:szCs w:val="24"/>
          <w:lang w:bidi="ar"/>
        </w:rPr>
        <w:t>贮藏与有效期</w:t>
      </w: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】</w:t>
      </w:r>
      <w:r>
        <w:rPr>
          <w:rFonts w:eastAsia="Arial"/>
          <w:b/>
          <w:snapToGrid w:val="0"/>
          <w:color w:val="000000"/>
          <w:kern w:val="11"/>
          <w:szCs w:val="21"/>
          <w:lang w:bidi="ar"/>
        </w:rPr>
        <w:t xml:space="preserve"> </w:t>
      </w:r>
      <w:r>
        <w:rPr>
          <w:rFonts w:hint="eastAsia" w:ascii="宋体" w:hAnsi="宋体" w:eastAsia="宋体" w:cs="宋体"/>
          <w:snapToGrid w:val="0"/>
          <w:kern w:val="0"/>
          <w:szCs w:val="21"/>
          <w:lang w:bidi="ar"/>
        </w:rPr>
        <w:t xml:space="preserve"> -</w:t>
      </w:r>
      <w:r>
        <w:rPr>
          <w:rFonts w:eastAsia="宋体"/>
          <w:snapToGrid w:val="0"/>
          <w:kern w:val="0"/>
          <w:szCs w:val="21"/>
          <w:lang w:bidi="ar"/>
        </w:rPr>
        <w:t>1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5</w:t>
      </w:r>
      <w:r>
        <w:rPr>
          <w:rFonts w:hint="eastAsia" w:ascii="宋体" w:hAnsi="宋体" w:eastAsia="宋体"/>
          <w:snapToGrid w:val="0"/>
          <w:color w:val="000000"/>
          <w:kern w:val="11"/>
          <w:szCs w:val="21"/>
        </w:rPr>
        <w:t>℃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以下保存，有效期</w:t>
      </w:r>
      <w:r>
        <w:rPr>
          <w:rFonts w:eastAsia="宋体"/>
          <w:snapToGrid w:val="0"/>
          <w:color w:val="000000"/>
          <w:kern w:val="0"/>
          <w:szCs w:val="21"/>
        </w:rPr>
        <w:t>为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12个月。</w:t>
      </w:r>
    </w:p>
    <w:p w14:paraId="189B6256">
      <w:pPr>
        <w:overflowPunct w:val="0"/>
        <w:adjustRightInd w:val="0"/>
        <w:snapToGrid w:val="0"/>
        <w:spacing w:line="288" w:lineRule="auto"/>
        <w:ind w:firstLine="0" w:firstLineChars="0"/>
        <w:jc w:val="left"/>
        <w:textAlignment w:val="baseline"/>
        <w:rPr>
          <w:rFonts w:eastAsia="黑体"/>
          <w:b/>
          <w:snapToGrid w:val="0"/>
          <w:color w:val="000000"/>
          <w:kern w:val="11"/>
          <w:szCs w:val="21"/>
        </w:rPr>
      </w:pP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【</w:t>
      </w:r>
      <w:r>
        <w:rPr>
          <w:rFonts w:eastAsia="黑体"/>
          <w:b/>
          <w:bCs/>
          <w:snapToGrid w:val="0"/>
          <w:color w:val="000000"/>
          <w:szCs w:val="24"/>
          <w:lang w:bidi="ar"/>
        </w:rPr>
        <w:t>生产企业</w:t>
      </w:r>
      <w:r>
        <w:rPr>
          <w:rFonts w:eastAsia="黑体"/>
          <w:b/>
          <w:snapToGrid w:val="0"/>
          <w:kern w:val="0"/>
          <w:szCs w:val="21"/>
        </w:rPr>
        <w:t>/生产厂名称</w:t>
      </w: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】</w:t>
      </w:r>
    </w:p>
    <w:p w14:paraId="0C8B1053">
      <w:pPr>
        <w:overflowPunct w:val="0"/>
        <w:adjustRightInd w:val="0"/>
        <w:snapToGrid w:val="0"/>
        <w:spacing w:line="288" w:lineRule="auto"/>
        <w:ind w:firstLine="0" w:firstLineChars="0"/>
        <w:jc w:val="center"/>
        <w:textAlignment w:val="baseline"/>
        <w:rPr>
          <w:rFonts w:eastAsia="黑体"/>
          <w:b/>
          <w:bCs/>
          <w:snapToGrid w:val="0"/>
          <w:color w:val="000000"/>
          <w:kern w:val="11"/>
          <w:szCs w:val="21"/>
          <w:u w:val="single"/>
          <w:lang w:bidi="ar"/>
        </w:rPr>
      </w:pPr>
      <w:r>
        <w:rPr>
          <w:rFonts w:eastAsia="黑体"/>
          <w:b/>
          <w:bCs/>
          <w:snapToGrid w:val="0"/>
          <w:color w:val="000000"/>
          <w:kern w:val="11"/>
          <w:szCs w:val="21"/>
          <w:u w:val="single"/>
          <w:lang w:bidi="ar"/>
        </w:rPr>
        <w:t>仅供兽医诊断使用</w:t>
      </w:r>
    </w:p>
    <w:p w14:paraId="1237F812">
      <w:pPr>
        <w:overflowPunct w:val="0"/>
        <w:adjustRightInd w:val="0"/>
        <w:snapToGrid w:val="0"/>
        <w:spacing w:line="288" w:lineRule="auto"/>
        <w:ind w:left="5250" w:leftChars="2500" w:firstLine="0" w:firstLineChars="0"/>
        <w:jc w:val="right"/>
        <w:textAlignment w:val="baseline"/>
        <w:rPr>
          <w:rFonts w:eastAsia="黑体"/>
          <w:b/>
          <w:bCs/>
          <w:snapToGrid w:val="0"/>
          <w:color w:val="000000"/>
          <w:szCs w:val="24"/>
          <w:bdr w:val="single" w:color="auto" w:sz="0" w:space="0"/>
        </w:rPr>
      </w:pPr>
      <w:r>
        <w:rPr>
          <w:rFonts w:eastAsia="黑体"/>
          <w:b/>
          <w:bCs/>
          <w:snapToGrid w:val="0"/>
          <w:color w:val="000000"/>
          <w:kern w:val="0"/>
          <w:szCs w:val="21"/>
          <w:bdr w:val="single" w:color="auto" w:sz="4" w:space="0"/>
        </w:rPr>
        <w:t>兽用</w:t>
      </w:r>
    </w:p>
    <w:p w14:paraId="57D7705F">
      <w:pPr>
        <w:overflowPunct w:val="0"/>
        <w:adjustRightInd w:val="0"/>
        <w:snapToGrid w:val="0"/>
        <w:spacing w:line="288" w:lineRule="auto"/>
        <w:ind w:firstLine="0" w:firstLineChars="0"/>
        <w:jc w:val="center"/>
        <w:textAlignment w:val="baseline"/>
        <w:rPr>
          <w:rFonts w:eastAsia="Arial"/>
          <w:b/>
          <w:bCs/>
          <w:snapToGrid w:val="0"/>
          <w:color w:val="000000"/>
          <w:kern w:val="11"/>
          <w:szCs w:val="21"/>
        </w:rPr>
      </w:pPr>
      <w:r>
        <w:rPr>
          <w:rFonts w:eastAsia="黑体"/>
          <w:b/>
          <w:bCs/>
          <w:snapToGrid w:val="0"/>
          <w:color w:val="000000"/>
          <w:kern w:val="11"/>
          <w:szCs w:val="21"/>
          <w:lang w:bidi="ar"/>
        </w:rPr>
        <w:t>酶反应液</w:t>
      </w:r>
    </w:p>
    <w:p w14:paraId="7DE1D281">
      <w:pPr>
        <w:overflowPunct w:val="0"/>
        <w:adjustRightInd w:val="0"/>
        <w:snapToGrid w:val="0"/>
        <w:spacing w:line="288" w:lineRule="auto"/>
        <w:ind w:firstLine="630" w:firstLineChars="300"/>
        <w:jc w:val="left"/>
        <w:textAlignment w:val="baseline"/>
        <w:rPr>
          <w:rFonts w:eastAsia="宋体"/>
          <w:snapToGrid w:val="0"/>
          <w:color w:val="000000"/>
          <w:kern w:val="11"/>
          <w:szCs w:val="21"/>
        </w:rPr>
      </w:pPr>
      <w:r>
        <w:rPr>
          <w:rFonts w:eastAsia="宋体"/>
          <w:snapToGrid w:val="0"/>
          <w:color w:val="000000"/>
          <w:kern w:val="11"/>
          <w:szCs w:val="21"/>
          <w:lang w:bidi="ar"/>
        </w:rPr>
        <w:t>18µl（30µl、60µl）</w:t>
      </w:r>
      <w:r>
        <w:rPr>
          <w:rFonts w:ascii="宋体" w:hAnsi="宋体" w:eastAsia="宋体" w:cs="宋体"/>
          <w:snapToGrid w:val="0"/>
          <w:color w:val="000000"/>
          <w:kern w:val="11"/>
          <w:szCs w:val="21"/>
          <w:lang w:bidi="ar"/>
        </w:rPr>
        <w:t>/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管                                        批     号：</w:t>
      </w:r>
    </w:p>
    <w:p w14:paraId="2EED4C74">
      <w:pPr>
        <w:overflowPunct w:val="0"/>
        <w:adjustRightInd w:val="0"/>
        <w:snapToGrid w:val="0"/>
        <w:spacing w:line="288" w:lineRule="auto"/>
        <w:ind w:firstLine="0" w:firstLineChars="0"/>
        <w:jc w:val="left"/>
        <w:textAlignment w:val="baseline"/>
        <w:rPr>
          <w:rFonts w:eastAsia="宋体"/>
          <w:snapToGrid w:val="0"/>
          <w:color w:val="000000"/>
          <w:kern w:val="11"/>
          <w:szCs w:val="21"/>
        </w:rPr>
      </w:pPr>
      <w:r>
        <w:rPr>
          <w:rFonts w:eastAsia="宋体"/>
          <w:snapToGrid w:val="0"/>
          <w:color w:val="000000"/>
          <w:kern w:val="11"/>
          <w:szCs w:val="21"/>
          <w:lang w:bidi="ar"/>
        </w:rPr>
        <w:t xml:space="preserve">                                                                  </w:t>
      </w:r>
      <w:r>
        <w:rPr>
          <w:rFonts w:eastAsia="宋体"/>
          <w:snapToGrid w:val="0"/>
          <w:color w:val="000000"/>
          <w:kern w:val="0"/>
          <w:szCs w:val="21"/>
        </w:rPr>
        <w:t>有效期至：</w:t>
      </w:r>
    </w:p>
    <w:p w14:paraId="081C1B78">
      <w:pPr>
        <w:overflowPunct w:val="0"/>
        <w:adjustRightInd w:val="0"/>
        <w:snapToGrid w:val="0"/>
        <w:spacing w:line="288" w:lineRule="auto"/>
        <w:ind w:firstLine="0" w:firstLineChars="0"/>
        <w:jc w:val="left"/>
        <w:textAlignment w:val="baseline"/>
        <w:rPr>
          <w:rFonts w:eastAsia="宋体"/>
          <w:snapToGrid w:val="0"/>
          <w:color w:val="000000"/>
          <w:kern w:val="11"/>
          <w:szCs w:val="21"/>
        </w:rPr>
      </w:pP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【</w:t>
      </w:r>
      <w:r>
        <w:rPr>
          <w:rFonts w:eastAsia="黑体"/>
          <w:b/>
          <w:bCs/>
          <w:snapToGrid w:val="0"/>
          <w:color w:val="000000"/>
          <w:szCs w:val="24"/>
          <w:lang w:bidi="ar"/>
        </w:rPr>
        <w:t>贮藏与有效期</w:t>
      </w: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】</w:t>
      </w:r>
      <w:r>
        <w:rPr>
          <w:rFonts w:eastAsia="Arial"/>
          <w:b/>
          <w:snapToGrid w:val="0"/>
          <w:color w:val="000000"/>
          <w:kern w:val="11"/>
          <w:szCs w:val="21"/>
          <w:lang w:bidi="ar"/>
        </w:rPr>
        <w:t xml:space="preserve"> </w:t>
      </w:r>
      <w:r>
        <w:rPr>
          <w:rFonts w:hint="eastAsia" w:ascii="宋体" w:hAnsi="宋体" w:eastAsia="宋体" w:cs="宋体"/>
          <w:snapToGrid w:val="0"/>
          <w:kern w:val="0"/>
          <w:szCs w:val="21"/>
          <w:lang w:bidi="ar"/>
        </w:rPr>
        <w:t xml:space="preserve"> -</w:t>
      </w:r>
      <w:r>
        <w:rPr>
          <w:rFonts w:eastAsia="宋体"/>
          <w:snapToGrid w:val="0"/>
          <w:kern w:val="0"/>
          <w:szCs w:val="21"/>
          <w:lang w:bidi="ar"/>
        </w:rPr>
        <w:t>1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5</w:t>
      </w:r>
      <w:r>
        <w:rPr>
          <w:rFonts w:hint="eastAsia" w:ascii="宋体" w:hAnsi="宋体" w:eastAsia="宋体"/>
          <w:snapToGrid w:val="0"/>
          <w:color w:val="000000"/>
          <w:kern w:val="11"/>
          <w:szCs w:val="21"/>
        </w:rPr>
        <w:t>℃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以下保存，有效期</w:t>
      </w:r>
      <w:r>
        <w:rPr>
          <w:rFonts w:eastAsia="宋体"/>
          <w:snapToGrid w:val="0"/>
          <w:color w:val="000000"/>
          <w:kern w:val="0"/>
          <w:szCs w:val="21"/>
        </w:rPr>
        <w:t>为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12个月。</w:t>
      </w:r>
    </w:p>
    <w:p w14:paraId="6C5F0A63">
      <w:pPr>
        <w:overflowPunct w:val="0"/>
        <w:adjustRightInd w:val="0"/>
        <w:snapToGrid w:val="0"/>
        <w:spacing w:line="288" w:lineRule="auto"/>
        <w:ind w:firstLine="0" w:firstLineChars="0"/>
        <w:jc w:val="left"/>
        <w:textAlignment w:val="baseline"/>
        <w:rPr>
          <w:rFonts w:eastAsia="黑体"/>
          <w:b/>
          <w:snapToGrid w:val="0"/>
          <w:color w:val="000000"/>
          <w:kern w:val="11"/>
          <w:szCs w:val="21"/>
        </w:rPr>
      </w:pP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【</w:t>
      </w:r>
      <w:r>
        <w:rPr>
          <w:rFonts w:eastAsia="黑体"/>
          <w:b/>
          <w:bCs/>
          <w:snapToGrid w:val="0"/>
          <w:color w:val="000000"/>
          <w:szCs w:val="24"/>
          <w:lang w:bidi="ar"/>
        </w:rPr>
        <w:t>生产企业</w:t>
      </w:r>
      <w:r>
        <w:rPr>
          <w:rFonts w:eastAsia="黑体"/>
          <w:b/>
          <w:snapToGrid w:val="0"/>
          <w:kern w:val="0"/>
          <w:szCs w:val="21"/>
        </w:rPr>
        <w:t>/生产厂名称</w:t>
      </w: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】</w:t>
      </w:r>
    </w:p>
    <w:p w14:paraId="1AE6512C">
      <w:pPr>
        <w:overflowPunct w:val="0"/>
        <w:adjustRightInd w:val="0"/>
        <w:snapToGrid w:val="0"/>
        <w:spacing w:line="288" w:lineRule="auto"/>
        <w:ind w:firstLine="0" w:firstLineChars="0"/>
        <w:jc w:val="center"/>
        <w:textAlignment w:val="baseline"/>
        <w:rPr>
          <w:rFonts w:eastAsia="黑体"/>
          <w:b/>
          <w:bCs/>
          <w:snapToGrid w:val="0"/>
          <w:color w:val="000000"/>
          <w:kern w:val="11"/>
          <w:szCs w:val="21"/>
          <w:u w:val="single"/>
          <w:lang w:bidi="ar"/>
        </w:rPr>
      </w:pPr>
      <w:r>
        <w:rPr>
          <w:rFonts w:eastAsia="黑体"/>
          <w:b/>
          <w:bCs/>
          <w:snapToGrid w:val="0"/>
          <w:color w:val="000000"/>
          <w:kern w:val="11"/>
          <w:szCs w:val="21"/>
          <w:u w:val="single"/>
          <w:lang w:bidi="ar"/>
        </w:rPr>
        <w:t>仅供兽医诊断使用</w:t>
      </w:r>
    </w:p>
    <w:p w14:paraId="205A57D0">
      <w:pPr>
        <w:overflowPunct w:val="0"/>
        <w:adjustRightInd w:val="0"/>
        <w:snapToGrid w:val="0"/>
        <w:spacing w:line="288" w:lineRule="auto"/>
        <w:ind w:left="5250" w:leftChars="2500" w:firstLine="0" w:firstLineChars="0"/>
        <w:jc w:val="right"/>
        <w:textAlignment w:val="baseline"/>
        <w:rPr>
          <w:rFonts w:eastAsia="黑体"/>
          <w:b/>
          <w:bCs/>
          <w:snapToGrid w:val="0"/>
          <w:color w:val="000000"/>
          <w:szCs w:val="24"/>
          <w:bdr w:val="single" w:color="auto" w:sz="0" w:space="0"/>
        </w:rPr>
      </w:pPr>
      <w:r>
        <w:rPr>
          <w:rFonts w:eastAsia="黑体"/>
          <w:b/>
          <w:bCs/>
          <w:snapToGrid w:val="0"/>
          <w:color w:val="000000"/>
          <w:kern w:val="0"/>
          <w:szCs w:val="21"/>
          <w:bdr w:val="single" w:color="auto" w:sz="4" w:space="0"/>
        </w:rPr>
        <w:t>兽用</w:t>
      </w:r>
    </w:p>
    <w:p w14:paraId="167A081D">
      <w:pPr>
        <w:overflowPunct w:val="0"/>
        <w:adjustRightInd w:val="0"/>
        <w:snapToGrid w:val="0"/>
        <w:spacing w:line="288" w:lineRule="auto"/>
        <w:ind w:firstLine="0" w:firstLineChars="0"/>
        <w:jc w:val="center"/>
        <w:textAlignment w:val="baseline"/>
        <w:rPr>
          <w:rFonts w:eastAsia="黑体"/>
          <w:b/>
          <w:bCs/>
          <w:snapToGrid w:val="0"/>
          <w:color w:val="000000"/>
          <w:kern w:val="11"/>
          <w:szCs w:val="21"/>
          <w:lang w:bidi="ar"/>
        </w:rPr>
      </w:pPr>
      <w:r>
        <w:rPr>
          <w:rFonts w:eastAsia="黑体"/>
          <w:b/>
          <w:bCs/>
          <w:snapToGrid w:val="0"/>
          <w:color w:val="000000"/>
          <w:kern w:val="11"/>
          <w:szCs w:val="21"/>
          <w:lang w:bidi="ar"/>
        </w:rPr>
        <w:t xml:space="preserve">阴性对照 </w:t>
      </w:r>
    </w:p>
    <w:p w14:paraId="67706123">
      <w:pPr>
        <w:overflowPunct w:val="0"/>
        <w:adjustRightInd w:val="0"/>
        <w:snapToGrid w:val="0"/>
        <w:spacing w:line="288" w:lineRule="auto"/>
        <w:ind w:firstLine="630" w:firstLineChars="300"/>
        <w:jc w:val="left"/>
        <w:textAlignment w:val="baseline"/>
        <w:rPr>
          <w:rFonts w:eastAsia="宋体"/>
          <w:snapToGrid w:val="0"/>
          <w:color w:val="000000"/>
          <w:kern w:val="11"/>
          <w:szCs w:val="21"/>
          <w:lang w:bidi="ar"/>
        </w:rPr>
      </w:pPr>
      <w:r>
        <w:rPr>
          <w:rFonts w:eastAsia="宋体"/>
          <w:snapToGrid w:val="0"/>
          <w:color w:val="000000"/>
          <w:kern w:val="11"/>
          <w:szCs w:val="21"/>
          <w:lang w:bidi="ar"/>
        </w:rPr>
        <w:t>30µl（60µl）</w:t>
      </w:r>
      <w:r>
        <w:rPr>
          <w:rFonts w:ascii="宋体" w:hAnsi="宋体" w:eastAsia="宋体" w:cs="宋体"/>
          <w:snapToGrid w:val="0"/>
          <w:color w:val="000000"/>
          <w:kern w:val="11"/>
          <w:szCs w:val="21"/>
          <w:lang w:bidi="ar"/>
        </w:rPr>
        <w:t>/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管                                              批    号：</w:t>
      </w:r>
    </w:p>
    <w:p w14:paraId="7C053B51">
      <w:pPr>
        <w:overflowPunct w:val="0"/>
        <w:adjustRightInd w:val="0"/>
        <w:snapToGrid w:val="0"/>
        <w:spacing w:line="288" w:lineRule="auto"/>
        <w:ind w:firstLine="0" w:firstLineChars="0"/>
        <w:jc w:val="left"/>
        <w:textAlignment w:val="baseline"/>
        <w:rPr>
          <w:rFonts w:eastAsia="宋体"/>
          <w:snapToGrid w:val="0"/>
          <w:color w:val="000000"/>
          <w:kern w:val="11"/>
          <w:szCs w:val="21"/>
          <w:lang w:bidi="ar"/>
        </w:rPr>
      </w:pPr>
      <w:r>
        <w:rPr>
          <w:rFonts w:eastAsia="宋体"/>
          <w:snapToGrid w:val="0"/>
          <w:color w:val="000000"/>
          <w:kern w:val="11"/>
          <w:szCs w:val="21"/>
          <w:lang w:bidi="ar"/>
        </w:rPr>
        <w:t xml:space="preserve">                                                                  有效期至：</w:t>
      </w:r>
    </w:p>
    <w:p w14:paraId="53CE1807">
      <w:pPr>
        <w:overflowPunct w:val="0"/>
        <w:adjustRightInd w:val="0"/>
        <w:snapToGrid w:val="0"/>
        <w:spacing w:line="288" w:lineRule="auto"/>
        <w:ind w:firstLine="0" w:firstLineChars="0"/>
        <w:jc w:val="left"/>
        <w:textAlignment w:val="baseline"/>
        <w:rPr>
          <w:rFonts w:eastAsia="宋体"/>
          <w:snapToGrid w:val="0"/>
          <w:color w:val="000000"/>
          <w:kern w:val="11"/>
          <w:szCs w:val="21"/>
        </w:rPr>
      </w:pP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【</w:t>
      </w:r>
      <w:r>
        <w:rPr>
          <w:rFonts w:eastAsia="黑体"/>
          <w:b/>
          <w:bCs/>
          <w:snapToGrid w:val="0"/>
          <w:color w:val="000000"/>
          <w:szCs w:val="24"/>
          <w:lang w:bidi="ar"/>
        </w:rPr>
        <w:t>贮藏与有效期</w:t>
      </w: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】</w:t>
      </w:r>
      <w:r>
        <w:rPr>
          <w:rFonts w:eastAsia="Arial"/>
          <w:b/>
          <w:snapToGrid w:val="0"/>
          <w:color w:val="000000"/>
          <w:kern w:val="11"/>
          <w:szCs w:val="21"/>
          <w:lang w:bidi="ar"/>
        </w:rPr>
        <w:t xml:space="preserve"> </w:t>
      </w:r>
      <w:r>
        <w:rPr>
          <w:rFonts w:hint="eastAsia" w:ascii="宋体" w:hAnsi="宋体" w:eastAsia="宋体" w:cs="宋体"/>
          <w:snapToGrid w:val="0"/>
          <w:kern w:val="0"/>
          <w:szCs w:val="21"/>
          <w:lang w:bidi="ar"/>
        </w:rPr>
        <w:t xml:space="preserve"> -</w:t>
      </w:r>
      <w:r>
        <w:rPr>
          <w:rFonts w:eastAsia="宋体"/>
          <w:snapToGrid w:val="0"/>
          <w:kern w:val="0"/>
          <w:szCs w:val="21"/>
          <w:lang w:bidi="ar"/>
        </w:rPr>
        <w:t>1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5</w:t>
      </w:r>
      <w:r>
        <w:rPr>
          <w:rFonts w:hint="eastAsia" w:ascii="宋体" w:hAnsi="宋体" w:eastAsia="宋体"/>
          <w:snapToGrid w:val="0"/>
          <w:color w:val="000000"/>
          <w:kern w:val="11"/>
          <w:szCs w:val="21"/>
        </w:rPr>
        <w:t>℃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以下保存，有效期</w:t>
      </w:r>
      <w:r>
        <w:rPr>
          <w:rFonts w:eastAsia="宋体"/>
          <w:snapToGrid w:val="0"/>
          <w:color w:val="000000"/>
          <w:kern w:val="0"/>
          <w:szCs w:val="21"/>
        </w:rPr>
        <w:t>为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12个月。</w:t>
      </w:r>
    </w:p>
    <w:p w14:paraId="1DA5DB0B">
      <w:pPr>
        <w:overflowPunct w:val="0"/>
        <w:adjustRightInd w:val="0"/>
        <w:snapToGrid w:val="0"/>
        <w:spacing w:line="288" w:lineRule="auto"/>
        <w:ind w:firstLine="0" w:firstLineChars="0"/>
        <w:jc w:val="left"/>
        <w:textAlignment w:val="baseline"/>
        <w:rPr>
          <w:rFonts w:eastAsia="黑体"/>
          <w:b/>
          <w:snapToGrid w:val="0"/>
          <w:color w:val="000000"/>
          <w:kern w:val="11"/>
          <w:szCs w:val="21"/>
        </w:rPr>
      </w:pP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【</w:t>
      </w:r>
      <w:r>
        <w:rPr>
          <w:rFonts w:eastAsia="黑体"/>
          <w:b/>
          <w:bCs/>
          <w:snapToGrid w:val="0"/>
          <w:color w:val="000000"/>
          <w:szCs w:val="24"/>
          <w:lang w:bidi="ar"/>
        </w:rPr>
        <w:t>生产企业</w:t>
      </w:r>
      <w:r>
        <w:rPr>
          <w:rFonts w:eastAsia="黑体"/>
          <w:b/>
          <w:snapToGrid w:val="0"/>
          <w:kern w:val="0"/>
          <w:szCs w:val="21"/>
        </w:rPr>
        <w:t>/生产厂名称</w:t>
      </w: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】</w:t>
      </w:r>
    </w:p>
    <w:p w14:paraId="2253DA6B">
      <w:pPr>
        <w:overflowPunct w:val="0"/>
        <w:adjustRightInd w:val="0"/>
        <w:snapToGrid w:val="0"/>
        <w:spacing w:line="288" w:lineRule="auto"/>
        <w:ind w:firstLine="0" w:firstLineChars="0"/>
        <w:jc w:val="center"/>
        <w:textAlignment w:val="baseline"/>
        <w:rPr>
          <w:rFonts w:eastAsia="黑体"/>
          <w:b/>
          <w:bCs/>
          <w:snapToGrid w:val="0"/>
          <w:color w:val="000000"/>
          <w:kern w:val="11"/>
          <w:szCs w:val="21"/>
          <w:u w:val="single"/>
          <w:lang w:bidi="ar"/>
        </w:rPr>
      </w:pPr>
      <w:r>
        <w:rPr>
          <w:rFonts w:eastAsia="黑体"/>
          <w:b/>
          <w:bCs/>
          <w:snapToGrid w:val="0"/>
          <w:color w:val="000000"/>
          <w:kern w:val="11"/>
          <w:szCs w:val="21"/>
          <w:u w:val="single"/>
          <w:lang w:bidi="ar"/>
        </w:rPr>
        <w:t>仅供兽医诊断使用</w:t>
      </w:r>
    </w:p>
    <w:p w14:paraId="1483DCDF">
      <w:pPr>
        <w:overflowPunct w:val="0"/>
        <w:adjustRightInd w:val="0"/>
        <w:snapToGrid w:val="0"/>
        <w:spacing w:line="288" w:lineRule="auto"/>
        <w:ind w:firstLine="0" w:firstLineChars="0"/>
        <w:jc w:val="right"/>
        <w:textAlignment w:val="baseline"/>
        <w:rPr>
          <w:rFonts w:eastAsia="黑体"/>
          <w:b/>
          <w:bCs/>
          <w:snapToGrid w:val="0"/>
          <w:color w:val="000000"/>
          <w:kern w:val="0"/>
          <w:szCs w:val="21"/>
          <w:bdr w:val="single" w:color="auto" w:sz="4" w:space="0"/>
        </w:rPr>
      </w:pPr>
    </w:p>
    <w:p w14:paraId="5D9A1520">
      <w:pPr>
        <w:overflowPunct w:val="0"/>
        <w:adjustRightInd w:val="0"/>
        <w:snapToGrid w:val="0"/>
        <w:spacing w:line="288" w:lineRule="auto"/>
        <w:ind w:firstLine="0" w:firstLineChars="0"/>
        <w:jc w:val="right"/>
        <w:textAlignment w:val="baseline"/>
        <w:rPr>
          <w:rFonts w:eastAsia="黑体"/>
          <w:b/>
          <w:bCs/>
          <w:snapToGrid w:val="0"/>
          <w:color w:val="000000"/>
          <w:kern w:val="0"/>
          <w:szCs w:val="21"/>
          <w:bdr w:val="single" w:color="auto" w:sz="4" w:space="0"/>
        </w:rPr>
      </w:pPr>
    </w:p>
    <w:p w14:paraId="0DADBC4F">
      <w:pPr>
        <w:overflowPunct w:val="0"/>
        <w:adjustRightInd w:val="0"/>
        <w:snapToGrid w:val="0"/>
        <w:spacing w:line="288" w:lineRule="auto"/>
        <w:ind w:firstLine="0" w:firstLineChars="0"/>
        <w:jc w:val="right"/>
        <w:textAlignment w:val="baseline"/>
        <w:rPr>
          <w:rFonts w:eastAsia="Arial"/>
          <w:snapToGrid w:val="0"/>
          <w:color w:val="000000"/>
          <w:kern w:val="11"/>
          <w:szCs w:val="21"/>
        </w:rPr>
      </w:pPr>
      <w:r>
        <w:rPr>
          <w:rFonts w:eastAsia="黑体"/>
          <w:b/>
          <w:bCs/>
          <w:snapToGrid w:val="0"/>
          <w:color w:val="000000"/>
          <w:kern w:val="0"/>
          <w:szCs w:val="21"/>
          <w:bdr w:val="single" w:color="auto" w:sz="4" w:space="0"/>
        </w:rPr>
        <w:t>兽用</w:t>
      </w:r>
    </w:p>
    <w:p w14:paraId="43208FD3">
      <w:pPr>
        <w:overflowPunct w:val="0"/>
        <w:adjustRightInd w:val="0"/>
        <w:snapToGrid w:val="0"/>
        <w:spacing w:line="288" w:lineRule="auto"/>
        <w:ind w:firstLine="0" w:firstLineChars="0"/>
        <w:jc w:val="center"/>
        <w:textAlignment w:val="baseline"/>
        <w:rPr>
          <w:rFonts w:eastAsia="黑体"/>
          <w:b/>
          <w:bCs/>
          <w:snapToGrid w:val="0"/>
          <w:color w:val="000000"/>
          <w:kern w:val="11"/>
          <w:szCs w:val="21"/>
          <w:lang w:bidi="ar"/>
        </w:rPr>
      </w:pPr>
      <w:r>
        <w:rPr>
          <w:rFonts w:eastAsia="黑体"/>
          <w:b/>
          <w:bCs/>
          <w:snapToGrid w:val="0"/>
          <w:color w:val="000000"/>
          <w:kern w:val="11"/>
          <w:szCs w:val="21"/>
          <w:lang w:bidi="ar"/>
        </w:rPr>
        <w:t>阳性对照</w:t>
      </w:r>
    </w:p>
    <w:p w14:paraId="65FE9898">
      <w:pPr>
        <w:overflowPunct w:val="0"/>
        <w:adjustRightInd w:val="0"/>
        <w:snapToGrid w:val="0"/>
        <w:spacing w:line="288" w:lineRule="auto"/>
        <w:ind w:firstLine="630" w:firstLineChars="300"/>
        <w:jc w:val="left"/>
        <w:textAlignment w:val="baseline"/>
        <w:rPr>
          <w:rFonts w:eastAsia="宋体"/>
          <w:snapToGrid w:val="0"/>
          <w:color w:val="000000"/>
          <w:kern w:val="11"/>
          <w:szCs w:val="21"/>
          <w:lang w:bidi="ar"/>
        </w:rPr>
      </w:pPr>
      <w:r>
        <w:rPr>
          <w:rFonts w:eastAsia="宋体"/>
          <w:snapToGrid w:val="0"/>
          <w:color w:val="000000"/>
          <w:kern w:val="11"/>
          <w:szCs w:val="21"/>
          <w:lang w:bidi="ar"/>
        </w:rPr>
        <w:t>30µl（60µl）</w:t>
      </w:r>
      <w:r>
        <w:rPr>
          <w:rFonts w:ascii="宋体" w:hAnsi="宋体" w:eastAsia="宋体" w:cs="宋体"/>
          <w:snapToGrid w:val="0"/>
          <w:color w:val="000000"/>
          <w:kern w:val="11"/>
          <w:szCs w:val="21"/>
          <w:lang w:bidi="ar"/>
        </w:rPr>
        <w:t>/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管                                             批    号：</w:t>
      </w:r>
    </w:p>
    <w:p w14:paraId="553FD11C">
      <w:pPr>
        <w:overflowPunct w:val="0"/>
        <w:adjustRightInd w:val="0"/>
        <w:snapToGrid w:val="0"/>
        <w:spacing w:line="288" w:lineRule="auto"/>
        <w:ind w:firstLine="0" w:firstLineChars="0"/>
        <w:jc w:val="left"/>
        <w:textAlignment w:val="baseline"/>
        <w:rPr>
          <w:rFonts w:eastAsia="宋体"/>
          <w:snapToGrid w:val="0"/>
          <w:color w:val="000000"/>
          <w:kern w:val="11"/>
          <w:szCs w:val="21"/>
          <w:lang w:bidi="ar"/>
        </w:rPr>
      </w:pPr>
      <w:r>
        <w:rPr>
          <w:rFonts w:eastAsia="宋体"/>
          <w:snapToGrid w:val="0"/>
          <w:color w:val="000000"/>
          <w:kern w:val="11"/>
          <w:szCs w:val="21"/>
          <w:lang w:bidi="ar"/>
        </w:rPr>
        <w:t xml:space="preserve">                                                                 有效期至：</w:t>
      </w:r>
    </w:p>
    <w:p w14:paraId="672B9380">
      <w:pPr>
        <w:overflowPunct w:val="0"/>
        <w:adjustRightInd w:val="0"/>
        <w:snapToGrid w:val="0"/>
        <w:spacing w:line="288" w:lineRule="auto"/>
        <w:ind w:firstLine="0" w:firstLineChars="0"/>
        <w:jc w:val="left"/>
        <w:textAlignment w:val="baseline"/>
        <w:rPr>
          <w:rFonts w:eastAsia="宋体"/>
          <w:snapToGrid w:val="0"/>
          <w:color w:val="000000"/>
          <w:kern w:val="11"/>
          <w:szCs w:val="21"/>
        </w:rPr>
      </w:pP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【</w:t>
      </w:r>
      <w:r>
        <w:rPr>
          <w:rFonts w:eastAsia="黑体"/>
          <w:b/>
          <w:bCs/>
          <w:snapToGrid w:val="0"/>
          <w:color w:val="000000"/>
          <w:szCs w:val="24"/>
          <w:lang w:bidi="ar"/>
        </w:rPr>
        <w:t>贮藏与有效期</w:t>
      </w: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】</w:t>
      </w:r>
      <w:r>
        <w:rPr>
          <w:rFonts w:eastAsia="Arial"/>
          <w:b/>
          <w:snapToGrid w:val="0"/>
          <w:color w:val="000000"/>
          <w:kern w:val="11"/>
          <w:szCs w:val="21"/>
          <w:lang w:bidi="ar"/>
        </w:rPr>
        <w:t xml:space="preserve"> </w:t>
      </w:r>
      <w:r>
        <w:rPr>
          <w:rFonts w:hint="eastAsia" w:ascii="宋体" w:hAnsi="宋体" w:eastAsia="宋体" w:cs="宋体"/>
          <w:snapToGrid w:val="0"/>
          <w:kern w:val="0"/>
          <w:szCs w:val="21"/>
          <w:lang w:bidi="ar"/>
        </w:rPr>
        <w:t xml:space="preserve"> -</w:t>
      </w:r>
      <w:r>
        <w:rPr>
          <w:rFonts w:eastAsia="宋体"/>
          <w:snapToGrid w:val="0"/>
          <w:kern w:val="0"/>
          <w:szCs w:val="21"/>
          <w:lang w:bidi="ar"/>
        </w:rPr>
        <w:t>1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5</w:t>
      </w:r>
      <w:r>
        <w:rPr>
          <w:rFonts w:hint="eastAsia" w:ascii="宋体" w:hAnsi="宋体" w:eastAsia="宋体"/>
          <w:snapToGrid w:val="0"/>
          <w:color w:val="000000"/>
          <w:kern w:val="11"/>
          <w:szCs w:val="21"/>
        </w:rPr>
        <w:t>℃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以下保存，有效期</w:t>
      </w:r>
      <w:r>
        <w:rPr>
          <w:rFonts w:eastAsia="宋体"/>
          <w:snapToGrid w:val="0"/>
          <w:color w:val="000000"/>
          <w:kern w:val="0"/>
          <w:szCs w:val="21"/>
        </w:rPr>
        <w:t>为</w:t>
      </w:r>
      <w:r>
        <w:rPr>
          <w:rFonts w:eastAsia="宋体"/>
          <w:snapToGrid w:val="0"/>
          <w:color w:val="000000"/>
          <w:kern w:val="11"/>
          <w:szCs w:val="21"/>
          <w:lang w:bidi="ar"/>
        </w:rPr>
        <w:t>12个月。</w:t>
      </w:r>
    </w:p>
    <w:p w14:paraId="326E226F">
      <w:pPr>
        <w:overflowPunct w:val="0"/>
        <w:adjustRightInd w:val="0"/>
        <w:snapToGrid w:val="0"/>
        <w:spacing w:line="288" w:lineRule="auto"/>
        <w:ind w:firstLine="0" w:firstLineChars="0"/>
        <w:jc w:val="left"/>
        <w:textAlignment w:val="baseline"/>
        <w:rPr>
          <w:rFonts w:eastAsia="黑体"/>
          <w:b/>
          <w:snapToGrid w:val="0"/>
          <w:color w:val="000000"/>
          <w:kern w:val="11"/>
          <w:szCs w:val="21"/>
        </w:rPr>
      </w:pP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【</w:t>
      </w:r>
      <w:r>
        <w:rPr>
          <w:rFonts w:eastAsia="黑体"/>
          <w:b/>
          <w:bCs/>
          <w:snapToGrid w:val="0"/>
          <w:color w:val="000000"/>
          <w:szCs w:val="24"/>
          <w:lang w:bidi="ar"/>
        </w:rPr>
        <w:t>生产企业</w:t>
      </w:r>
      <w:r>
        <w:rPr>
          <w:rFonts w:eastAsia="黑体"/>
          <w:b/>
          <w:snapToGrid w:val="0"/>
          <w:kern w:val="0"/>
          <w:szCs w:val="21"/>
        </w:rPr>
        <w:t>/生产厂名称</w:t>
      </w:r>
      <w:r>
        <w:rPr>
          <w:rFonts w:hint="eastAsia" w:ascii="宋体" w:hAnsi="宋体" w:eastAsia="宋体" w:cs="宋体"/>
          <w:snapToGrid w:val="0"/>
          <w:color w:val="000000"/>
          <w:szCs w:val="24"/>
          <w:lang w:val="zh-CN" w:bidi="ar"/>
        </w:rPr>
        <w:t>】</w:t>
      </w:r>
    </w:p>
    <w:p w14:paraId="3C4BF35A">
      <w:pPr>
        <w:overflowPunct w:val="0"/>
        <w:adjustRightInd w:val="0"/>
        <w:snapToGrid w:val="0"/>
        <w:spacing w:line="288" w:lineRule="auto"/>
        <w:ind w:firstLine="0" w:firstLineChars="0"/>
        <w:jc w:val="center"/>
        <w:textAlignment w:val="baseline"/>
        <w:rPr>
          <w:rFonts w:eastAsia="Arial"/>
          <w:snapToGrid w:val="0"/>
          <w:color w:val="000000"/>
          <w:spacing w:val="-8"/>
          <w:kern w:val="0"/>
          <w:szCs w:val="21"/>
        </w:rPr>
      </w:pPr>
      <w:r>
        <w:rPr>
          <w:rFonts w:eastAsia="黑体"/>
          <w:b/>
          <w:bCs/>
          <w:snapToGrid w:val="0"/>
          <w:color w:val="000000"/>
          <w:kern w:val="11"/>
          <w:szCs w:val="21"/>
          <w:u w:val="single"/>
          <w:lang w:bidi="ar"/>
        </w:rPr>
        <w:t>仅供兽医诊断使用</w:t>
      </w:r>
    </w:p>
    <w:p w14:paraId="389A2271">
      <w:pPr>
        <w:ind w:firstLine="420"/>
      </w:pPr>
    </w:p>
    <w:p w14:paraId="4FD62AE2">
      <w:pPr>
        <w:ind w:firstLine="420"/>
      </w:pPr>
    </w:p>
    <w:p w14:paraId="5FC66FF2">
      <w:pPr>
        <w:ind w:firstLine="420"/>
      </w:pPr>
    </w:p>
    <w:p w14:paraId="538190CF">
      <w:pP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9E37D8A-FFA9-4E81-AFDB-8B7D7CE1D34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2D2DEA4-93FD-4697-B171-0BD2F1AB5E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D33D4850-2AB1-4438-816C-19ECD6EA2280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1055276F-1A9D-47EF-B7CC-3DCEABA138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3F75BC9A-7211-42A8-8147-E8C20E6134B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A8A96907-B47A-4F5C-9B31-130ABE297A0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B595D01E-E820-4174-A967-A582CF31729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5FBFC869-6788-4333-9DB5-EBC61941E7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104D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BC517">
                          <w:pPr>
                            <w:pStyle w:val="3"/>
                            <w:ind w:left="0" w:leftChars="0" w:firstLine="0" w:firstLineChars="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ABC517">
                    <w:pPr>
                      <w:pStyle w:val="3"/>
                      <w:ind w:left="0" w:leftChars="0" w:firstLine="0" w:firstLineChars="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E5C77"/>
    <w:rsid w:val="04C33F0E"/>
    <w:rsid w:val="08484353"/>
    <w:rsid w:val="0E427844"/>
    <w:rsid w:val="1FCF27B2"/>
    <w:rsid w:val="221C373D"/>
    <w:rsid w:val="27303470"/>
    <w:rsid w:val="28170DF4"/>
    <w:rsid w:val="31F45ED3"/>
    <w:rsid w:val="33AA74E2"/>
    <w:rsid w:val="35D97A42"/>
    <w:rsid w:val="39137E32"/>
    <w:rsid w:val="3C7B6ECA"/>
    <w:rsid w:val="4BF5142A"/>
    <w:rsid w:val="4E2D76F2"/>
    <w:rsid w:val="62622EE2"/>
    <w:rsid w:val="62FE5C77"/>
    <w:rsid w:val="6D2E0956"/>
    <w:rsid w:val="6DC90109"/>
    <w:rsid w:val="7AED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方正仿宋_GB18030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560" w:lineRule="exact"/>
      <w:ind w:firstLine="630"/>
      <w:textAlignment w:val="baseline"/>
    </w:pPr>
    <w:rPr>
      <w:rFonts w:eastAsia="仿宋_GB2312" w:cs="仿宋_GB2312"/>
      <w:snapToGrid w:val="0"/>
      <w:color w:val="000000"/>
      <w:spacing w:val="-6"/>
      <w:kern w:val="0"/>
      <w:szCs w:val="32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655</Words>
  <Characters>800</Characters>
  <Lines>0</Lines>
  <Paragraphs>0</Paragraphs>
  <TotalTime>24</TotalTime>
  <ScaleCrop>false</ScaleCrop>
  <LinksUpToDate>false</LinksUpToDate>
  <CharactersWithSpaces>830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2026-06-25T00:21:00Z</dcterms:created>
  <dc:creator>彭国瑞</dc:creator>
  <cp:lastModifiedBy>彭国瑞</cp:lastModifiedBy>
  <cp:lastPrinted>2026-06-29T08:39:00Z</cp:lastPrinted>
  <dcterms:modified xsi:type="dcterms:W3CDTF">2026-06-29T09:59:16Z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E189A63AD2F84B9B82B8D1D7F116C5BF_13</vt:lpwstr>
  </property>
  <property fmtid="{D5CDD505-2E9C-101B-9397-08002B2CF9AE}" pid="4" name="KSOTemplateDocerSaveRecord">
    <vt:lpwstr>eyJoZGlkIjoiMzMxNDM5MjgwZDlhZGI4ZDc5YWE1MWYxM2FjMjlkN2YiLCJ1c2VySWQiOiI3MzU4MTYyNDYifQ==</vt:lpwstr>
  </property>
</Properties>
</file>