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3A" w:rsidRPr="00641DAA" w:rsidRDefault="00FA5E3A" w:rsidP="00FA5E3A">
      <w:pPr>
        <w:widowControl/>
        <w:jc w:val="left"/>
        <w:rPr>
          <w:rFonts w:eastAsia="黑体"/>
          <w:szCs w:val="29"/>
        </w:rPr>
      </w:pPr>
      <w:r w:rsidRPr="00641DAA">
        <w:rPr>
          <w:rFonts w:eastAsia="黑体"/>
          <w:szCs w:val="29"/>
        </w:rPr>
        <w:t>附件</w:t>
      </w:r>
      <w:r w:rsidRPr="00641DAA">
        <w:rPr>
          <w:rFonts w:eastAsia="黑体"/>
          <w:szCs w:val="29"/>
        </w:rPr>
        <w:t>3</w:t>
      </w:r>
    </w:p>
    <w:p w:rsidR="00FA5E3A" w:rsidRPr="00641DAA" w:rsidRDefault="00FA5E3A" w:rsidP="00FA5E3A">
      <w:pPr>
        <w:spacing w:line="560" w:lineRule="exact"/>
        <w:jc w:val="center"/>
        <w:rPr>
          <w:rFonts w:ascii="方正小标宋简体" w:eastAsia="方正小标宋简体"/>
          <w:b/>
          <w:sz w:val="36"/>
          <w:szCs w:val="36"/>
        </w:rPr>
      </w:pPr>
      <w:bookmarkStart w:id="0" w:name="_GoBack"/>
      <w:proofErr w:type="gramStart"/>
      <w:r w:rsidRPr="00641DAA">
        <w:rPr>
          <w:rFonts w:ascii="方正小标宋简体" w:eastAsia="方正小标宋简体" w:hint="eastAsia"/>
          <w:sz w:val="36"/>
          <w:szCs w:val="36"/>
        </w:rPr>
        <w:t>费休氏</w:t>
      </w:r>
      <w:proofErr w:type="gramEnd"/>
      <w:r w:rsidRPr="00641DAA">
        <w:rPr>
          <w:rFonts w:ascii="方正小标宋简体" w:eastAsia="方正小标宋简体" w:hint="eastAsia"/>
          <w:sz w:val="36"/>
          <w:szCs w:val="36"/>
        </w:rPr>
        <w:t>法水分测定作业指导书</w:t>
      </w:r>
    </w:p>
    <w:bookmarkEnd w:id="0"/>
    <w:p w:rsidR="00FA5E3A" w:rsidRDefault="00FA5E3A" w:rsidP="00FA5E3A">
      <w:pPr>
        <w:spacing w:line="580" w:lineRule="exact"/>
        <w:ind w:firstLineChars="200" w:firstLine="640"/>
        <w:rPr>
          <w:rFonts w:eastAsia="方正仿宋_GB18030"/>
          <w:szCs w:val="29"/>
        </w:rPr>
      </w:pPr>
    </w:p>
    <w:p w:rsidR="00FA5E3A" w:rsidRPr="00641DAA" w:rsidRDefault="00FA5E3A" w:rsidP="00FA5E3A">
      <w:pPr>
        <w:spacing w:line="580" w:lineRule="exact"/>
        <w:ind w:firstLineChars="200" w:firstLine="640"/>
        <w:rPr>
          <w:rFonts w:ascii="黑体" w:eastAsia="黑体" w:hAnsi="黑体"/>
          <w:szCs w:val="29"/>
        </w:rPr>
      </w:pPr>
      <w:r w:rsidRPr="00641DAA">
        <w:rPr>
          <w:rFonts w:ascii="黑体" w:eastAsia="黑体" w:hAnsi="黑体"/>
          <w:szCs w:val="29"/>
        </w:rPr>
        <w:t>一、样品</w:t>
      </w:r>
    </w:p>
    <w:p w:rsidR="00FA5E3A" w:rsidRPr="00EB453C" w:rsidRDefault="00FA5E3A" w:rsidP="00FA5E3A">
      <w:pPr>
        <w:spacing w:line="580" w:lineRule="exact"/>
        <w:ind w:firstLineChars="200" w:firstLine="640"/>
        <w:rPr>
          <w:rFonts w:eastAsia="方正仿宋_GB18030"/>
          <w:color w:val="000000"/>
          <w:szCs w:val="29"/>
        </w:rPr>
      </w:pPr>
      <w:r w:rsidRPr="00EB453C">
        <w:rPr>
          <w:rFonts w:eastAsia="方正仿宋_GB18030"/>
          <w:szCs w:val="29"/>
        </w:rPr>
        <w:t>本项实验室间比对提供给各参加单位同批次</w:t>
      </w:r>
      <w:r w:rsidRPr="00EB453C">
        <w:rPr>
          <w:rFonts w:eastAsia="方正仿宋_GB18030"/>
          <w:color w:val="000000"/>
          <w:szCs w:val="29"/>
        </w:rPr>
        <w:t>样品</w:t>
      </w:r>
      <w:r w:rsidRPr="00EB453C">
        <w:rPr>
          <w:rFonts w:eastAsia="方正仿宋_GB18030"/>
          <w:color w:val="000000"/>
          <w:szCs w:val="29"/>
        </w:rPr>
        <w:t>2</w:t>
      </w:r>
      <w:r w:rsidRPr="00EB453C">
        <w:rPr>
          <w:rFonts w:eastAsia="方正仿宋_GB18030"/>
          <w:color w:val="000000"/>
          <w:szCs w:val="29"/>
        </w:rPr>
        <w:t>支（装量为</w:t>
      </w:r>
      <w:r w:rsidRPr="00EB453C">
        <w:rPr>
          <w:rFonts w:eastAsia="方正仿宋_GB18030"/>
          <w:color w:val="000000"/>
          <w:szCs w:val="29"/>
        </w:rPr>
        <w:t>100 mg</w:t>
      </w:r>
      <w:r w:rsidRPr="00EB453C">
        <w:rPr>
          <w:rFonts w:eastAsia="方正仿宋_GB18030"/>
          <w:color w:val="000000"/>
          <w:szCs w:val="29"/>
        </w:rPr>
        <w:t>），采用棕色安瓿瓶包装。样品保存条件为：遮光，密闭保存。样品开封后应立即测定。</w:t>
      </w:r>
    </w:p>
    <w:p w:rsidR="00FA5E3A" w:rsidRPr="00641DAA" w:rsidRDefault="00FA5E3A" w:rsidP="00FA5E3A">
      <w:pPr>
        <w:spacing w:line="580" w:lineRule="exact"/>
        <w:ind w:firstLineChars="200" w:firstLine="640"/>
        <w:rPr>
          <w:rFonts w:ascii="黑体" w:eastAsia="黑体" w:hAnsi="黑体"/>
          <w:color w:val="000000"/>
          <w:szCs w:val="29"/>
        </w:rPr>
      </w:pPr>
      <w:r w:rsidRPr="00641DAA">
        <w:rPr>
          <w:rFonts w:ascii="黑体" w:eastAsia="黑体" w:hAnsi="黑体"/>
          <w:color w:val="000000"/>
          <w:szCs w:val="29"/>
        </w:rPr>
        <w:t>二、检测</w:t>
      </w:r>
    </w:p>
    <w:p w:rsidR="00FA5E3A" w:rsidRPr="00EB453C" w:rsidRDefault="00FA5E3A" w:rsidP="00FA5E3A">
      <w:pPr>
        <w:spacing w:line="580" w:lineRule="exact"/>
        <w:ind w:firstLineChars="200" w:firstLine="640"/>
        <w:rPr>
          <w:rFonts w:eastAsia="方正仿宋_GB18030"/>
          <w:szCs w:val="29"/>
        </w:rPr>
      </w:pPr>
      <w:r w:rsidRPr="00EB453C">
        <w:rPr>
          <w:rFonts w:eastAsia="方正仿宋_GB18030"/>
          <w:color w:val="000000"/>
          <w:szCs w:val="29"/>
        </w:rPr>
        <w:t>本项实验室间比对的检测依据为《中国兽药典（</w:t>
      </w:r>
      <w:r w:rsidRPr="00EB453C">
        <w:rPr>
          <w:rFonts w:eastAsia="方正仿宋_GB18030"/>
          <w:color w:val="000000"/>
          <w:szCs w:val="29"/>
        </w:rPr>
        <w:t>2020</w:t>
      </w:r>
      <w:r w:rsidRPr="00EB453C">
        <w:rPr>
          <w:rFonts w:eastAsia="方正仿宋_GB18030"/>
          <w:color w:val="000000"/>
          <w:szCs w:val="29"/>
        </w:rPr>
        <w:t>年版）》（一部），具体检测方法请参照附录</w:t>
      </w:r>
      <w:r w:rsidRPr="00EB453C">
        <w:rPr>
          <w:rFonts w:eastAsia="方正仿宋_GB18030"/>
          <w:color w:val="000000"/>
          <w:szCs w:val="29"/>
        </w:rPr>
        <w:t>0832</w:t>
      </w:r>
      <w:r w:rsidRPr="00EB453C">
        <w:rPr>
          <w:rFonts w:eastAsia="方正仿宋_GB18030"/>
          <w:color w:val="000000"/>
          <w:szCs w:val="29"/>
        </w:rPr>
        <w:t>第一法</w:t>
      </w:r>
      <w:r w:rsidRPr="00EB453C">
        <w:rPr>
          <w:rFonts w:eastAsia="方正仿宋_GB18030"/>
          <w:color w:val="000000"/>
          <w:szCs w:val="29"/>
        </w:rPr>
        <w:t>A</w:t>
      </w:r>
      <w:r w:rsidRPr="00EB453C">
        <w:rPr>
          <w:rFonts w:eastAsia="方正仿宋_GB18030"/>
          <w:color w:val="000000"/>
          <w:szCs w:val="29"/>
        </w:rPr>
        <w:t>。预期样品中水分含量在</w:t>
      </w:r>
      <w:r w:rsidRPr="00EB453C">
        <w:rPr>
          <w:rFonts w:eastAsia="方正仿宋_GB18030"/>
          <w:color w:val="000000"/>
          <w:szCs w:val="29"/>
        </w:rPr>
        <w:t>10.0%</w:t>
      </w:r>
      <w:r w:rsidRPr="00EB453C">
        <w:rPr>
          <w:rFonts w:eastAsia="方正仿宋_GB18030"/>
          <w:color w:val="000000"/>
          <w:szCs w:val="29"/>
        </w:rPr>
        <w:t>～</w:t>
      </w:r>
      <w:r w:rsidRPr="00EB453C">
        <w:rPr>
          <w:rFonts w:eastAsia="方正仿宋_GB18030"/>
          <w:color w:val="000000"/>
          <w:szCs w:val="29"/>
        </w:rPr>
        <w:t>20.0%</w:t>
      </w:r>
      <w:r w:rsidRPr="00EB453C">
        <w:rPr>
          <w:rFonts w:eastAsia="方正仿宋_GB18030"/>
          <w:color w:val="000000"/>
          <w:szCs w:val="29"/>
        </w:rPr>
        <w:t>范围内。</w:t>
      </w:r>
      <w:r w:rsidRPr="00EB453C">
        <w:rPr>
          <w:rFonts w:eastAsia="方正仿宋_GB18030"/>
          <w:szCs w:val="29"/>
        </w:rPr>
        <w:t>待测样品平行取样</w:t>
      </w:r>
      <w:r w:rsidRPr="00EB453C">
        <w:rPr>
          <w:rFonts w:eastAsia="方正仿宋_GB18030"/>
          <w:szCs w:val="29"/>
        </w:rPr>
        <w:t>2</w:t>
      </w:r>
      <w:r w:rsidRPr="00EB453C">
        <w:rPr>
          <w:rFonts w:eastAsia="方正仿宋_GB18030"/>
          <w:szCs w:val="29"/>
        </w:rPr>
        <w:t>次进行测定，分别记录</w:t>
      </w:r>
      <w:r w:rsidRPr="00EB453C">
        <w:rPr>
          <w:rFonts w:eastAsia="方正仿宋_GB18030"/>
          <w:szCs w:val="29"/>
        </w:rPr>
        <w:t>2</w:t>
      </w:r>
      <w:r w:rsidRPr="00EB453C">
        <w:rPr>
          <w:rFonts w:eastAsia="方正仿宋_GB18030"/>
          <w:szCs w:val="29"/>
        </w:rPr>
        <w:t>次的测定结果，结果保留至小数点后</w:t>
      </w:r>
      <w:r w:rsidRPr="00EB453C">
        <w:rPr>
          <w:rFonts w:eastAsia="方正仿宋_GB18030"/>
          <w:szCs w:val="29"/>
        </w:rPr>
        <w:t>2</w:t>
      </w:r>
      <w:r w:rsidRPr="00EB453C">
        <w:rPr>
          <w:rFonts w:eastAsia="方正仿宋_GB18030"/>
          <w:szCs w:val="29"/>
        </w:rPr>
        <w:t>位。</w:t>
      </w:r>
    </w:p>
    <w:p w:rsidR="00FA5E3A" w:rsidRPr="00641DAA" w:rsidRDefault="00FA5E3A" w:rsidP="00FA5E3A">
      <w:pPr>
        <w:spacing w:line="580" w:lineRule="exact"/>
        <w:ind w:firstLineChars="200" w:firstLine="640"/>
        <w:rPr>
          <w:rFonts w:ascii="黑体" w:eastAsia="黑体" w:hAnsi="黑体"/>
          <w:szCs w:val="29"/>
        </w:rPr>
      </w:pPr>
      <w:r w:rsidRPr="00641DAA">
        <w:rPr>
          <w:rFonts w:ascii="黑体" w:eastAsia="黑体" w:hAnsi="黑体"/>
          <w:szCs w:val="29"/>
        </w:rPr>
        <w:t>三、结果反馈</w:t>
      </w:r>
    </w:p>
    <w:p w:rsidR="00FA5E3A" w:rsidRPr="00EB453C" w:rsidRDefault="00FA5E3A" w:rsidP="00FA5E3A">
      <w:pPr>
        <w:spacing w:line="580" w:lineRule="exact"/>
        <w:ind w:firstLineChars="200" w:firstLine="640"/>
        <w:rPr>
          <w:rFonts w:eastAsia="方正仿宋_GB18030"/>
          <w:szCs w:val="29"/>
        </w:rPr>
      </w:pPr>
      <w:r w:rsidRPr="00EB453C">
        <w:rPr>
          <w:rFonts w:eastAsia="方正仿宋_GB18030"/>
          <w:szCs w:val="29"/>
        </w:rPr>
        <w:t>请各参加单位于收到样品后的</w:t>
      </w:r>
      <w:r w:rsidRPr="00EB453C">
        <w:rPr>
          <w:rFonts w:eastAsia="方正仿宋_GB18030"/>
          <w:szCs w:val="29"/>
        </w:rPr>
        <w:t>5</w:t>
      </w:r>
      <w:r w:rsidRPr="00EB453C">
        <w:rPr>
          <w:rFonts w:eastAsia="方正仿宋_GB18030"/>
          <w:szCs w:val="29"/>
        </w:rPr>
        <w:t>个工作日内完成检测，将《费休氏法水分测定实验室间比对结果报告单》（附件</w:t>
      </w:r>
      <w:r w:rsidRPr="00EB453C">
        <w:rPr>
          <w:rFonts w:eastAsia="方正仿宋_GB18030"/>
          <w:szCs w:val="29"/>
        </w:rPr>
        <w:t>4</w:t>
      </w:r>
      <w:r w:rsidRPr="00EB453C">
        <w:rPr>
          <w:rFonts w:eastAsia="方正仿宋_GB18030"/>
          <w:szCs w:val="29"/>
        </w:rPr>
        <w:t>）加盖单位公章后扫描件发送至邮箱</w:t>
      </w:r>
      <w:r w:rsidRPr="00EB453C">
        <w:rPr>
          <w:rFonts w:eastAsia="方正仿宋_GB18030"/>
          <w:szCs w:val="29"/>
        </w:rPr>
        <w:t>zjsnlyz@163.com</w:t>
      </w:r>
      <w:r w:rsidRPr="00EB453C">
        <w:rPr>
          <w:rFonts w:eastAsia="方正仿宋_GB18030"/>
          <w:szCs w:val="29"/>
        </w:rPr>
        <w:t>，并将结果报告单原件及相关原始记录复印件邮寄至中国兽医药品监察所化学药品检测室联系人（时间以当地邮戳为准）。无故未按期提交结果报告单的单位，其结果将不列入本项实验室间比对结果统计。</w:t>
      </w:r>
    </w:p>
    <w:p w:rsidR="00FA5E3A" w:rsidRPr="00641DAA" w:rsidRDefault="00FA5E3A" w:rsidP="00FA5E3A">
      <w:pPr>
        <w:tabs>
          <w:tab w:val="left" w:pos="735"/>
        </w:tabs>
        <w:spacing w:line="580" w:lineRule="exact"/>
        <w:ind w:firstLineChars="200" w:firstLine="640"/>
        <w:rPr>
          <w:rFonts w:ascii="黑体" w:eastAsia="黑体" w:hAnsi="黑体"/>
          <w:szCs w:val="29"/>
        </w:rPr>
      </w:pPr>
      <w:r w:rsidRPr="00641DAA">
        <w:rPr>
          <w:rFonts w:ascii="黑体" w:eastAsia="黑体" w:hAnsi="黑体"/>
          <w:szCs w:val="29"/>
        </w:rPr>
        <w:t>四、保密</w:t>
      </w:r>
    </w:p>
    <w:p w:rsidR="00FA5E3A" w:rsidRPr="00EB453C" w:rsidRDefault="00FA5E3A" w:rsidP="00FA5E3A">
      <w:pPr>
        <w:tabs>
          <w:tab w:val="left" w:pos="735"/>
        </w:tabs>
        <w:spacing w:line="580" w:lineRule="exact"/>
        <w:ind w:firstLineChars="200" w:firstLine="640"/>
        <w:rPr>
          <w:rFonts w:eastAsia="方正仿宋_GB18030"/>
          <w:szCs w:val="29"/>
        </w:rPr>
      </w:pPr>
      <w:r w:rsidRPr="00EB453C">
        <w:rPr>
          <w:rFonts w:eastAsia="方正仿宋_GB18030"/>
          <w:szCs w:val="29"/>
        </w:rPr>
        <w:t>为对各参加实验室的相关信息保密，本项实验室间比对为每个参加实验室提供一个代码，最终的结果报告中均使用</w:t>
      </w:r>
      <w:r w:rsidRPr="00EB453C">
        <w:rPr>
          <w:rFonts w:eastAsia="方正仿宋_GB18030"/>
          <w:szCs w:val="29"/>
        </w:rPr>
        <w:lastRenderedPageBreak/>
        <w:t>该代码。</w:t>
      </w:r>
    </w:p>
    <w:p w:rsidR="00340C86" w:rsidRPr="00FA5E3A" w:rsidRDefault="00FA5E3A" w:rsidP="00FA5E3A">
      <w:pPr>
        <w:spacing w:line="580" w:lineRule="exact"/>
        <w:ind w:firstLineChars="200" w:firstLine="640"/>
        <w:rPr>
          <w:rFonts w:eastAsia="方正仿宋_GB18030" w:hint="eastAsia"/>
          <w:szCs w:val="29"/>
        </w:rPr>
      </w:pPr>
      <w:r w:rsidRPr="00EB453C">
        <w:rPr>
          <w:rFonts w:eastAsia="方正仿宋_GB18030"/>
          <w:szCs w:val="29"/>
        </w:rPr>
        <w:t>在实验室间比对的实施过程中，各实验室间严禁互相串通结果，一经发现将通报批评。</w:t>
      </w:r>
    </w:p>
    <w:sectPr w:rsidR="00340C86" w:rsidRPr="00FA5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18030">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3A"/>
    <w:rsid w:val="00031B3F"/>
    <w:rsid w:val="0003745B"/>
    <w:rsid w:val="00057D13"/>
    <w:rsid w:val="0006179A"/>
    <w:rsid w:val="00061B12"/>
    <w:rsid w:val="000927C7"/>
    <w:rsid w:val="0009697F"/>
    <w:rsid w:val="000A71EC"/>
    <w:rsid w:val="000D166D"/>
    <w:rsid w:val="000D2991"/>
    <w:rsid w:val="000E02C1"/>
    <w:rsid w:val="00121687"/>
    <w:rsid w:val="001511A0"/>
    <w:rsid w:val="00163081"/>
    <w:rsid w:val="00190AB3"/>
    <w:rsid w:val="001A227A"/>
    <w:rsid w:val="001B6A20"/>
    <w:rsid w:val="001D0DC9"/>
    <w:rsid w:val="001D1DF1"/>
    <w:rsid w:val="002269FB"/>
    <w:rsid w:val="00227697"/>
    <w:rsid w:val="0023675D"/>
    <w:rsid w:val="002422F7"/>
    <w:rsid w:val="00242868"/>
    <w:rsid w:val="0028791B"/>
    <w:rsid w:val="002A414C"/>
    <w:rsid w:val="002B2650"/>
    <w:rsid w:val="003141FB"/>
    <w:rsid w:val="00317D0C"/>
    <w:rsid w:val="00332CBF"/>
    <w:rsid w:val="003401E2"/>
    <w:rsid w:val="00340C86"/>
    <w:rsid w:val="003734A3"/>
    <w:rsid w:val="00386D3E"/>
    <w:rsid w:val="003928DB"/>
    <w:rsid w:val="00395F3B"/>
    <w:rsid w:val="003A47B1"/>
    <w:rsid w:val="003C3716"/>
    <w:rsid w:val="003C69E5"/>
    <w:rsid w:val="003D3F61"/>
    <w:rsid w:val="003D761B"/>
    <w:rsid w:val="003E0B0E"/>
    <w:rsid w:val="00416AE9"/>
    <w:rsid w:val="00417333"/>
    <w:rsid w:val="0049089B"/>
    <w:rsid w:val="00497A15"/>
    <w:rsid w:val="004B4F2F"/>
    <w:rsid w:val="004F2CA2"/>
    <w:rsid w:val="004F5B47"/>
    <w:rsid w:val="00505D75"/>
    <w:rsid w:val="00520F0E"/>
    <w:rsid w:val="005425CF"/>
    <w:rsid w:val="00542DD0"/>
    <w:rsid w:val="00577AD9"/>
    <w:rsid w:val="005824B8"/>
    <w:rsid w:val="005847E6"/>
    <w:rsid w:val="00585582"/>
    <w:rsid w:val="005E232E"/>
    <w:rsid w:val="005E7F5F"/>
    <w:rsid w:val="005F26F5"/>
    <w:rsid w:val="00606056"/>
    <w:rsid w:val="006063EE"/>
    <w:rsid w:val="00611069"/>
    <w:rsid w:val="00640C0D"/>
    <w:rsid w:val="00674B3B"/>
    <w:rsid w:val="0068346C"/>
    <w:rsid w:val="006C1E77"/>
    <w:rsid w:val="006C56F9"/>
    <w:rsid w:val="006E04AA"/>
    <w:rsid w:val="006F6F14"/>
    <w:rsid w:val="007108A9"/>
    <w:rsid w:val="00721840"/>
    <w:rsid w:val="00737998"/>
    <w:rsid w:val="00765918"/>
    <w:rsid w:val="00794FB9"/>
    <w:rsid w:val="007A66C3"/>
    <w:rsid w:val="007A7DE3"/>
    <w:rsid w:val="007B35B4"/>
    <w:rsid w:val="00803679"/>
    <w:rsid w:val="00824534"/>
    <w:rsid w:val="008334CC"/>
    <w:rsid w:val="008714FB"/>
    <w:rsid w:val="00881D87"/>
    <w:rsid w:val="008917D0"/>
    <w:rsid w:val="008F48CF"/>
    <w:rsid w:val="00912C27"/>
    <w:rsid w:val="00954066"/>
    <w:rsid w:val="0099593C"/>
    <w:rsid w:val="009971FF"/>
    <w:rsid w:val="009B5F94"/>
    <w:rsid w:val="009D3E83"/>
    <w:rsid w:val="009F7D8A"/>
    <w:rsid w:val="00A00591"/>
    <w:rsid w:val="00A2713B"/>
    <w:rsid w:val="00A42E3D"/>
    <w:rsid w:val="00A46789"/>
    <w:rsid w:val="00A55325"/>
    <w:rsid w:val="00A73480"/>
    <w:rsid w:val="00A73608"/>
    <w:rsid w:val="00A7363C"/>
    <w:rsid w:val="00A82F03"/>
    <w:rsid w:val="00AC25A0"/>
    <w:rsid w:val="00AD37A3"/>
    <w:rsid w:val="00AF0DF0"/>
    <w:rsid w:val="00B00523"/>
    <w:rsid w:val="00B309EA"/>
    <w:rsid w:val="00B477CD"/>
    <w:rsid w:val="00B806B0"/>
    <w:rsid w:val="00BD4699"/>
    <w:rsid w:val="00C02A92"/>
    <w:rsid w:val="00C11DB8"/>
    <w:rsid w:val="00C611C4"/>
    <w:rsid w:val="00C754D9"/>
    <w:rsid w:val="00C828C2"/>
    <w:rsid w:val="00C848CA"/>
    <w:rsid w:val="00C92504"/>
    <w:rsid w:val="00CA7A3F"/>
    <w:rsid w:val="00CF3DB1"/>
    <w:rsid w:val="00D05996"/>
    <w:rsid w:val="00D1088B"/>
    <w:rsid w:val="00D159E6"/>
    <w:rsid w:val="00D3702B"/>
    <w:rsid w:val="00D53376"/>
    <w:rsid w:val="00D67BF7"/>
    <w:rsid w:val="00DA1F46"/>
    <w:rsid w:val="00DC7741"/>
    <w:rsid w:val="00DD4109"/>
    <w:rsid w:val="00DF37DF"/>
    <w:rsid w:val="00E03A5C"/>
    <w:rsid w:val="00E30DE6"/>
    <w:rsid w:val="00E30FD2"/>
    <w:rsid w:val="00E33FDC"/>
    <w:rsid w:val="00E34DCF"/>
    <w:rsid w:val="00E85277"/>
    <w:rsid w:val="00F40900"/>
    <w:rsid w:val="00F8378E"/>
    <w:rsid w:val="00FA5E3A"/>
    <w:rsid w:val="00FB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21C8-23DD-4ED4-A1FE-5A4C52AF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3A"/>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刘玲</dc:creator>
  <cp:keywords/>
  <dc:description/>
  <cp:lastModifiedBy>刘玲</cp:lastModifiedBy>
  <cp:revision>1</cp:revision>
  <dcterms:created xsi:type="dcterms:W3CDTF">2023-09-28T06:55:00Z</dcterms:created>
  <dcterms:modified xsi:type="dcterms:W3CDTF">2023-09-28T06:56:00Z</dcterms:modified>
</cp:coreProperties>
</file>