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3833" w14:textId="77777777" w:rsidR="00A93A72" w:rsidRPr="00DC434C" w:rsidRDefault="00A93A72" w:rsidP="00A93A72">
      <w:pPr>
        <w:spacing w:line="560" w:lineRule="exact"/>
        <w:jc w:val="left"/>
        <w:rPr>
          <w:rFonts w:ascii="方正小标宋简体" w:eastAsia="方正小标宋简体" w:hAnsi="华文中宋"/>
          <w:sz w:val="28"/>
          <w:szCs w:val="28"/>
        </w:rPr>
      </w:pPr>
      <w:bookmarkStart w:id="0" w:name="_GoBack"/>
      <w:bookmarkEnd w:id="0"/>
      <w:r w:rsidRPr="00DC434C">
        <w:rPr>
          <w:rFonts w:ascii="方正小标宋简体" w:eastAsia="方正小标宋简体" w:hAnsi="华文中宋" w:hint="eastAsia"/>
          <w:sz w:val="28"/>
          <w:szCs w:val="28"/>
        </w:rPr>
        <w:t>附件</w:t>
      </w:r>
    </w:p>
    <w:p w14:paraId="4889B985" w14:textId="653A2B19" w:rsidR="00A93A72" w:rsidRPr="00DC434C" w:rsidRDefault="00A93A72" w:rsidP="00A93A72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DC434C">
        <w:rPr>
          <w:rFonts w:ascii="方正小标宋简体" w:eastAsia="方正小标宋简体" w:hAnsi="华文中宋" w:hint="eastAsia"/>
          <w:sz w:val="44"/>
          <w:szCs w:val="44"/>
        </w:rPr>
        <w:t>布鲁氏菌病诊断</w:t>
      </w:r>
      <w:r>
        <w:rPr>
          <w:rFonts w:ascii="方正小标宋简体" w:eastAsia="方正小标宋简体" w:hAnsi="华文中宋" w:hint="eastAsia"/>
          <w:sz w:val="44"/>
          <w:szCs w:val="44"/>
        </w:rPr>
        <w:t>与</w:t>
      </w:r>
      <w:r w:rsidRPr="00DC434C">
        <w:rPr>
          <w:rFonts w:ascii="方正小标宋简体" w:eastAsia="方正小标宋简体" w:hAnsi="华文中宋" w:hint="eastAsia"/>
          <w:sz w:val="44"/>
          <w:szCs w:val="44"/>
        </w:rPr>
        <w:t>防控</w:t>
      </w:r>
      <w:r>
        <w:rPr>
          <w:rFonts w:ascii="方正小标宋简体" w:eastAsia="方正小标宋简体" w:hAnsi="华文中宋" w:hint="eastAsia"/>
          <w:sz w:val="44"/>
          <w:szCs w:val="44"/>
        </w:rPr>
        <w:t>技术</w:t>
      </w:r>
      <w:r w:rsidRPr="00DC434C">
        <w:rPr>
          <w:rFonts w:ascii="方正小标宋简体" w:eastAsia="方正小标宋简体" w:hAnsi="华文中宋" w:hint="eastAsia"/>
          <w:sz w:val="44"/>
          <w:szCs w:val="44"/>
        </w:rPr>
        <w:t>培训班</w:t>
      </w:r>
    </w:p>
    <w:p w14:paraId="669EF79C" w14:textId="77777777" w:rsidR="00A93A72" w:rsidRPr="00DC434C" w:rsidRDefault="00A93A72" w:rsidP="00A93A72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DC434C">
        <w:rPr>
          <w:rFonts w:ascii="方正小标宋简体" w:eastAsia="方正小标宋简体" w:hAnsi="华文中宋" w:hint="eastAsia"/>
          <w:sz w:val="44"/>
          <w:szCs w:val="44"/>
        </w:rPr>
        <w:t>报名回执</w:t>
      </w:r>
    </w:p>
    <w:p w14:paraId="7B8E02C5" w14:textId="77777777" w:rsidR="00A93A72" w:rsidRPr="00DC434C" w:rsidRDefault="00A93A72" w:rsidP="00A93A72">
      <w:pPr>
        <w:widowControl/>
        <w:jc w:val="center"/>
        <w:rPr>
          <w:rFonts w:ascii="Times New Roman" w:eastAsia="仿宋_GB2312" w:hAnsi="Calibri"/>
          <w:sz w:val="24"/>
          <w:szCs w:val="24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915"/>
      </w:tblGrid>
      <w:tr w:rsidR="00A93A72" w:rsidRPr="00DC434C" w14:paraId="6E80B2EB" w14:textId="77777777" w:rsidTr="0011653C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3D60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单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位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E74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A93A72" w:rsidRPr="00DC434C" w14:paraId="779FA661" w14:textId="77777777" w:rsidTr="0011653C">
        <w:trPr>
          <w:trHeight w:hRule="exact" w:val="7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C5D9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姓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名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0600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049E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A57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A93A72" w:rsidRPr="00DC434C" w14:paraId="55F46F8D" w14:textId="77777777" w:rsidTr="0011653C">
        <w:trPr>
          <w:trHeight w:hRule="exact" w:val="7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215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eastAsia="仿宋_GB2312"/>
                <w:sz w:val="28"/>
                <w:szCs w:val="28"/>
              </w:rPr>
              <w:t>E</w:t>
            </w:r>
            <w:r w:rsidRPr="00DC434C">
              <w:rPr>
                <w:rFonts w:ascii="宋体" w:hAnsi="宋体" w:hint="eastAsia"/>
                <w:sz w:val="28"/>
                <w:szCs w:val="28"/>
              </w:rPr>
              <w:t>-</w:t>
            </w:r>
            <w:r w:rsidRPr="00DC434C">
              <w:rPr>
                <w:rFonts w:eastAsia="仿宋_GB2312"/>
                <w:sz w:val="28"/>
                <w:szCs w:val="28"/>
              </w:rPr>
              <w:t>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96F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BDF1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邮编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F7D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A93A72" w:rsidRPr="00DC434C" w14:paraId="275A63EA" w14:textId="77777777" w:rsidTr="0011653C">
        <w:trPr>
          <w:trHeight w:hRule="exact" w:val="65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8B4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联系地址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BB1F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A93A72" w:rsidRPr="00DC434C" w14:paraId="77D91687" w14:textId="77777777" w:rsidTr="0011653C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BEB4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是否需要培训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>证书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F029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是（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）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        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否（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）</w:t>
            </w:r>
          </w:p>
        </w:tc>
      </w:tr>
      <w:tr w:rsidR="00A93A72" w:rsidRPr="00DC434C" w14:paraId="059BB3A7" w14:textId="77777777" w:rsidTr="0011653C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DBD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是否需要预定住宿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FE0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是（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）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        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否（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）</w:t>
            </w:r>
          </w:p>
        </w:tc>
      </w:tr>
      <w:tr w:rsidR="00A93A72" w:rsidRPr="00DC434C" w14:paraId="291FBE16" w14:textId="77777777" w:rsidTr="0011653C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C7E3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备</w:t>
            </w:r>
            <w:r w:rsidRPr="00DC434C">
              <w:rPr>
                <w:rFonts w:ascii="Calibri" w:eastAsia="仿宋_GB2312" w:hAnsi="Calibri"/>
                <w:sz w:val="28"/>
                <w:szCs w:val="28"/>
              </w:rPr>
              <w:t xml:space="preserve">  </w:t>
            </w:r>
            <w:r w:rsidRPr="00DC434C">
              <w:rPr>
                <w:rFonts w:ascii="Calibri" w:eastAsia="仿宋_GB2312" w:hAnsi="Calibri" w:hint="eastAsia"/>
                <w:sz w:val="28"/>
                <w:szCs w:val="28"/>
              </w:rPr>
              <w:t>注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E79" w14:textId="77777777" w:rsidR="00A93A72" w:rsidRPr="00DC434C" w:rsidRDefault="00A93A72" w:rsidP="0011653C">
            <w:pPr>
              <w:widowControl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</w:tbl>
    <w:p w14:paraId="41CC1BA6" w14:textId="77777777" w:rsidR="00A93A72" w:rsidRPr="00DC434C" w:rsidRDefault="00A93A72" w:rsidP="00A93A72">
      <w:pPr>
        <w:spacing w:line="360" w:lineRule="auto"/>
        <w:ind w:right="561"/>
        <w:jc w:val="left"/>
        <w:rPr>
          <w:rFonts w:eastAsia="仿宋_GB2312"/>
          <w:sz w:val="28"/>
          <w:szCs w:val="28"/>
        </w:rPr>
      </w:pPr>
      <w:r w:rsidRPr="00DC434C">
        <w:rPr>
          <w:rFonts w:ascii="黑体" w:eastAsia="黑体" w:hint="eastAsia"/>
          <w:sz w:val="28"/>
          <w:szCs w:val="28"/>
        </w:rPr>
        <w:t>注</w:t>
      </w:r>
      <w:r w:rsidRPr="00DC434C">
        <w:rPr>
          <w:rFonts w:eastAsia="仿宋_GB2312" w:hint="eastAsia"/>
          <w:sz w:val="28"/>
          <w:szCs w:val="28"/>
        </w:rPr>
        <w:t>：请于</w:t>
      </w:r>
      <w:r w:rsidRPr="00DC434C">
        <w:rPr>
          <w:rFonts w:eastAsia="仿宋_GB2312"/>
          <w:sz w:val="28"/>
          <w:szCs w:val="28"/>
        </w:rPr>
        <w:t>10</w:t>
      </w:r>
      <w:r w:rsidRPr="00DC434C">
        <w:rPr>
          <w:rFonts w:eastAsia="仿宋_GB2312" w:hint="eastAsia"/>
          <w:sz w:val="28"/>
          <w:szCs w:val="28"/>
        </w:rPr>
        <w:t>月</w:t>
      </w:r>
      <w:r w:rsidRPr="00DC434C">
        <w:rPr>
          <w:rFonts w:eastAsia="仿宋_GB2312"/>
          <w:sz w:val="28"/>
          <w:szCs w:val="28"/>
        </w:rPr>
        <w:t>15</w:t>
      </w:r>
      <w:r w:rsidRPr="00DC434C">
        <w:rPr>
          <w:rFonts w:eastAsia="仿宋_GB2312" w:hint="eastAsia"/>
          <w:sz w:val="28"/>
          <w:szCs w:val="28"/>
        </w:rPr>
        <w:t>日前将报名回执发送至电子邮箱：</w:t>
      </w:r>
      <w:r w:rsidRPr="00DC434C">
        <w:rPr>
          <w:rFonts w:ascii="华文仿宋" w:eastAsia="华文仿宋" w:hAnsi="华文仿宋"/>
          <w:sz w:val="28"/>
          <w:szCs w:val="28"/>
        </w:rPr>
        <w:t>NRLAB_IVDC@163.com</w:t>
      </w:r>
    </w:p>
    <w:p w14:paraId="4E4D77FC" w14:textId="77777777" w:rsidR="00A93A72" w:rsidRPr="00DC434C" w:rsidRDefault="00A93A72" w:rsidP="00A93A72"/>
    <w:p w14:paraId="6B1D7BBE" w14:textId="77777777" w:rsidR="000B068F" w:rsidRPr="00A93A72" w:rsidRDefault="000B068F"/>
    <w:sectPr w:rsidR="000B068F" w:rsidRPr="00A9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661D" w14:textId="77777777" w:rsidR="00B7623D" w:rsidRDefault="00B7623D" w:rsidP="001A318A">
      <w:r>
        <w:separator/>
      </w:r>
    </w:p>
  </w:endnote>
  <w:endnote w:type="continuationSeparator" w:id="0">
    <w:p w14:paraId="41C904B2" w14:textId="77777777" w:rsidR="00B7623D" w:rsidRDefault="00B7623D" w:rsidP="001A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2CA4" w14:textId="77777777" w:rsidR="00B7623D" w:rsidRDefault="00B7623D" w:rsidP="001A318A">
      <w:r>
        <w:separator/>
      </w:r>
    </w:p>
  </w:footnote>
  <w:footnote w:type="continuationSeparator" w:id="0">
    <w:p w14:paraId="29568943" w14:textId="77777777" w:rsidR="00B7623D" w:rsidRDefault="00B7623D" w:rsidP="001A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809"/>
    <w:multiLevelType w:val="hybridMultilevel"/>
    <w:tmpl w:val="A7222C44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72"/>
    <w:rsid w:val="000B068F"/>
    <w:rsid w:val="001A318A"/>
    <w:rsid w:val="00650EC2"/>
    <w:rsid w:val="00A93A72"/>
    <w:rsid w:val="00B7623D"/>
    <w:rsid w:val="00C3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6D0C9"/>
  <w15:chartTrackingRefBased/>
  <w15:docId w15:val="{54E381AA-4563-444F-941F-44D36F8F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7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18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18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lihl@cahic.com</dc:creator>
  <cp:keywords/>
  <dc:description/>
  <cp:lastModifiedBy>靳继惠</cp:lastModifiedBy>
  <cp:revision>3</cp:revision>
  <dcterms:created xsi:type="dcterms:W3CDTF">2023-09-19T23:48:00Z</dcterms:created>
  <dcterms:modified xsi:type="dcterms:W3CDTF">2023-09-20T01:50:00Z</dcterms:modified>
</cp:coreProperties>
</file>