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EastAsia" w:hAnsi="Times New Roman" w:cstheme="minorBidi"/>
          <w:b w:val="0"/>
          <w:bCs w:val="0"/>
          <w:color w:val="auto"/>
          <w:kern w:val="2"/>
          <w:sz w:val="21"/>
          <w:szCs w:val="22"/>
          <w:lang w:val="zh-CN" w:eastAsia="zh-CN"/>
        </w:rPr>
        <w:id w:val="-2093923988"/>
        <w:docPartObj>
          <w:docPartGallery w:val="Table of Contents"/>
          <w:docPartUnique/>
        </w:docPartObj>
      </w:sdtPr>
      <w:sdtEndPr/>
      <w:sdtContent>
        <w:p w14:paraId="76C72A1E" w14:textId="77777777" w:rsidR="00C615F0" w:rsidRPr="00544228" w:rsidRDefault="00C615F0" w:rsidP="00862A2F">
          <w:pPr>
            <w:pStyle w:val="TOC"/>
            <w:jc w:val="center"/>
            <w:rPr>
              <w:rFonts w:ascii="Times New Roman" w:hAnsi="Times New Roman"/>
              <w:sz w:val="52"/>
              <w:szCs w:val="52"/>
            </w:rPr>
          </w:pPr>
          <w:r w:rsidRPr="00544228">
            <w:rPr>
              <w:rFonts w:ascii="Times New Roman" w:hAnsi="Times New Roman"/>
              <w:sz w:val="52"/>
              <w:szCs w:val="52"/>
              <w:lang w:val="zh-CN" w:eastAsia="zh-CN"/>
            </w:rPr>
            <w:t>目</w:t>
          </w:r>
          <w:r w:rsidR="00862A2F" w:rsidRPr="00544228">
            <w:rPr>
              <w:rFonts w:ascii="Times New Roman" w:hAnsi="Times New Roman"/>
              <w:sz w:val="52"/>
              <w:szCs w:val="52"/>
              <w:lang w:val="zh-CN" w:eastAsia="zh-CN"/>
            </w:rPr>
            <w:t xml:space="preserve">  </w:t>
          </w:r>
          <w:r w:rsidRPr="00544228">
            <w:rPr>
              <w:rFonts w:ascii="Times New Roman" w:hAnsi="Times New Roman"/>
              <w:sz w:val="52"/>
              <w:szCs w:val="52"/>
              <w:lang w:val="zh-CN" w:eastAsia="zh-CN"/>
            </w:rPr>
            <w:t>录</w:t>
          </w:r>
        </w:p>
        <w:p w14:paraId="51A7ABAC" w14:textId="77777777" w:rsidR="00862A2F" w:rsidRPr="00544228" w:rsidRDefault="00C615F0" w:rsidP="001C3857">
          <w:pPr>
            <w:pStyle w:val="12"/>
            <w:tabs>
              <w:tab w:val="right" w:leader="dot" w:pos="8296"/>
            </w:tabs>
            <w:spacing w:line="360" w:lineRule="auto"/>
            <w:rPr>
              <w:rFonts w:eastAsiaTheme="minorEastAsia"/>
              <w:noProof/>
              <w:color w:val="auto"/>
              <w:kern w:val="2"/>
              <w:sz w:val="21"/>
              <w:szCs w:val="22"/>
              <w:lang w:eastAsia="zh-CN"/>
            </w:rPr>
          </w:pPr>
          <w:r w:rsidRPr="00544228">
            <w:fldChar w:fldCharType="begin"/>
          </w:r>
          <w:r w:rsidRPr="00544228">
            <w:instrText xml:space="preserve"> TOC \o "1-3" \h \z \u </w:instrText>
          </w:r>
          <w:r w:rsidRPr="00544228">
            <w:fldChar w:fldCharType="separate"/>
          </w:r>
          <w:hyperlink w:anchor="_Toc91688174" w:history="1">
            <w:r w:rsidR="00AE29A8" w:rsidRPr="00544228">
              <w:rPr>
                <w:rStyle w:val="af1"/>
                <w:noProof/>
                <w:lang w:eastAsia="zh-CN"/>
              </w:rPr>
              <w:t xml:space="preserve">   </w:t>
            </w:r>
            <w:r w:rsidR="00862A2F" w:rsidRPr="00544228">
              <w:rPr>
                <w:rStyle w:val="af1"/>
                <w:noProof/>
              </w:rPr>
              <w:t>撰写说明</w:t>
            </w:r>
            <w:r w:rsidR="00862A2F" w:rsidRPr="00544228">
              <w:rPr>
                <w:noProof/>
                <w:webHidden/>
              </w:rPr>
              <w:tab/>
            </w:r>
            <w:r w:rsidR="00862A2F" w:rsidRPr="00544228">
              <w:rPr>
                <w:noProof/>
                <w:webHidden/>
              </w:rPr>
              <w:fldChar w:fldCharType="begin"/>
            </w:r>
            <w:r w:rsidR="00862A2F" w:rsidRPr="00544228">
              <w:rPr>
                <w:noProof/>
                <w:webHidden/>
              </w:rPr>
              <w:instrText xml:space="preserve"> PAGEREF _Toc91688174 \h </w:instrText>
            </w:r>
            <w:r w:rsidR="00862A2F" w:rsidRPr="00544228">
              <w:rPr>
                <w:noProof/>
                <w:webHidden/>
              </w:rPr>
            </w:r>
            <w:r w:rsidR="00862A2F" w:rsidRPr="00544228">
              <w:rPr>
                <w:noProof/>
                <w:webHidden/>
              </w:rPr>
              <w:fldChar w:fldCharType="separate"/>
            </w:r>
            <w:r w:rsidR="00B45750" w:rsidRPr="00544228">
              <w:rPr>
                <w:noProof/>
                <w:webHidden/>
              </w:rPr>
              <w:t>2</w:t>
            </w:r>
            <w:r w:rsidR="00862A2F" w:rsidRPr="00544228">
              <w:rPr>
                <w:noProof/>
                <w:webHidden/>
              </w:rPr>
              <w:fldChar w:fldCharType="end"/>
            </w:r>
          </w:hyperlink>
        </w:p>
        <w:p w14:paraId="2871B92E" w14:textId="77777777" w:rsidR="00862A2F" w:rsidRPr="00544228" w:rsidRDefault="00A1004D" w:rsidP="001C3857">
          <w:pPr>
            <w:pStyle w:val="12"/>
            <w:tabs>
              <w:tab w:val="right" w:leader="dot" w:pos="8296"/>
            </w:tabs>
            <w:spacing w:line="360" w:lineRule="auto"/>
            <w:rPr>
              <w:rFonts w:eastAsiaTheme="minorEastAsia"/>
              <w:noProof/>
              <w:color w:val="auto"/>
              <w:kern w:val="2"/>
              <w:sz w:val="21"/>
              <w:szCs w:val="22"/>
              <w:lang w:eastAsia="zh-CN"/>
            </w:rPr>
          </w:pPr>
          <w:hyperlink w:anchor="_Toc91688175" w:history="1">
            <w:r w:rsidR="00862A2F" w:rsidRPr="00544228">
              <w:rPr>
                <w:rStyle w:val="af1"/>
                <w:noProof/>
              </w:rPr>
              <w:t>报告一：生物等效性试验报告</w:t>
            </w:r>
            <w:r w:rsidR="00862A2F" w:rsidRPr="00544228">
              <w:rPr>
                <w:noProof/>
                <w:webHidden/>
              </w:rPr>
              <w:tab/>
            </w:r>
            <w:r w:rsidR="00862A2F" w:rsidRPr="00544228">
              <w:rPr>
                <w:noProof/>
                <w:webHidden/>
              </w:rPr>
              <w:fldChar w:fldCharType="begin"/>
            </w:r>
            <w:r w:rsidR="00862A2F" w:rsidRPr="00544228">
              <w:rPr>
                <w:noProof/>
                <w:webHidden/>
              </w:rPr>
              <w:instrText xml:space="preserve"> PAGEREF _Toc91688175 \h </w:instrText>
            </w:r>
            <w:r w:rsidR="00862A2F" w:rsidRPr="00544228">
              <w:rPr>
                <w:noProof/>
                <w:webHidden/>
              </w:rPr>
            </w:r>
            <w:r w:rsidR="00862A2F" w:rsidRPr="00544228">
              <w:rPr>
                <w:noProof/>
                <w:webHidden/>
              </w:rPr>
              <w:fldChar w:fldCharType="separate"/>
            </w:r>
            <w:r w:rsidR="00B45750" w:rsidRPr="00544228">
              <w:rPr>
                <w:noProof/>
                <w:webHidden/>
              </w:rPr>
              <w:t>3</w:t>
            </w:r>
            <w:r w:rsidR="00862A2F" w:rsidRPr="00544228">
              <w:rPr>
                <w:noProof/>
                <w:webHidden/>
              </w:rPr>
              <w:fldChar w:fldCharType="end"/>
            </w:r>
          </w:hyperlink>
        </w:p>
        <w:p w14:paraId="2DD9EF6E" w14:textId="77777777" w:rsidR="00862A2F" w:rsidRPr="00544228" w:rsidRDefault="00A1004D" w:rsidP="001C3857">
          <w:pPr>
            <w:pStyle w:val="20"/>
            <w:tabs>
              <w:tab w:val="right" w:leader="dot" w:pos="8296"/>
            </w:tabs>
            <w:spacing w:line="360" w:lineRule="auto"/>
            <w:rPr>
              <w:rFonts w:ascii="Times New Roman" w:eastAsiaTheme="minorEastAsia" w:hAnsi="Times New Roman"/>
              <w:noProof/>
            </w:rPr>
          </w:pPr>
          <w:hyperlink w:anchor="_Toc91688176" w:history="1">
            <w:r w:rsidR="00862A2F" w:rsidRPr="00544228">
              <w:rPr>
                <w:rStyle w:val="af1"/>
                <w:rFonts w:ascii="Times New Roman" w:hAnsi="Times New Roman"/>
                <w:noProof/>
              </w:rPr>
              <w:t>一、报告框架</w:t>
            </w:r>
            <w:r w:rsidR="00862A2F" w:rsidRPr="00544228">
              <w:rPr>
                <w:rFonts w:ascii="Times New Roman" w:hAnsi="Times New Roman"/>
                <w:noProof/>
                <w:webHidden/>
              </w:rPr>
              <w:tab/>
            </w:r>
            <w:r w:rsidR="00862A2F" w:rsidRPr="00544228">
              <w:rPr>
                <w:rFonts w:ascii="Times New Roman" w:hAnsi="Times New Roman"/>
                <w:noProof/>
                <w:webHidden/>
              </w:rPr>
              <w:fldChar w:fldCharType="begin"/>
            </w:r>
            <w:r w:rsidR="00862A2F" w:rsidRPr="00544228">
              <w:rPr>
                <w:rFonts w:ascii="Times New Roman" w:hAnsi="Times New Roman"/>
                <w:noProof/>
                <w:webHidden/>
              </w:rPr>
              <w:instrText xml:space="preserve"> PAGEREF _Toc91688176 \h </w:instrText>
            </w:r>
            <w:r w:rsidR="00862A2F" w:rsidRPr="00544228">
              <w:rPr>
                <w:rFonts w:ascii="Times New Roman" w:hAnsi="Times New Roman"/>
                <w:noProof/>
                <w:webHidden/>
              </w:rPr>
            </w:r>
            <w:r w:rsidR="00862A2F" w:rsidRPr="00544228">
              <w:rPr>
                <w:rFonts w:ascii="Times New Roman" w:hAnsi="Times New Roman"/>
                <w:noProof/>
                <w:webHidden/>
              </w:rPr>
              <w:fldChar w:fldCharType="separate"/>
            </w:r>
            <w:r w:rsidR="00B45750" w:rsidRPr="00544228">
              <w:rPr>
                <w:rFonts w:ascii="Times New Roman" w:hAnsi="Times New Roman"/>
                <w:noProof/>
                <w:webHidden/>
              </w:rPr>
              <w:t>3</w:t>
            </w:r>
            <w:r w:rsidR="00862A2F" w:rsidRPr="00544228">
              <w:rPr>
                <w:rFonts w:ascii="Times New Roman" w:hAnsi="Times New Roman"/>
                <w:noProof/>
                <w:webHidden/>
              </w:rPr>
              <w:fldChar w:fldCharType="end"/>
            </w:r>
          </w:hyperlink>
        </w:p>
        <w:p w14:paraId="1CC32103" w14:textId="77777777" w:rsidR="00862A2F" w:rsidRPr="00544228" w:rsidRDefault="00A1004D" w:rsidP="001C3857">
          <w:pPr>
            <w:pStyle w:val="20"/>
            <w:tabs>
              <w:tab w:val="right" w:leader="dot" w:pos="8296"/>
            </w:tabs>
            <w:spacing w:line="360" w:lineRule="auto"/>
            <w:rPr>
              <w:rFonts w:ascii="Times New Roman" w:eastAsiaTheme="minorEastAsia" w:hAnsi="Times New Roman"/>
              <w:noProof/>
            </w:rPr>
          </w:pPr>
          <w:hyperlink w:anchor="_Toc91688177" w:history="1">
            <w:r w:rsidR="00862A2F" w:rsidRPr="00544228">
              <w:rPr>
                <w:rStyle w:val="af1"/>
                <w:rFonts w:ascii="Times New Roman" w:hAnsi="Times New Roman"/>
                <w:noProof/>
              </w:rPr>
              <w:t>二、报告内容说明</w:t>
            </w:r>
            <w:r w:rsidR="00862A2F" w:rsidRPr="00544228">
              <w:rPr>
                <w:rFonts w:ascii="Times New Roman" w:hAnsi="Times New Roman"/>
                <w:noProof/>
                <w:webHidden/>
              </w:rPr>
              <w:tab/>
            </w:r>
            <w:r w:rsidR="00862A2F" w:rsidRPr="00544228">
              <w:rPr>
                <w:rFonts w:ascii="Times New Roman" w:hAnsi="Times New Roman"/>
                <w:noProof/>
                <w:webHidden/>
              </w:rPr>
              <w:fldChar w:fldCharType="begin"/>
            </w:r>
            <w:r w:rsidR="00862A2F" w:rsidRPr="00544228">
              <w:rPr>
                <w:rFonts w:ascii="Times New Roman" w:hAnsi="Times New Roman"/>
                <w:noProof/>
                <w:webHidden/>
              </w:rPr>
              <w:instrText xml:space="preserve"> PAGEREF _Toc91688177 \h </w:instrText>
            </w:r>
            <w:r w:rsidR="00862A2F" w:rsidRPr="00544228">
              <w:rPr>
                <w:rFonts w:ascii="Times New Roman" w:hAnsi="Times New Roman"/>
                <w:noProof/>
                <w:webHidden/>
              </w:rPr>
            </w:r>
            <w:r w:rsidR="00862A2F" w:rsidRPr="00544228">
              <w:rPr>
                <w:rFonts w:ascii="Times New Roman" w:hAnsi="Times New Roman"/>
                <w:noProof/>
                <w:webHidden/>
              </w:rPr>
              <w:fldChar w:fldCharType="separate"/>
            </w:r>
            <w:r w:rsidR="00B45750" w:rsidRPr="00544228">
              <w:rPr>
                <w:rFonts w:ascii="Times New Roman" w:hAnsi="Times New Roman"/>
                <w:noProof/>
                <w:webHidden/>
              </w:rPr>
              <w:t>5</w:t>
            </w:r>
            <w:r w:rsidR="00862A2F" w:rsidRPr="00544228">
              <w:rPr>
                <w:rFonts w:ascii="Times New Roman" w:hAnsi="Times New Roman"/>
                <w:noProof/>
                <w:webHidden/>
              </w:rPr>
              <w:fldChar w:fldCharType="end"/>
            </w:r>
          </w:hyperlink>
        </w:p>
        <w:p w14:paraId="04D61F99" w14:textId="77777777" w:rsidR="00862A2F" w:rsidRPr="00544228" w:rsidRDefault="00A1004D" w:rsidP="001C3857">
          <w:pPr>
            <w:pStyle w:val="20"/>
            <w:tabs>
              <w:tab w:val="right" w:leader="dot" w:pos="8296"/>
            </w:tabs>
            <w:spacing w:line="360" w:lineRule="auto"/>
            <w:rPr>
              <w:rFonts w:ascii="Times New Roman" w:eastAsiaTheme="minorEastAsia" w:hAnsi="Times New Roman"/>
              <w:noProof/>
            </w:rPr>
          </w:pPr>
          <w:hyperlink w:anchor="_Toc91688181" w:history="1">
            <w:r w:rsidR="00862A2F" w:rsidRPr="00544228">
              <w:rPr>
                <w:rStyle w:val="af1"/>
                <w:rFonts w:ascii="Times New Roman" w:hAnsi="Times New Roman"/>
                <w:noProof/>
              </w:rPr>
              <w:t>附件说明</w:t>
            </w:r>
            <w:r w:rsidR="00862A2F" w:rsidRPr="00544228">
              <w:rPr>
                <w:rFonts w:ascii="Times New Roman" w:hAnsi="Times New Roman"/>
                <w:noProof/>
                <w:webHidden/>
              </w:rPr>
              <w:tab/>
            </w:r>
            <w:r w:rsidR="00862A2F" w:rsidRPr="00544228">
              <w:rPr>
                <w:rFonts w:ascii="Times New Roman" w:hAnsi="Times New Roman"/>
                <w:noProof/>
                <w:webHidden/>
              </w:rPr>
              <w:fldChar w:fldCharType="begin"/>
            </w:r>
            <w:r w:rsidR="00862A2F" w:rsidRPr="00544228">
              <w:rPr>
                <w:rFonts w:ascii="Times New Roman" w:hAnsi="Times New Roman"/>
                <w:noProof/>
                <w:webHidden/>
              </w:rPr>
              <w:instrText xml:space="preserve"> PAGEREF _Toc91688181 \h </w:instrText>
            </w:r>
            <w:r w:rsidR="00862A2F" w:rsidRPr="00544228">
              <w:rPr>
                <w:rFonts w:ascii="Times New Roman" w:hAnsi="Times New Roman"/>
                <w:noProof/>
                <w:webHidden/>
              </w:rPr>
            </w:r>
            <w:r w:rsidR="00862A2F" w:rsidRPr="00544228">
              <w:rPr>
                <w:rFonts w:ascii="Times New Roman" w:hAnsi="Times New Roman"/>
                <w:noProof/>
                <w:webHidden/>
              </w:rPr>
              <w:fldChar w:fldCharType="separate"/>
            </w:r>
            <w:r w:rsidR="00B45750" w:rsidRPr="00544228">
              <w:rPr>
                <w:rFonts w:ascii="Times New Roman" w:hAnsi="Times New Roman"/>
                <w:noProof/>
                <w:webHidden/>
              </w:rPr>
              <w:t>12</w:t>
            </w:r>
            <w:r w:rsidR="00862A2F" w:rsidRPr="00544228">
              <w:rPr>
                <w:rFonts w:ascii="Times New Roman" w:hAnsi="Times New Roman"/>
                <w:noProof/>
                <w:webHidden/>
              </w:rPr>
              <w:fldChar w:fldCharType="end"/>
            </w:r>
          </w:hyperlink>
        </w:p>
        <w:p w14:paraId="2586EA34" w14:textId="77777777" w:rsidR="00862A2F" w:rsidRPr="00544228" w:rsidRDefault="00A1004D" w:rsidP="001C3857">
          <w:pPr>
            <w:pStyle w:val="30"/>
            <w:tabs>
              <w:tab w:val="right" w:leader="dot" w:pos="8296"/>
            </w:tabs>
            <w:spacing w:line="360" w:lineRule="auto"/>
            <w:rPr>
              <w:rFonts w:ascii="Times New Roman" w:hAnsi="Times New Roman" w:cs="Times New Roman"/>
              <w:noProof/>
            </w:rPr>
          </w:pPr>
          <w:hyperlink w:anchor="_Toc91688182" w:history="1">
            <w:r w:rsidR="00862A2F" w:rsidRPr="00544228">
              <w:rPr>
                <w:rStyle w:val="af1"/>
                <w:rFonts w:ascii="Times New Roman" w:hAnsi="Times New Roman" w:cs="Times New Roman"/>
                <w:noProof/>
              </w:rPr>
              <w:t>附件（一）生物等效性试验方案及其修订</w:t>
            </w:r>
            <w:r w:rsidR="00862A2F" w:rsidRPr="00544228">
              <w:rPr>
                <w:rFonts w:ascii="Times New Roman" w:hAnsi="Times New Roman" w:cs="Times New Roman"/>
                <w:noProof/>
                <w:webHidden/>
              </w:rPr>
              <w:tab/>
            </w:r>
            <w:r w:rsidR="00862A2F" w:rsidRPr="00544228">
              <w:rPr>
                <w:rFonts w:ascii="Times New Roman" w:hAnsi="Times New Roman" w:cs="Times New Roman"/>
                <w:noProof/>
                <w:webHidden/>
              </w:rPr>
              <w:fldChar w:fldCharType="begin"/>
            </w:r>
            <w:r w:rsidR="00862A2F" w:rsidRPr="00544228">
              <w:rPr>
                <w:rFonts w:ascii="Times New Roman" w:hAnsi="Times New Roman" w:cs="Times New Roman"/>
                <w:noProof/>
                <w:webHidden/>
              </w:rPr>
              <w:instrText xml:space="preserve"> PAGEREF _Toc91688182 \h </w:instrText>
            </w:r>
            <w:r w:rsidR="00862A2F" w:rsidRPr="00544228">
              <w:rPr>
                <w:rFonts w:ascii="Times New Roman" w:hAnsi="Times New Roman" w:cs="Times New Roman"/>
                <w:noProof/>
                <w:webHidden/>
              </w:rPr>
            </w:r>
            <w:r w:rsidR="00862A2F" w:rsidRPr="00544228">
              <w:rPr>
                <w:rFonts w:ascii="Times New Roman" w:hAnsi="Times New Roman" w:cs="Times New Roman"/>
                <w:noProof/>
                <w:webHidden/>
              </w:rPr>
              <w:fldChar w:fldCharType="separate"/>
            </w:r>
            <w:r w:rsidR="00B45750" w:rsidRPr="00544228">
              <w:rPr>
                <w:rFonts w:ascii="Times New Roman" w:hAnsi="Times New Roman" w:cs="Times New Roman"/>
                <w:noProof/>
                <w:webHidden/>
              </w:rPr>
              <w:t>12</w:t>
            </w:r>
            <w:r w:rsidR="00862A2F" w:rsidRPr="00544228">
              <w:rPr>
                <w:rFonts w:ascii="Times New Roman" w:hAnsi="Times New Roman" w:cs="Times New Roman"/>
                <w:noProof/>
                <w:webHidden/>
              </w:rPr>
              <w:fldChar w:fldCharType="end"/>
            </w:r>
          </w:hyperlink>
        </w:p>
        <w:p w14:paraId="43D39A84" w14:textId="77777777" w:rsidR="00862A2F" w:rsidRPr="00544228" w:rsidRDefault="00A1004D" w:rsidP="001C3857">
          <w:pPr>
            <w:pStyle w:val="30"/>
            <w:tabs>
              <w:tab w:val="right" w:leader="dot" w:pos="8296"/>
            </w:tabs>
            <w:spacing w:line="360" w:lineRule="auto"/>
            <w:rPr>
              <w:rFonts w:ascii="Times New Roman" w:hAnsi="Times New Roman" w:cs="Times New Roman"/>
              <w:noProof/>
            </w:rPr>
          </w:pPr>
          <w:hyperlink w:anchor="_Toc91688183" w:history="1">
            <w:r w:rsidR="00862A2F" w:rsidRPr="00544228">
              <w:rPr>
                <w:rStyle w:val="af1"/>
                <w:rFonts w:ascii="Times New Roman" w:hAnsi="Times New Roman" w:cs="Times New Roman"/>
                <w:noProof/>
              </w:rPr>
              <w:t>附件（二）不良事件列表及严重不良事件（</w:t>
            </w:r>
            <w:r w:rsidR="00862A2F" w:rsidRPr="00544228">
              <w:rPr>
                <w:rStyle w:val="af1"/>
                <w:rFonts w:ascii="Times New Roman" w:hAnsi="Times New Roman" w:cs="Times New Roman"/>
                <w:noProof/>
              </w:rPr>
              <w:t>SAE</w:t>
            </w:r>
            <w:r w:rsidR="00862A2F" w:rsidRPr="00544228">
              <w:rPr>
                <w:rStyle w:val="af1"/>
                <w:rFonts w:ascii="Times New Roman" w:hAnsi="Times New Roman" w:cs="Times New Roman"/>
                <w:noProof/>
              </w:rPr>
              <w:t>）详情</w:t>
            </w:r>
            <w:r w:rsidR="00862A2F" w:rsidRPr="00544228">
              <w:rPr>
                <w:rFonts w:ascii="Times New Roman" w:hAnsi="Times New Roman" w:cs="Times New Roman"/>
                <w:noProof/>
                <w:webHidden/>
              </w:rPr>
              <w:tab/>
            </w:r>
            <w:r w:rsidR="00862A2F" w:rsidRPr="00544228">
              <w:rPr>
                <w:rFonts w:ascii="Times New Roman" w:hAnsi="Times New Roman" w:cs="Times New Roman"/>
                <w:noProof/>
                <w:webHidden/>
              </w:rPr>
              <w:fldChar w:fldCharType="begin"/>
            </w:r>
            <w:r w:rsidR="00862A2F" w:rsidRPr="00544228">
              <w:rPr>
                <w:rFonts w:ascii="Times New Roman" w:hAnsi="Times New Roman" w:cs="Times New Roman"/>
                <w:noProof/>
                <w:webHidden/>
              </w:rPr>
              <w:instrText xml:space="preserve"> PAGEREF _Toc91688183 \h </w:instrText>
            </w:r>
            <w:r w:rsidR="00862A2F" w:rsidRPr="00544228">
              <w:rPr>
                <w:rFonts w:ascii="Times New Roman" w:hAnsi="Times New Roman" w:cs="Times New Roman"/>
                <w:noProof/>
                <w:webHidden/>
              </w:rPr>
            </w:r>
            <w:r w:rsidR="00862A2F" w:rsidRPr="00544228">
              <w:rPr>
                <w:rFonts w:ascii="Times New Roman" w:hAnsi="Times New Roman" w:cs="Times New Roman"/>
                <w:noProof/>
                <w:webHidden/>
              </w:rPr>
              <w:fldChar w:fldCharType="separate"/>
            </w:r>
            <w:r w:rsidR="00B45750" w:rsidRPr="00544228">
              <w:rPr>
                <w:rFonts w:ascii="Times New Roman" w:hAnsi="Times New Roman" w:cs="Times New Roman"/>
                <w:noProof/>
                <w:webHidden/>
              </w:rPr>
              <w:t>15</w:t>
            </w:r>
            <w:r w:rsidR="00862A2F" w:rsidRPr="00544228">
              <w:rPr>
                <w:rFonts w:ascii="Times New Roman" w:hAnsi="Times New Roman" w:cs="Times New Roman"/>
                <w:noProof/>
                <w:webHidden/>
              </w:rPr>
              <w:fldChar w:fldCharType="end"/>
            </w:r>
          </w:hyperlink>
        </w:p>
        <w:p w14:paraId="27DB9AB0" w14:textId="77777777" w:rsidR="00862A2F" w:rsidRPr="00544228" w:rsidRDefault="00A1004D" w:rsidP="001C3857">
          <w:pPr>
            <w:pStyle w:val="30"/>
            <w:tabs>
              <w:tab w:val="right" w:leader="dot" w:pos="8296"/>
            </w:tabs>
            <w:spacing w:line="360" w:lineRule="auto"/>
            <w:rPr>
              <w:rFonts w:ascii="Times New Roman" w:hAnsi="Times New Roman" w:cs="Times New Roman"/>
              <w:noProof/>
            </w:rPr>
          </w:pPr>
          <w:hyperlink w:anchor="_Toc91688184" w:history="1">
            <w:r w:rsidR="00862A2F" w:rsidRPr="00544228">
              <w:rPr>
                <w:rStyle w:val="af1"/>
                <w:rFonts w:ascii="Times New Roman" w:hAnsi="Times New Roman" w:cs="Times New Roman"/>
                <w:noProof/>
              </w:rPr>
              <w:t>附件（三）数据管理与统计分析报告</w:t>
            </w:r>
            <w:r w:rsidR="00862A2F" w:rsidRPr="00544228">
              <w:rPr>
                <w:rFonts w:ascii="Times New Roman" w:hAnsi="Times New Roman" w:cs="Times New Roman"/>
                <w:noProof/>
                <w:webHidden/>
              </w:rPr>
              <w:tab/>
            </w:r>
            <w:r w:rsidR="00862A2F" w:rsidRPr="00544228">
              <w:rPr>
                <w:rFonts w:ascii="Times New Roman" w:hAnsi="Times New Roman" w:cs="Times New Roman"/>
                <w:noProof/>
                <w:webHidden/>
              </w:rPr>
              <w:fldChar w:fldCharType="begin"/>
            </w:r>
            <w:r w:rsidR="00862A2F" w:rsidRPr="00544228">
              <w:rPr>
                <w:rFonts w:ascii="Times New Roman" w:hAnsi="Times New Roman" w:cs="Times New Roman"/>
                <w:noProof/>
                <w:webHidden/>
              </w:rPr>
              <w:instrText xml:space="preserve"> PAGEREF _Toc91688184 \h </w:instrText>
            </w:r>
            <w:r w:rsidR="00862A2F" w:rsidRPr="00544228">
              <w:rPr>
                <w:rFonts w:ascii="Times New Roman" w:hAnsi="Times New Roman" w:cs="Times New Roman"/>
                <w:noProof/>
                <w:webHidden/>
              </w:rPr>
            </w:r>
            <w:r w:rsidR="00862A2F" w:rsidRPr="00544228">
              <w:rPr>
                <w:rFonts w:ascii="Times New Roman" w:hAnsi="Times New Roman" w:cs="Times New Roman"/>
                <w:noProof/>
                <w:webHidden/>
              </w:rPr>
              <w:fldChar w:fldCharType="separate"/>
            </w:r>
            <w:r w:rsidR="00B45750" w:rsidRPr="00544228">
              <w:rPr>
                <w:rFonts w:ascii="Times New Roman" w:hAnsi="Times New Roman" w:cs="Times New Roman"/>
                <w:noProof/>
                <w:webHidden/>
              </w:rPr>
              <w:t>16</w:t>
            </w:r>
            <w:r w:rsidR="00862A2F" w:rsidRPr="00544228">
              <w:rPr>
                <w:rFonts w:ascii="Times New Roman" w:hAnsi="Times New Roman" w:cs="Times New Roman"/>
                <w:noProof/>
                <w:webHidden/>
              </w:rPr>
              <w:fldChar w:fldCharType="end"/>
            </w:r>
          </w:hyperlink>
        </w:p>
        <w:p w14:paraId="2ECA1885" w14:textId="77777777" w:rsidR="00862A2F" w:rsidRPr="00544228" w:rsidRDefault="00A1004D" w:rsidP="001C3857">
          <w:pPr>
            <w:pStyle w:val="12"/>
            <w:tabs>
              <w:tab w:val="right" w:leader="dot" w:pos="8296"/>
            </w:tabs>
            <w:spacing w:line="360" w:lineRule="auto"/>
            <w:rPr>
              <w:rFonts w:eastAsiaTheme="minorEastAsia"/>
              <w:noProof/>
              <w:color w:val="auto"/>
              <w:kern w:val="2"/>
              <w:sz w:val="21"/>
              <w:szCs w:val="22"/>
              <w:lang w:eastAsia="zh-CN"/>
            </w:rPr>
          </w:pPr>
          <w:hyperlink w:anchor="_Toc91688185" w:history="1">
            <w:r w:rsidR="00862A2F" w:rsidRPr="00544228">
              <w:rPr>
                <w:rStyle w:val="af1"/>
                <w:noProof/>
              </w:rPr>
              <w:t>报告二：生物样品分析报告</w:t>
            </w:r>
            <w:r w:rsidR="00862A2F" w:rsidRPr="00544228">
              <w:rPr>
                <w:noProof/>
                <w:webHidden/>
              </w:rPr>
              <w:tab/>
            </w:r>
            <w:r w:rsidR="00862A2F" w:rsidRPr="00544228">
              <w:rPr>
                <w:noProof/>
                <w:webHidden/>
              </w:rPr>
              <w:fldChar w:fldCharType="begin"/>
            </w:r>
            <w:r w:rsidR="00862A2F" w:rsidRPr="00544228">
              <w:rPr>
                <w:noProof/>
                <w:webHidden/>
              </w:rPr>
              <w:instrText xml:space="preserve"> PAGEREF _Toc91688185 \h </w:instrText>
            </w:r>
            <w:r w:rsidR="00862A2F" w:rsidRPr="00544228">
              <w:rPr>
                <w:noProof/>
                <w:webHidden/>
              </w:rPr>
            </w:r>
            <w:r w:rsidR="00862A2F" w:rsidRPr="00544228">
              <w:rPr>
                <w:noProof/>
                <w:webHidden/>
              </w:rPr>
              <w:fldChar w:fldCharType="separate"/>
            </w:r>
            <w:r w:rsidR="00B45750" w:rsidRPr="00544228">
              <w:rPr>
                <w:noProof/>
                <w:webHidden/>
              </w:rPr>
              <w:t>20</w:t>
            </w:r>
            <w:r w:rsidR="00862A2F" w:rsidRPr="00544228">
              <w:rPr>
                <w:noProof/>
                <w:webHidden/>
              </w:rPr>
              <w:fldChar w:fldCharType="end"/>
            </w:r>
          </w:hyperlink>
        </w:p>
        <w:p w14:paraId="1A1B8434" w14:textId="77777777" w:rsidR="00862A2F" w:rsidRPr="00544228" w:rsidRDefault="00A1004D" w:rsidP="001C3857">
          <w:pPr>
            <w:pStyle w:val="12"/>
            <w:tabs>
              <w:tab w:val="right" w:leader="dot" w:pos="8296"/>
            </w:tabs>
            <w:spacing w:line="360" w:lineRule="auto"/>
            <w:rPr>
              <w:rFonts w:eastAsiaTheme="minorEastAsia"/>
              <w:noProof/>
              <w:color w:val="auto"/>
              <w:kern w:val="2"/>
              <w:sz w:val="21"/>
              <w:szCs w:val="22"/>
              <w:lang w:eastAsia="zh-CN"/>
            </w:rPr>
          </w:pPr>
          <w:hyperlink w:anchor="_Toc91688186" w:history="1">
            <w:r w:rsidR="00862A2F" w:rsidRPr="00544228">
              <w:rPr>
                <w:rStyle w:val="af1"/>
                <w:noProof/>
              </w:rPr>
              <w:t>报告三：方法学验证报告</w:t>
            </w:r>
            <w:r w:rsidR="00862A2F" w:rsidRPr="00544228">
              <w:rPr>
                <w:noProof/>
                <w:webHidden/>
              </w:rPr>
              <w:tab/>
            </w:r>
            <w:r w:rsidR="00862A2F" w:rsidRPr="00544228">
              <w:rPr>
                <w:noProof/>
                <w:webHidden/>
              </w:rPr>
              <w:fldChar w:fldCharType="begin"/>
            </w:r>
            <w:r w:rsidR="00862A2F" w:rsidRPr="00544228">
              <w:rPr>
                <w:noProof/>
                <w:webHidden/>
              </w:rPr>
              <w:instrText xml:space="preserve"> PAGEREF _Toc91688186 \h </w:instrText>
            </w:r>
            <w:r w:rsidR="00862A2F" w:rsidRPr="00544228">
              <w:rPr>
                <w:noProof/>
                <w:webHidden/>
              </w:rPr>
            </w:r>
            <w:r w:rsidR="00862A2F" w:rsidRPr="00544228">
              <w:rPr>
                <w:noProof/>
                <w:webHidden/>
              </w:rPr>
              <w:fldChar w:fldCharType="separate"/>
            </w:r>
            <w:r w:rsidR="00B45750" w:rsidRPr="00544228">
              <w:rPr>
                <w:noProof/>
                <w:webHidden/>
              </w:rPr>
              <w:t>31</w:t>
            </w:r>
            <w:r w:rsidR="00862A2F" w:rsidRPr="00544228">
              <w:rPr>
                <w:noProof/>
                <w:webHidden/>
              </w:rPr>
              <w:fldChar w:fldCharType="end"/>
            </w:r>
          </w:hyperlink>
        </w:p>
        <w:p w14:paraId="2CAB8939" w14:textId="77777777" w:rsidR="00862A2F" w:rsidRPr="00544228" w:rsidRDefault="00A1004D" w:rsidP="001C3857">
          <w:pPr>
            <w:pStyle w:val="30"/>
            <w:tabs>
              <w:tab w:val="right" w:leader="dot" w:pos="8296"/>
            </w:tabs>
            <w:spacing w:line="360" w:lineRule="auto"/>
            <w:rPr>
              <w:rFonts w:ascii="Times New Roman" w:hAnsi="Times New Roman" w:cs="Times New Roman"/>
              <w:noProof/>
            </w:rPr>
          </w:pPr>
          <w:hyperlink w:anchor="_Toc91688187" w:history="1">
            <w:r w:rsidR="00862A2F" w:rsidRPr="00544228">
              <w:rPr>
                <w:rStyle w:val="af1"/>
                <w:rFonts w:ascii="Times New Roman" w:hAnsi="Times New Roman" w:cs="Times New Roman"/>
                <w:noProof/>
              </w:rPr>
              <w:t>附件：全部样品进样序列表</w:t>
            </w:r>
            <w:r w:rsidR="00862A2F" w:rsidRPr="00544228">
              <w:rPr>
                <w:rFonts w:ascii="Times New Roman" w:hAnsi="Times New Roman" w:cs="Times New Roman"/>
                <w:noProof/>
                <w:webHidden/>
              </w:rPr>
              <w:tab/>
            </w:r>
            <w:r w:rsidR="00862A2F" w:rsidRPr="00544228">
              <w:rPr>
                <w:rFonts w:ascii="Times New Roman" w:hAnsi="Times New Roman" w:cs="Times New Roman"/>
                <w:noProof/>
                <w:webHidden/>
              </w:rPr>
              <w:fldChar w:fldCharType="begin"/>
            </w:r>
            <w:r w:rsidR="00862A2F" w:rsidRPr="00544228">
              <w:rPr>
                <w:rFonts w:ascii="Times New Roman" w:hAnsi="Times New Roman" w:cs="Times New Roman"/>
                <w:noProof/>
                <w:webHidden/>
              </w:rPr>
              <w:instrText xml:space="preserve"> PAGEREF _Toc91688187 \h </w:instrText>
            </w:r>
            <w:r w:rsidR="00862A2F" w:rsidRPr="00544228">
              <w:rPr>
                <w:rFonts w:ascii="Times New Roman" w:hAnsi="Times New Roman" w:cs="Times New Roman"/>
                <w:noProof/>
                <w:webHidden/>
              </w:rPr>
            </w:r>
            <w:r w:rsidR="00862A2F" w:rsidRPr="00544228">
              <w:rPr>
                <w:rFonts w:ascii="Times New Roman" w:hAnsi="Times New Roman" w:cs="Times New Roman"/>
                <w:noProof/>
                <w:webHidden/>
              </w:rPr>
              <w:fldChar w:fldCharType="separate"/>
            </w:r>
            <w:r w:rsidR="00B45750" w:rsidRPr="00544228">
              <w:rPr>
                <w:rFonts w:ascii="Times New Roman" w:hAnsi="Times New Roman" w:cs="Times New Roman"/>
                <w:noProof/>
                <w:webHidden/>
              </w:rPr>
              <w:t>53</w:t>
            </w:r>
            <w:r w:rsidR="00862A2F" w:rsidRPr="00544228">
              <w:rPr>
                <w:rFonts w:ascii="Times New Roman" w:hAnsi="Times New Roman" w:cs="Times New Roman"/>
                <w:noProof/>
                <w:webHidden/>
              </w:rPr>
              <w:fldChar w:fldCharType="end"/>
            </w:r>
          </w:hyperlink>
        </w:p>
        <w:p w14:paraId="4BBC0A60" w14:textId="77777777" w:rsidR="00C615F0" w:rsidRPr="00544228" w:rsidRDefault="00C615F0" w:rsidP="001C3857">
          <w:pPr>
            <w:spacing w:line="360" w:lineRule="auto"/>
            <w:rPr>
              <w:rFonts w:ascii="Times New Roman" w:hAnsi="Times New Roman" w:cs="Times New Roman"/>
            </w:rPr>
          </w:pPr>
          <w:r w:rsidRPr="00544228">
            <w:rPr>
              <w:rFonts w:ascii="Times New Roman" w:hAnsi="Times New Roman" w:cs="Times New Roman"/>
              <w:b/>
              <w:bCs/>
              <w:lang w:val="zh-CN"/>
            </w:rPr>
            <w:fldChar w:fldCharType="end"/>
          </w:r>
        </w:p>
      </w:sdtContent>
    </w:sdt>
    <w:p w14:paraId="07E6E756" w14:textId="77777777" w:rsidR="00960EB5" w:rsidRPr="00544228" w:rsidRDefault="00960EB5">
      <w:pPr>
        <w:widowControl/>
        <w:jc w:val="left"/>
        <w:rPr>
          <w:rFonts w:ascii="Times New Roman" w:eastAsia="方正小标宋简体" w:hAnsi="Times New Roman" w:cs="Times New Roman"/>
          <w:kern w:val="0"/>
          <w:sz w:val="44"/>
          <w:szCs w:val="44"/>
        </w:rPr>
      </w:pPr>
      <w:r w:rsidRPr="00544228">
        <w:rPr>
          <w:rFonts w:ascii="Times New Roman" w:eastAsia="方正小标宋简体" w:hAnsi="Times New Roman" w:cs="Times New Roman"/>
          <w:kern w:val="0"/>
          <w:sz w:val="44"/>
          <w:szCs w:val="44"/>
        </w:rPr>
        <w:br w:type="page"/>
      </w:r>
    </w:p>
    <w:p w14:paraId="40457548" w14:textId="2AF57951" w:rsidR="007519C5" w:rsidRPr="000B3E38" w:rsidRDefault="00AC71AF" w:rsidP="007519C5">
      <w:pPr>
        <w:widowControl/>
        <w:adjustRightInd w:val="0"/>
        <w:snapToGrid w:val="0"/>
        <w:jc w:val="center"/>
        <w:rPr>
          <w:rFonts w:ascii="黑体" w:eastAsia="黑体" w:hAnsi="黑体" w:cs="Times New Roman"/>
          <w:kern w:val="0"/>
          <w:sz w:val="32"/>
          <w:szCs w:val="32"/>
        </w:rPr>
      </w:pPr>
      <w:bookmarkStart w:id="0" w:name="_GoBack"/>
      <w:r w:rsidRPr="000B3E38">
        <w:rPr>
          <w:rFonts w:ascii="黑体" w:eastAsia="黑体" w:hAnsi="黑体" w:cs="Times New Roman"/>
          <w:kern w:val="0"/>
          <w:sz w:val="32"/>
          <w:szCs w:val="32"/>
        </w:rPr>
        <w:lastRenderedPageBreak/>
        <w:t>兽药</w:t>
      </w:r>
      <w:r w:rsidR="007519C5" w:rsidRPr="000B3E38">
        <w:rPr>
          <w:rFonts w:ascii="黑体" w:eastAsia="黑体" w:hAnsi="黑体" w:cs="Times New Roman"/>
          <w:kern w:val="0"/>
          <w:sz w:val="32"/>
          <w:szCs w:val="32"/>
        </w:rPr>
        <w:t>生物等效试验</w:t>
      </w:r>
      <w:r w:rsidR="004469E9" w:rsidRPr="000B3E38">
        <w:rPr>
          <w:rFonts w:ascii="黑体" w:eastAsia="黑体" w:hAnsi="黑体" w:cs="Times New Roman"/>
          <w:kern w:val="0"/>
          <w:sz w:val="32"/>
          <w:szCs w:val="32"/>
        </w:rPr>
        <w:t>报告</w:t>
      </w:r>
      <w:r w:rsidR="000D6E99" w:rsidRPr="000B3E38">
        <w:rPr>
          <w:rFonts w:ascii="黑体" w:eastAsia="黑体" w:hAnsi="黑体" w:cs="Times New Roman"/>
          <w:kern w:val="0"/>
          <w:sz w:val="32"/>
          <w:szCs w:val="32"/>
        </w:rPr>
        <w:t>撰写</w:t>
      </w:r>
      <w:r w:rsidR="007519C5" w:rsidRPr="000B3E38">
        <w:rPr>
          <w:rFonts w:ascii="黑体" w:eastAsia="黑体" w:hAnsi="黑体" w:cs="Times New Roman"/>
          <w:kern w:val="0"/>
          <w:sz w:val="32"/>
          <w:szCs w:val="32"/>
        </w:rPr>
        <w:t>指导原则</w:t>
      </w:r>
      <w:r w:rsidR="00A1004D">
        <w:rPr>
          <w:rFonts w:ascii="黑体" w:eastAsia="黑体" w:hAnsi="黑体" w:cs="Times New Roman" w:hint="eastAsia"/>
          <w:kern w:val="0"/>
          <w:sz w:val="32"/>
          <w:szCs w:val="32"/>
        </w:rPr>
        <w:t>（征求意见稿）</w:t>
      </w:r>
    </w:p>
    <w:bookmarkEnd w:id="0"/>
    <w:p w14:paraId="43B116FC" w14:textId="77777777" w:rsidR="007519C5" w:rsidRPr="00544228" w:rsidRDefault="007519C5" w:rsidP="007519C5">
      <w:pPr>
        <w:widowControl/>
        <w:adjustRightInd w:val="0"/>
        <w:snapToGrid w:val="0"/>
        <w:rPr>
          <w:rFonts w:ascii="Times New Roman" w:eastAsia="黑体" w:hAnsi="Times New Roman" w:cs="Times New Roman"/>
          <w:kern w:val="0"/>
          <w:sz w:val="28"/>
          <w:szCs w:val="28"/>
        </w:rPr>
      </w:pPr>
    </w:p>
    <w:p w14:paraId="7BCB947D" w14:textId="01189C37" w:rsidR="007519C5" w:rsidRPr="00544228" w:rsidRDefault="007519C5" w:rsidP="007519C5">
      <w:pPr>
        <w:adjustRightInd w:val="0"/>
        <w:snapToGrid w:val="0"/>
        <w:ind w:firstLineChars="152" w:firstLine="426"/>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本套资料格式主要适用于以药动学参数为终点评价指标的血药浓度法生物等效性试验</w:t>
      </w:r>
      <w:r w:rsidR="00E728B1">
        <w:rPr>
          <w:rFonts w:ascii="Times New Roman" w:eastAsia="华文仿宋" w:hAnsi="Times New Roman" w:cs="Times New Roman" w:hint="eastAsia"/>
          <w:kern w:val="0"/>
          <w:sz w:val="28"/>
          <w:szCs w:val="28"/>
        </w:rPr>
        <w:t>（</w:t>
      </w:r>
      <w:r w:rsidR="00FA021F" w:rsidRPr="00544228">
        <w:rPr>
          <w:rFonts w:ascii="Times New Roman" w:eastAsia="华文仿宋" w:hAnsi="Times New Roman" w:cs="Times New Roman"/>
          <w:kern w:val="0"/>
          <w:sz w:val="28"/>
          <w:szCs w:val="28"/>
        </w:rPr>
        <w:t>BE</w:t>
      </w:r>
      <w:r w:rsidR="00FA021F" w:rsidRPr="00544228">
        <w:rPr>
          <w:rFonts w:ascii="Times New Roman" w:eastAsia="华文仿宋" w:hAnsi="Times New Roman" w:cs="Times New Roman"/>
          <w:kern w:val="0"/>
          <w:sz w:val="28"/>
          <w:szCs w:val="28"/>
        </w:rPr>
        <w:t>）</w:t>
      </w:r>
      <w:r w:rsidRPr="00544228">
        <w:rPr>
          <w:rFonts w:ascii="Times New Roman" w:eastAsia="华文仿宋" w:hAnsi="Times New Roman" w:cs="Times New Roman"/>
          <w:kern w:val="0"/>
          <w:sz w:val="28"/>
          <w:szCs w:val="28"/>
        </w:rPr>
        <w:t>资料的申报。基于目前的认识制定本套格式样式，可根据化合物的性质、</w:t>
      </w:r>
      <w:r w:rsidRPr="00544228">
        <w:rPr>
          <w:rFonts w:ascii="Times New Roman" w:eastAsia="华文仿宋" w:hAnsi="Times New Roman" w:cs="Times New Roman"/>
          <w:kern w:val="0"/>
          <w:sz w:val="28"/>
          <w:szCs w:val="28"/>
        </w:rPr>
        <w:t>PK</w:t>
      </w:r>
      <w:r w:rsidRPr="00544228">
        <w:rPr>
          <w:rFonts w:ascii="Times New Roman" w:eastAsia="华文仿宋" w:hAnsi="Times New Roman" w:cs="Times New Roman"/>
          <w:kern w:val="0"/>
          <w:sz w:val="28"/>
          <w:szCs w:val="28"/>
        </w:rPr>
        <w:t>特点和试验特点，进行单次和</w:t>
      </w:r>
      <w:r w:rsidRPr="00544228">
        <w:rPr>
          <w:rFonts w:ascii="Times New Roman" w:eastAsia="华文仿宋" w:hAnsi="Times New Roman" w:cs="Times New Roman"/>
          <w:kern w:val="0"/>
          <w:sz w:val="28"/>
          <w:szCs w:val="28"/>
        </w:rPr>
        <w:t>/</w:t>
      </w:r>
      <w:r w:rsidRPr="00544228">
        <w:rPr>
          <w:rFonts w:ascii="Times New Roman" w:eastAsia="华文仿宋" w:hAnsi="Times New Roman" w:cs="Times New Roman"/>
          <w:kern w:val="0"/>
          <w:sz w:val="28"/>
          <w:szCs w:val="28"/>
        </w:rPr>
        <w:t>或多次给药的生物等效性试验。申请</w:t>
      </w:r>
      <w:r w:rsidR="00AC71AF" w:rsidRPr="00544228">
        <w:rPr>
          <w:rFonts w:ascii="Times New Roman" w:eastAsia="华文仿宋" w:hAnsi="Times New Roman" w:cs="Times New Roman"/>
          <w:kern w:val="0"/>
          <w:sz w:val="28"/>
          <w:szCs w:val="28"/>
        </w:rPr>
        <w:t>人</w:t>
      </w:r>
      <w:r w:rsidRPr="00544228">
        <w:rPr>
          <w:rFonts w:ascii="Times New Roman" w:eastAsia="华文仿宋" w:hAnsi="Times New Roman" w:cs="Times New Roman"/>
          <w:kern w:val="0"/>
          <w:sz w:val="28"/>
          <w:szCs w:val="28"/>
        </w:rPr>
        <w:t>可视具体情况进行优化和补充。</w:t>
      </w:r>
    </w:p>
    <w:p w14:paraId="4C0C8289" w14:textId="77777777" w:rsidR="007519C5" w:rsidRPr="00544228" w:rsidRDefault="00AC71AF" w:rsidP="007519C5">
      <w:pPr>
        <w:adjustRightInd w:val="0"/>
        <w:snapToGrid w:val="0"/>
        <w:ind w:firstLineChars="202" w:firstLine="566"/>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兽药</w:t>
      </w:r>
      <w:r w:rsidR="007519C5" w:rsidRPr="00544228">
        <w:rPr>
          <w:rFonts w:ascii="Times New Roman" w:eastAsia="华文仿宋" w:hAnsi="Times New Roman" w:cs="Times New Roman"/>
          <w:kern w:val="0"/>
          <w:sz w:val="28"/>
          <w:szCs w:val="28"/>
        </w:rPr>
        <w:t>生物等效性试验</w:t>
      </w:r>
      <w:r w:rsidR="006318CA" w:rsidRPr="00544228">
        <w:rPr>
          <w:rFonts w:ascii="Times New Roman" w:eastAsia="华文仿宋" w:hAnsi="Times New Roman" w:cs="Times New Roman"/>
          <w:kern w:val="0"/>
          <w:sz w:val="28"/>
          <w:szCs w:val="28"/>
        </w:rPr>
        <w:t>应</w:t>
      </w:r>
      <w:r w:rsidR="007519C5" w:rsidRPr="00544228">
        <w:rPr>
          <w:rFonts w:ascii="Times New Roman" w:eastAsia="华文仿宋" w:hAnsi="Times New Roman" w:cs="Times New Roman"/>
          <w:kern w:val="0"/>
          <w:sz w:val="28"/>
          <w:szCs w:val="28"/>
        </w:rPr>
        <w:t>遵守兽药</w:t>
      </w:r>
      <w:r w:rsidR="007519C5" w:rsidRPr="00544228">
        <w:rPr>
          <w:rFonts w:ascii="Times New Roman" w:eastAsia="华文仿宋" w:hAnsi="Times New Roman" w:cs="Times New Roman"/>
          <w:kern w:val="0"/>
          <w:sz w:val="28"/>
          <w:szCs w:val="28"/>
        </w:rPr>
        <w:t>GCP</w:t>
      </w:r>
      <w:r w:rsidR="005166B4" w:rsidRPr="00544228">
        <w:rPr>
          <w:rFonts w:ascii="Times New Roman" w:eastAsia="华文仿宋" w:hAnsi="Times New Roman" w:cs="Times New Roman"/>
          <w:kern w:val="0"/>
          <w:sz w:val="28"/>
          <w:szCs w:val="28"/>
        </w:rPr>
        <w:t>要求</w:t>
      </w:r>
      <w:r w:rsidR="007519C5" w:rsidRPr="00544228">
        <w:rPr>
          <w:rFonts w:ascii="Times New Roman" w:eastAsia="华文仿宋" w:hAnsi="Times New Roman" w:cs="Times New Roman"/>
          <w:kern w:val="0"/>
          <w:sz w:val="28"/>
          <w:szCs w:val="28"/>
        </w:rPr>
        <w:t>。</w:t>
      </w:r>
    </w:p>
    <w:p w14:paraId="16F896D1" w14:textId="77777777" w:rsidR="001516E1" w:rsidRPr="00544228" w:rsidRDefault="007519C5" w:rsidP="00F46138">
      <w:pPr>
        <w:pStyle w:val="1"/>
        <w:rPr>
          <w:rFonts w:ascii="Times New Roman" w:hAnsi="Times New Roman" w:cs="Times New Roman"/>
        </w:rPr>
      </w:pPr>
      <w:bookmarkStart w:id="1" w:name="_Toc91688091"/>
      <w:bookmarkStart w:id="2" w:name="_Toc91688174"/>
      <w:r w:rsidRPr="00544228">
        <w:rPr>
          <w:rFonts w:ascii="Times New Roman" w:hAnsi="Times New Roman" w:cs="Times New Roman"/>
        </w:rPr>
        <w:t>撰写</w:t>
      </w:r>
      <w:r w:rsidR="00943A46" w:rsidRPr="00544228">
        <w:rPr>
          <w:rFonts w:ascii="Times New Roman" w:hAnsi="Times New Roman" w:cs="Times New Roman"/>
        </w:rPr>
        <w:t>说明</w:t>
      </w:r>
      <w:bookmarkEnd w:id="1"/>
      <w:bookmarkEnd w:id="2"/>
    </w:p>
    <w:p w14:paraId="59BE899F" w14:textId="77777777" w:rsidR="0050328B" w:rsidRPr="00544228" w:rsidRDefault="001516E1" w:rsidP="0050328B">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（一）</w:t>
      </w:r>
      <w:r w:rsidR="00582362" w:rsidRPr="00544228">
        <w:rPr>
          <w:rFonts w:ascii="Times New Roman" w:eastAsia="华文仿宋" w:hAnsi="Times New Roman" w:cs="Times New Roman"/>
          <w:kern w:val="0"/>
          <w:sz w:val="28"/>
          <w:szCs w:val="28"/>
        </w:rPr>
        <w:t>本套资料格式</w:t>
      </w:r>
      <w:r w:rsidRPr="00544228">
        <w:rPr>
          <w:rFonts w:ascii="Times New Roman" w:eastAsia="华文仿宋" w:hAnsi="Times New Roman" w:cs="Times New Roman"/>
          <w:kern w:val="0"/>
          <w:sz w:val="28"/>
          <w:szCs w:val="28"/>
        </w:rPr>
        <w:t>含生物等效性试验报告、方法学验证报告、生物样品分析报告</w:t>
      </w:r>
      <w:r w:rsidR="0050328B" w:rsidRPr="00544228">
        <w:rPr>
          <w:rFonts w:ascii="Times New Roman" w:eastAsia="华文仿宋" w:hAnsi="Times New Roman" w:cs="Times New Roman"/>
          <w:kern w:val="0"/>
          <w:sz w:val="28"/>
          <w:szCs w:val="28"/>
        </w:rPr>
        <w:t>。</w:t>
      </w:r>
    </w:p>
    <w:p w14:paraId="7DB26D5A" w14:textId="14D3A4F2" w:rsidR="001516E1" w:rsidRPr="00544228" w:rsidRDefault="001516E1"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（二）每个报告建议内容</w:t>
      </w:r>
      <w:r w:rsidR="0050328B" w:rsidRPr="00544228">
        <w:rPr>
          <w:rFonts w:ascii="Times New Roman" w:eastAsia="华文仿宋" w:hAnsi="Times New Roman" w:cs="Times New Roman"/>
          <w:kern w:val="0"/>
          <w:sz w:val="28"/>
          <w:szCs w:val="28"/>
        </w:rPr>
        <w:t>排序</w:t>
      </w:r>
      <w:r w:rsidRPr="00544228">
        <w:rPr>
          <w:rFonts w:ascii="Times New Roman" w:eastAsia="华文仿宋" w:hAnsi="Times New Roman" w:cs="Times New Roman"/>
          <w:kern w:val="0"/>
          <w:sz w:val="28"/>
          <w:szCs w:val="28"/>
        </w:rPr>
        <w:t>：封面、目录、质量保证声明、</w:t>
      </w:r>
      <w:r w:rsidR="00085816" w:rsidRPr="00544228">
        <w:rPr>
          <w:rFonts w:ascii="Times New Roman" w:eastAsia="华文仿宋" w:hAnsi="Times New Roman" w:cs="Times New Roman"/>
          <w:kern w:val="0"/>
          <w:sz w:val="28"/>
          <w:szCs w:val="28"/>
        </w:rPr>
        <w:t>缩略语对照表、</w:t>
      </w:r>
      <w:r w:rsidR="00096324" w:rsidRPr="00544228">
        <w:rPr>
          <w:rFonts w:ascii="Times New Roman" w:eastAsia="华文仿宋" w:hAnsi="Times New Roman" w:cs="Times New Roman"/>
          <w:kern w:val="0"/>
          <w:sz w:val="28"/>
          <w:szCs w:val="28"/>
        </w:rPr>
        <w:t>摘要、</w:t>
      </w:r>
      <w:r w:rsidRPr="00544228">
        <w:rPr>
          <w:rFonts w:ascii="Times New Roman" w:eastAsia="华文仿宋" w:hAnsi="Times New Roman" w:cs="Times New Roman"/>
          <w:kern w:val="0"/>
          <w:sz w:val="28"/>
          <w:szCs w:val="28"/>
        </w:rPr>
        <w:t>正文、参考文献、附件。</w:t>
      </w:r>
    </w:p>
    <w:p w14:paraId="411A18AC" w14:textId="77777777" w:rsidR="00FD192F" w:rsidRPr="00544228" w:rsidRDefault="00FD192F" w:rsidP="005F2940">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报告的</w:t>
      </w:r>
      <w:r w:rsidR="00B005B0" w:rsidRPr="00544228">
        <w:rPr>
          <w:rFonts w:ascii="Times New Roman" w:eastAsia="华文仿宋" w:hAnsi="Times New Roman" w:cs="Times New Roman"/>
          <w:kern w:val="0"/>
          <w:sz w:val="28"/>
          <w:szCs w:val="28"/>
        </w:rPr>
        <w:t>正文</w:t>
      </w:r>
      <w:r w:rsidRPr="00544228">
        <w:rPr>
          <w:rFonts w:ascii="Times New Roman" w:eastAsia="华文仿宋" w:hAnsi="Times New Roman" w:cs="Times New Roman"/>
          <w:kern w:val="0"/>
          <w:sz w:val="28"/>
          <w:szCs w:val="28"/>
        </w:rPr>
        <w:t>内容以数据汇总的表格形式为主，辅以文字说明。</w:t>
      </w:r>
    </w:p>
    <w:p w14:paraId="21314572" w14:textId="166B8F84" w:rsidR="00CD3AF4" w:rsidRDefault="00B005B0" w:rsidP="00CD3AF4">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试验整体研究设计在</w:t>
      </w:r>
      <w:r w:rsidRPr="00544228">
        <w:rPr>
          <w:rFonts w:ascii="Times New Roman" w:eastAsia="华文仿宋" w:hAnsi="Times New Roman" w:cs="Times New Roman"/>
          <w:kern w:val="0"/>
          <w:sz w:val="28"/>
          <w:szCs w:val="28"/>
        </w:rPr>
        <w:t>“</w:t>
      </w:r>
      <w:r w:rsidRPr="00544228">
        <w:rPr>
          <w:rFonts w:ascii="Times New Roman" w:eastAsia="华文仿宋" w:hAnsi="Times New Roman" w:cs="Times New Roman"/>
          <w:kern w:val="0"/>
          <w:sz w:val="28"/>
          <w:szCs w:val="28"/>
        </w:rPr>
        <w:t>生物等效性试验方案及其修订</w:t>
      </w:r>
      <w:r w:rsidRPr="00544228">
        <w:rPr>
          <w:rFonts w:ascii="Times New Roman" w:eastAsia="华文仿宋" w:hAnsi="Times New Roman" w:cs="Times New Roman"/>
          <w:kern w:val="0"/>
          <w:sz w:val="28"/>
          <w:szCs w:val="28"/>
        </w:rPr>
        <w:t>”</w:t>
      </w:r>
      <w:r w:rsidRPr="00544228">
        <w:rPr>
          <w:rFonts w:ascii="Times New Roman" w:eastAsia="华文仿宋" w:hAnsi="Times New Roman" w:cs="Times New Roman"/>
          <w:kern w:val="0"/>
          <w:sz w:val="28"/>
          <w:szCs w:val="28"/>
        </w:rPr>
        <w:t>中进行说明；溶液配制、血样处理、仪器分析的操作步骤以及方法学验证的考察项目、考察方法和结果等内容在</w:t>
      </w:r>
      <w:r w:rsidRPr="00544228">
        <w:rPr>
          <w:rFonts w:ascii="Times New Roman" w:eastAsia="华文仿宋" w:hAnsi="Times New Roman" w:cs="Times New Roman"/>
          <w:kern w:val="0"/>
          <w:sz w:val="28"/>
          <w:szCs w:val="28"/>
        </w:rPr>
        <w:t>“</w:t>
      </w:r>
      <w:r w:rsidRPr="00544228">
        <w:rPr>
          <w:rFonts w:ascii="Times New Roman" w:eastAsia="华文仿宋" w:hAnsi="Times New Roman" w:cs="Times New Roman"/>
          <w:kern w:val="0"/>
          <w:sz w:val="28"/>
          <w:szCs w:val="28"/>
        </w:rPr>
        <w:t>方法学验证报告</w:t>
      </w:r>
      <w:r w:rsidRPr="00544228">
        <w:rPr>
          <w:rFonts w:ascii="Times New Roman" w:eastAsia="华文仿宋" w:hAnsi="Times New Roman" w:cs="Times New Roman"/>
          <w:kern w:val="0"/>
          <w:sz w:val="28"/>
          <w:szCs w:val="28"/>
        </w:rPr>
        <w:t>”</w:t>
      </w:r>
      <w:r w:rsidRPr="00544228">
        <w:rPr>
          <w:rFonts w:ascii="Times New Roman" w:eastAsia="华文仿宋" w:hAnsi="Times New Roman" w:cs="Times New Roman"/>
          <w:kern w:val="0"/>
          <w:sz w:val="28"/>
          <w:szCs w:val="28"/>
        </w:rPr>
        <w:t>中说明。</w:t>
      </w:r>
    </w:p>
    <w:p w14:paraId="376D65E3" w14:textId="40BFDA6A" w:rsidR="000F78D1" w:rsidRPr="00544228" w:rsidRDefault="000F78D1" w:rsidP="00CD3AF4">
      <w:pPr>
        <w:adjustRightInd w:val="0"/>
        <w:snapToGrid w:val="0"/>
        <w:ind w:firstLineChars="200" w:firstLine="560"/>
        <w:rPr>
          <w:rFonts w:ascii="Times New Roman" w:eastAsia="华文仿宋" w:hAnsi="Times New Roman" w:cs="Times New Roman"/>
          <w:kern w:val="0"/>
          <w:sz w:val="28"/>
          <w:szCs w:val="28"/>
        </w:rPr>
      </w:pPr>
      <w:r>
        <w:rPr>
          <w:rFonts w:ascii="Times New Roman" w:eastAsia="华文仿宋" w:hAnsi="Times New Roman" w:cs="Times New Roman" w:hint="eastAsia"/>
          <w:kern w:val="0"/>
          <w:sz w:val="28"/>
          <w:szCs w:val="28"/>
        </w:rPr>
        <w:t>部分附件</w:t>
      </w:r>
      <w:r>
        <w:rPr>
          <w:rFonts w:ascii="Times New Roman" w:eastAsia="华文仿宋" w:hAnsi="Times New Roman" w:cs="Times New Roman"/>
          <w:kern w:val="0"/>
          <w:sz w:val="28"/>
          <w:szCs w:val="28"/>
        </w:rPr>
        <w:t>未给出</w:t>
      </w:r>
      <w:r>
        <w:rPr>
          <w:rFonts w:ascii="Times New Roman" w:eastAsia="华文仿宋" w:hAnsi="Times New Roman" w:cs="Times New Roman" w:hint="eastAsia"/>
          <w:kern w:val="0"/>
          <w:sz w:val="28"/>
          <w:szCs w:val="28"/>
        </w:rPr>
        <w:t>建议</w:t>
      </w:r>
      <w:r>
        <w:rPr>
          <w:rFonts w:ascii="Times New Roman" w:eastAsia="华文仿宋" w:hAnsi="Times New Roman" w:cs="Times New Roman"/>
          <w:kern w:val="0"/>
          <w:sz w:val="28"/>
          <w:szCs w:val="28"/>
        </w:rPr>
        <w:t>格式，</w:t>
      </w:r>
      <w:r w:rsidRPr="00544228">
        <w:rPr>
          <w:rFonts w:ascii="Times New Roman" w:eastAsia="华文仿宋" w:hAnsi="Times New Roman" w:cs="Times New Roman"/>
          <w:kern w:val="0"/>
          <w:sz w:val="28"/>
          <w:szCs w:val="28"/>
        </w:rPr>
        <w:t>申请人可</w:t>
      </w:r>
      <w:r>
        <w:rPr>
          <w:rFonts w:ascii="Times New Roman" w:eastAsia="华文仿宋" w:hAnsi="Times New Roman" w:cs="Times New Roman" w:hint="eastAsia"/>
          <w:kern w:val="0"/>
          <w:sz w:val="28"/>
          <w:szCs w:val="28"/>
        </w:rPr>
        <w:t>自行</w:t>
      </w:r>
      <w:r>
        <w:rPr>
          <w:rFonts w:ascii="Times New Roman" w:eastAsia="华文仿宋" w:hAnsi="Times New Roman" w:cs="Times New Roman"/>
          <w:kern w:val="0"/>
          <w:sz w:val="28"/>
          <w:szCs w:val="28"/>
        </w:rPr>
        <w:t>设计。</w:t>
      </w:r>
    </w:p>
    <w:p w14:paraId="7A41DA69" w14:textId="77777777" w:rsidR="00B039E5" w:rsidRPr="00544228" w:rsidRDefault="00FD192F" w:rsidP="00E861FD">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（三）</w:t>
      </w:r>
      <w:r w:rsidR="00B039E5" w:rsidRPr="00544228">
        <w:rPr>
          <w:rFonts w:ascii="Times New Roman" w:eastAsia="华文仿宋" w:hAnsi="Times New Roman" w:cs="Times New Roman"/>
          <w:kern w:val="0"/>
          <w:sz w:val="28"/>
          <w:szCs w:val="28"/>
        </w:rPr>
        <w:t>参考资料</w:t>
      </w:r>
      <w:r w:rsidR="00B039E5" w:rsidRPr="00544228">
        <w:rPr>
          <w:rFonts w:ascii="Times New Roman" w:eastAsia="华文仿宋" w:hAnsi="Times New Roman" w:cs="Times New Roman"/>
          <w:kern w:val="0"/>
          <w:sz w:val="28"/>
          <w:szCs w:val="28"/>
        </w:rPr>
        <w:t>/</w:t>
      </w:r>
      <w:r w:rsidR="00B039E5" w:rsidRPr="00544228">
        <w:rPr>
          <w:rFonts w:ascii="Times New Roman" w:eastAsia="华文仿宋" w:hAnsi="Times New Roman" w:cs="Times New Roman"/>
          <w:kern w:val="0"/>
          <w:sz w:val="28"/>
          <w:szCs w:val="28"/>
        </w:rPr>
        <w:t>文献应逐一编号。在报告正文引用处标注相应编号。参考文献应提供充分依据，支持试验设计决策。例如，待测物选择依据（应充分考虑所选待测物与药效评价的相关性）、采样时间点设置的依据、给药剂量的确定依据、受试动物例数的确定依据、检测方法的选择依据、检测限的确定依据等。</w:t>
      </w:r>
    </w:p>
    <w:p w14:paraId="4B64F098" w14:textId="77777777" w:rsidR="00381095" w:rsidRPr="00544228" w:rsidRDefault="00637D21" w:rsidP="00381095">
      <w:pPr>
        <w:widowControl/>
        <w:adjustRightInd w:val="0"/>
        <w:snapToGrid w:val="0"/>
        <w:ind w:firstLineChars="200" w:firstLine="560"/>
        <w:rPr>
          <w:rFonts w:ascii="Times New Roman" w:eastAsia="仿宋" w:hAnsi="Times New Roman" w:cs="Times New Roman"/>
          <w:kern w:val="0"/>
          <w:sz w:val="28"/>
          <w:szCs w:val="24"/>
        </w:rPr>
      </w:pPr>
      <w:r w:rsidRPr="00544228">
        <w:rPr>
          <w:rFonts w:ascii="Times New Roman" w:eastAsia="华文仿宋" w:hAnsi="Times New Roman" w:cs="Times New Roman"/>
          <w:kern w:val="0"/>
          <w:sz w:val="28"/>
          <w:szCs w:val="28"/>
        </w:rPr>
        <w:t>（四）</w:t>
      </w:r>
      <w:r w:rsidRPr="00544228">
        <w:rPr>
          <w:rFonts w:ascii="Times New Roman" w:eastAsia="华文仿宋" w:hAnsi="Times New Roman" w:cs="Times New Roman"/>
          <w:color w:val="000000" w:themeColor="text1"/>
          <w:kern w:val="0"/>
          <w:sz w:val="28"/>
          <w:szCs w:val="28"/>
        </w:rPr>
        <w:t>图谱要求提供方法学验证和生物样品分析</w:t>
      </w:r>
      <w:r w:rsidRPr="00544228">
        <w:rPr>
          <w:rFonts w:ascii="Times New Roman" w:eastAsia="华文仿宋" w:hAnsi="Times New Roman" w:cs="Times New Roman"/>
          <w:color w:val="000000" w:themeColor="text1"/>
          <w:kern w:val="0"/>
          <w:sz w:val="28"/>
          <w:szCs w:val="28"/>
        </w:rPr>
        <w:t>100%</w:t>
      </w:r>
      <w:r w:rsidRPr="00544228">
        <w:rPr>
          <w:rFonts w:ascii="Times New Roman" w:eastAsia="华文仿宋" w:hAnsi="Times New Roman" w:cs="Times New Roman"/>
          <w:color w:val="000000" w:themeColor="text1"/>
          <w:kern w:val="0"/>
          <w:sz w:val="28"/>
          <w:szCs w:val="28"/>
        </w:rPr>
        <w:t>图谱。</w:t>
      </w:r>
    </w:p>
    <w:p w14:paraId="7A6EDA32" w14:textId="77777777" w:rsidR="00381095" w:rsidRPr="00544228" w:rsidRDefault="00381095" w:rsidP="00381095">
      <w:pPr>
        <w:widowControl/>
        <w:adjustRightInd w:val="0"/>
        <w:snapToGrid w:val="0"/>
        <w:ind w:firstLineChars="200" w:firstLine="560"/>
        <w:rPr>
          <w:rFonts w:ascii="Times New Roman" w:eastAsia="仿宋" w:hAnsi="Times New Roman" w:cs="Times New Roman"/>
          <w:color w:val="000000" w:themeColor="text1"/>
          <w:kern w:val="0"/>
          <w:sz w:val="28"/>
          <w:szCs w:val="24"/>
        </w:rPr>
      </w:pPr>
      <w:r w:rsidRPr="00544228">
        <w:rPr>
          <w:rFonts w:ascii="Times New Roman" w:eastAsia="仿宋" w:hAnsi="Times New Roman" w:cs="Times New Roman"/>
          <w:color w:val="000000" w:themeColor="text1"/>
          <w:kern w:val="0"/>
          <w:sz w:val="28"/>
          <w:szCs w:val="24"/>
        </w:rPr>
        <w:t>应严格依照进</w:t>
      </w:r>
      <w:proofErr w:type="gramStart"/>
      <w:r w:rsidRPr="00544228">
        <w:rPr>
          <w:rFonts w:ascii="Times New Roman" w:eastAsia="仿宋" w:hAnsi="Times New Roman" w:cs="Times New Roman"/>
          <w:color w:val="000000" w:themeColor="text1"/>
          <w:kern w:val="0"/>
          <w:sz w:val="28"/>
          <w:szCs w:val="24"/>
        </w:rPr>
        <w:t>样时间</w:t>
      </w:r>
      <w:proofErr w:type="gramEnd"/>
      <w:r w:rsidRPr="00544228">
        <w:rPr>
          <w:rFonts w:ascii="Times New Roman" w:eastAsia="仿宋" w:hAnsi="Times New Roman" w:cs="Times New Roman"/>
          <w:color w:val="000000" w:themeColor="text1"/>
          <w:kern w:val="0"/>
          <w:sz w:val="28"/>
          <w:szCs w:val="24"/>
        </w:rPr>
        <w:t>逐批提交图谱。</w:t>
      </w:r>
    </w:p>
    <w:p w14:paraId="09B5AE59" w14:textId="77777777" w:rsidR="00381095" w:rsidRPr="00544228" w:rsidRDefault="00381095" w:rsidP="00381095">
      <w:pPr>
        <w:widowControl/>
        <w:adjustRightInd w:val="0"/>
        <w:snapToGrid w:val="0"/>
        <w:ind w:firstLineChars="200" w:firstLine="560"/>
        <w:rPr>
          <w:rFonts w:ascii="Times New Roman" w:eastAsia="仿宋" w:hAnsi="Times New Roman" w:cs="Times New Roman"/>
          <w:kern w:val="0"/>
          <w:sz w:val="28"/>
          <w:szCs w:val="24"/>
        </w:rPr>
      </w:pPr>
      <w:r w:rsidRPr="00544228">
        <w:rPr>
          <w:rFonts w:ascii="Times New Roman" w:eastAsia="仿宋" w:hAnsi="Times New Roman" w:cs="Times New Roman"/>
          <w:kern w:val="0"/>
          <w:sz w:val="28"/>
          <w:szCs w:val="24"/>
        </w:rPr>
        <w:t>说明样品的命名方法。</w:t>
      </w:r>
    </w:p>
    <w:p w14:paraId="19EE3B51" w14:textId="77777777" w:rsidR="00381095" w:rsidRPr="00544228" w:rsidRDefault="00381095" w:rsidP="00381095">
      <w:pPr>
        <w:widowControl/>
        <w:adjustRightInd w:val="0"/>
        <w:snapToGrid w:val="0"/>
        <w:ind w:firstLineChars="200" w:firstLine="560"/>
        <w:rPr>
          <w:rFonts w:ascii="Times New Roman" w:eastAsia="仿宋" w:hAnsi="Times New Roman" w:cs="Times New Roman"/>
          <w:kern w:val="0"/>
          <w:sz w:val="28"/>
          <w:szCs w:val="24"/>
        </w:rPr>
      </w:pPr>
      <w:r w:rsidRPr="00544228">
        <w:rPr>
          <w:rFonts w:ascii="Times New Roman" w:eastAsia="仿宋" w:hAnsi="Times New Roman" w:cs="Times New Roman"/>
          <w:kern w:val="0"/>
          <w:sz w:val="28"/>
          <w:szCs w:val="24"/>
        </w:rPr>
        <w:t>每个图谱中信息包括但不限于以下内容：样品名称、进样日期和时间、待测物、样品的浓度（若为工作曲线或质控等已知浓度样品）、待测物和内标的色谱峰、峰高和</w:t>
      </w:r>
      <w:r w:rsidRPr="00544228">
        <w:rPr>
          <w:rFonts w:ascii="Times New Roman" w:eastAsia="仿宋" w:hAnsi="Times New Roman" w:cs="Times New Roman"/>
          <w:kern w:val="0"/>
          <w:sz w:val="28"/>
          <w:szCs w:val="24"/>
        </w:rPr>
        <w:t>/</w:t>
      </w:r>
      <w:r w:rsidRPr="00544228">
        <w:rPr>
          <w:rFonts w:ascii="Times New Roman" w:eastAsia="仿宋" w:hAnsi="Times New Roman" w:cs="Times New Roman"/>
          <w:kern w:val="0"/>
          <w:sz w:val="28"/>
          <w:szCs w:val="24"/>
        </w:rPr>
        <w:t>或峰面积、进样时系统的参数设置（包括仪器检测的参数设置和图谱积分参数设置）、是否变更自动积分参数的标记等</w:t>
      </w:r>
      <w:bookmarkStart w:id="3" w:name="_Toc443205381"/>
      <w:bookmarkStart w:id="4" w:name="_Toc443205433"/>
      <w:bookmarkStart w:id="5" w:name="_Toc443205382"/>
      <w:bookmarkStart w:id="6" w:name="_Toc443205434"/>
      <w:bookmarkStart w:id="7" w:name="_Toc443205383"/>
      <w:bookmarkStart w:id="8" w:name="_Toc443205435"/>
      <w:bookmarkStart w:id="9" w:name="_Toc443205384"/>
      <w:bookmarkStart w:id="10" w:name="_Toc443205436"/>
      <w:bookmarkStart w:id="11" w:name="_Toc443205391"/>
      <w:bookmarkStart w:id="12" w:name="_Toc443205443"/>
      <w:bookmarkStart w:id="13" w:name="_Toc438637200"/>
      <w:bookmarkStart w:id="14" w:name="_Toc438637201"/>
      <w:bookmarkStart w:id="15" w:name="_Toc438640913"/>
      <w:bookmarkStart w:id="16" w:name="_Toc438641037"/>
      <w:bookmarkStart w:id="17" w:name="_Toc438641479"/>
      <w:bookmarkStart w:id="18" w:name="_Toc438642578"/>
      <w:bookmarkStart w:id="19" w:name="_Toc438642638"/>
      <w:bookmarkStart w:id="20" w:name="_Toc438656111"/>
      <w:bookmarkStart w:id="21" w:name="_Toc438931333"/>
      <w:bookmarkStart w:id="22" w:name="_Toc438975718"/>
      <w:bookmarkStart w:id="23" w:name="_Toc438637241"/>
      <w:bookmarkStart w:id="24" w:name="_Toc438640914"/>
      <w:bookmarkStart w:id="25" w:name="_Toc438641038"/>
      <w:bookmarkStart w:id="26" w:name="_Toc438641480"/>
      <w:bookmarkStart w:id="27" w:name="_Toc438642579"/>
      <w:bookmarkStart w:id="28" w:name="_Toc438642639"/>
      <w:bookmarkStart w:id="29" w:name="_Toc438656112"/>
      <w:bookmarkStart w:id="30" w:name="_Toc438931334"/>
      <w:bookmarkStart w:id="31" w:name="_Toc438975719"/>
      <w:bookmarkStart w:id="32" w:name="_Toc438637242"/>
      <w:bookmarkStart w:id="33" w:name="_Toc438640915"/>
      <w:bookmarkStart w:id="34" w:name="_Toc438641039"/>
      <w:bookmarkStart w:id="35" w:name="_Toc438641481"/>
      <w:bookmarkStart w:id="36" w:name="_Toc438642580"/>
      <w:bookmarkStart w:id="37" w:name="_Toc438642640"/>
      <w:bookmarkStart w:id="38" w:name="_Toc438656113"/>
      <w:bookmarkStart w:id="39" w:name="_Toc438931335"/>
      <w:bookmarkStart w:id="40" w:name="_Toc438975720"/>
      <w:bookmarkStart w:id="41" w:name="_Toc438637243"/>
      <w:bookmarkStart w:id="42" w:name="_Toc438640916"/>
      <w:bookmarkStart w:id="43" w:name="_Toc438641040"/>
      <w:bookmarkStart w:id="44" w:name="_Toc438641482"/>
      <w:bookmarkStart w:id="45" w:name="_Toc438642581"/>
      <w:bookmarkStart w:id="46" w:name="_Toc438642641"/>
      <w:bookmarkStart w:id="47" w:name="_Toc438656114"/>
      <w:bookmarkStart w:id="48" w:name="_Toc438931336"/>
      <w:bookmarkStart w:id="49" w:name="_Toc438975721"/>
      <w:bookmarkStart w:id="50" w:name="_Toc438637244"/>
      <w:bookmarkStart w:id="51" w:name="_Toc438640917"/>
      <w:bookmarkStart w:id="52" w:name="_Toc438641041"/>
      <w:bookmarkStart w:id="53" w:name="_Toc438641483"/>
      <w:bookmarkStart w:id="54" w:name="_Toc438642582"/>
      <w:bookmarkStart w:id="55" w:name="_Toc438642642"/>
      <w:bookmarkStart w:id="56" w:name="_Toc438656115"/>
      <w:bookmarkStart w:id="57" w:name="_Toc438931337"/>
      <w:bookmarkStart w:id="58" w:name="_Toc438975722"/>
      <w:bookmarkStart w:id="59" w:name="_Toc438637245"/>
      <w:bookmarkStart w:id="60" w:name="_Toc438640918"/>
      <w:bookmarkStart w:id="61" w:name="_Toc438641042"/>
      <w:bookmarkStart w:id="62" w:name="_Toc438641484"/>
      <w:bookmarkStart w:id="63" w:name="_Toc438642583"/>
      <w:bookmarkStart w:id="64" w:name="_Toc438642643"/>
      <w:bookmarkStart w:id="65" w:name="_Toc438656116"/>
      <w:bookmarkStart w:id="66" w:name="_Toc438931338"/>
      <w:bookmarkStart w:id="67" w:name="_Toc438975723"/>
      <w:bookmarkStart w:id="68" w:name="_Toc438637246"/>
      <w:bookmarkStart w:id="69" w:name="_Toc438640919"/>
      <w:bookmarkStart w:id="70" w:name="_Toc438641043"/>
      <w:bookmarkStart w:id="71" w:name="_Toc438641485"/>
      <w:bookmarkStart w:id="72" w:name="_Toc438642584"/>
      <w:bookmarkStart w:id="73" w:name="_Toc438642644"/>
      <w:bookmarkStart w:id="74" w:name="_Toc438656117"/>
      <w:bookmarkStart w:id="75" w:name="_Toc438931339"/>
      <w:bookmarkStart w:id="76" w:name="_Toc438975724"/>
      <w:bookmarkStart w:id="77" w:name="_Toc438637249"/>
      <w:bookmarkStart w:id="78" w:name="_Toc438640922"/>
      <w:bookmarkStart w:id="79" w:name="_Toc438641046"/>
      <w:bookmarkStart w:id="80" w:name="_Toc438641488"/>
      <w:bookmarkStart w:id="81" w:name="_Toc438642586"/>
      <w:bookmarkStart w:id="82" w:name="_Toc438642646"/>
      <w:bookmarkStart w:id="83" w:name="_Toc438656119"/>
      <w:bookmarkStart w:id="84" w:name="_Toc438931341"/>
      <w:bookmarkStart w:id="85" w:name="_Toc438975726"/>
      <w:bookmarkStart w:id="86" w:name="_Toc438637250"/>
      <w:bookmarkStart w:id="87" w:name="_Toc438640923"/>
      <w:bookmarkStart w:id="88" w:name="_Toc438641047"/>
      <w:bookmarkStart w:id="89" w:name="_Toc438641489"/>
      <w:bookmarkStart w:id="90" w:name="_Toc438642587"/>
      <w:bookmarkStart w:id="91" w:name="_Toc438642647"/>
      <w:bookmarkStart w:id="92" w:name="_Toc438656120"/>
      <w:bookmarkStart w:id="93" w:name="_Toc438931342"/>
      <w:bookmarkStart w:id="94" w:name="_Toc438975727"/>
      <w:bookmarkStart w:id="95" w:name="_Toc438637267"/>
      <w:bookmarkStart w:id="96" w:name="_Toc438640940"/>
      <w:bookmarkStart w:id="97" w:name="_Toc438641064"/>
      <w:bookmarkStart w:id="98" w:name="_Toc438641506"/>
      <w:bookmarkStart w:id="99" w:name="_Toc438642604"/>
      <w:bookmarkStart w:id="100" w:name="_Toc438642664"/>
      <w:bookmarkStart w:id="101" w:name="_Toc438656137"/>
      <w:bookmarkStart w:id="102" w:name="_Toc438931359"/>
      <w:bookmarkStart w:id="103" w:name="_Toc438975744"/>
      <w:bookmarkStart w:id="104" w:name="_Toc438637271"/>
      <w:bookmarkStart w:id="105" w:name="_Toc438640944"/>
      <w:bookmarkStart w:id="106" w:name="_Toc438641068"/>
      <w:bookmarkStart w:id="107" w:name="_Toc438641510"/>
      <w:bookmarkStart w:id="108" w:name="_Toc438642608"/>
      <w:bookmarkStart w:id="109" w:name="_Toc438642668"/>
      <w:bookmarkStart w:id="110" w:name="_Toc438656141"/>
      <w:bookmarkStart w:id="111" w:name="_Toc438931363"/>
      <w:bookmarkStart w:id="112" w:name="_Toc43897574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544228">
        <w:rPr>
          <w:rFonts w:ascii="Times New Roman" w:eastAsia="仿宋" w:hAnsi="Times New Roman" w:cs="Times New Roman"/>
          <w:kern w:val="0"/>
          <w:sz w:val="28"/>
          <w:szCs w:val="24"/>
        </w:rPr>
        <w:t>。</w:t>
      </w:r>
      <w:r w:rsidRPr="00544228">
        <w:rPr>
          <w:rFonts w:ascii="Times New Roman" w:eastAsia="仿宋" w:hAnsi="Times New Roman" w:cs="Times New Roman"/>
          <w:kern w:val="0"/>
          <w:sz w:val="28"/>
          <w:szCs w:val="24"/>
        </w:rPr>
        <w:t xml:space="preserve"> </w:t>
      </w:r>
    </w:p>
    <w:p w14:paraId="6C65C994" w14:textId="77777777" w:rsidR="000F78D1" w:rsidRDefault="00B039E5" w:rsidP="000066FC">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w:t>
      </w:r>
      <w:r w:rsidR="00637D21" w:rsidRPr="00544228">
        <w:rPr>
          <w:rFonts w:ascii="Times New Roman" w:eastAsia="华文仿宋" w:hAnsi="Times New Roman" w:cs="Times New Roman"/>
          <w:kern w:val="0"/>
          <w:sz w:val="28"/>
          <w:szCs w:val="28"/>
        </w:rPr>
        <w:t>五</w:t>
      </w:r>
      <w:r w:rsidRPr="00544228">
        <w:rPr>
          <w:rFonts w:ascii="Times New Roman" w:eastAsia="华文仿宋" w:hAnsi="Times New Roman" w:cs="Times New Roman"/>
          <w:kern w:val="0"/>
          <w:sz w:val="28"/>
          <w:szCs w:val="28"/>
        </w:rPr>
        <w:t>）资料应准确填写并签署完整，若递交材料中存在不足或欠缺数据，在报告中应清楚说明。</w:t>
      </w:r>
    </w:p>
    <w:p w14:paraId="64F0A7F6" w14:textId="02532E14" w:rsidR="00A94A0C" w:rsidRPr="00866B50" w:rsidRDefault="00A1747F" w:rsidP="00866B50">
      <w:pPr>
        <w:pStyle w:val="1"/>
        <w:rPr>
          <w:rFonts w:eastAsia="华文仿宋"/>
          <w:kern w:val="0"/>
          <w:sz w:val="28"/>
          <w:szCs w:val="28"/>
        </w:rPr>
      </w:pPr>
      <w:r w:rsidRPr="00544228">
        <w:rPr>
          <w:rFonts w:eastAsia="黑体"/>
          <w:kern w:val="0"/>
          <w:sz w:val="28"/>
          <w:szCs w:val="28"/>
        </w:rPr>
        <w:br w:type="page"/>
      </w:r>
      <w:bookmarkStart w:id="113" w:name="_Toc91688092"/>
      <w:bookmarkStart w:id="114" w:name="_Toc91688175"/>
      <w:r w:rsidR="00EB44C6" w:rsidRPr="00544228">
        <w:lastRenderedPageBreak/>
        <w:t>报告</w:t>
      </w:r>
      <w:proofErr w:type="gramStart"/>
      <w:r w:rsidR="00EB44C6" w:rsidRPr="00544228">
        <w:t>一</w:t>
      </w:r>
      <w:proofErr w:type="gramEnd"/>
      <w:r w:rsidR="00EB44C6" w:rsidRPr="00544228">
        <w:t>：</w:t>
      </w:r>
      <w:r w:rsidR="00A94A0C" w:rsidRPr="00544228">
        <w:t>生物等效性试验报告</w:t>
      </w:r>
      <w:bookmarkEnd w:id="113"/>
      <w:bookmarkEnd w:id="114"/>
    </w:p>
    <w:p w14:paraId="7F686679" w14:textId="77777777" w:rsidR="00A94A0C" w:rsidRPr="00544228" w:rsidRDefault="00EB44C6" w:rsidP="00D64A43">
      <w:pPr>
        <w:pStyle w:val="2"/>
        <w:rPr>
          <w:rFonts w:ascii="Times New Roman" w:hAnsi="Times New Roman" w:cs="Times New Roman"/>
        </w:rPr>
      </w:pPr>
      <w:bookmarkStart w:id="115" w:name="_Toc91688093"/>
      <w:bookmarkStart w:id="116" w:name="_Toc91688176"/>
      <w:r w:rsidRPr="00544228">
        <w:rPr>
          <w:rFonts w:ascii="Times New Roman" w:hAnsi="Times New Roman" w:cs="Times New Roman"/>
        </w:rPr>
        <w:t>一、</w:t>
      </w:r>
      <w:r w:rsidR="001C1FD4" w:rsidRPr="00544228">
        <w:rPr>
          <w:rFonts w:ascii="Times New Roman" w:hAnsi="Times New Roman" w:cs="Times New Roman"/>
        </w:rPr>
        <w:t>报告框架</w:t>
      </w:r>
      <w:bookmarkEnd w:id="115"/>
      <w:bookmarkEnd w:id="116"/>
    </w:p>
    <w:p w14:paraId="6330358D" w14:textId="77777777" w:rsidR="001C1FD4" w:rsidRPr="00544228" w:rsidRDefault="001C1FD4"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1. </w:t>
      </w:r>
      <w:r w:rsidRPr="00544228">
        <w:rPr>
          <w:rFonts w:ascii="Times New Roman" w:eastAsia="华文仿宋" w:hAnsi="Times New Roman" w:cs="Times New Roman"/>
          <w:kern w:val="0"/>
          <w:sz w:val="28"/>
          <w:szCs w:val="28"/>
        </w:rPr>
        <w:t>封面</w:t>
      </w:r>
    </w:p>
    <w:p w14:paraId="4B835D54" w14:textId="77777777" w:rsidR="001C1FD4" w:rsidRPr="00544228" w:rsidRDefault="001C1FD4"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2. </w:t>
      </w:r>
      <w:r w:rsidRPr="00544228">
        <w:rPr>
          <w:rFonts w:ascii="Times New Roman" w:eastAsia="华文仿宋" w:hAnsi="Times New Roman" w:cs="Times New Roman"/>
          <w:kern w:val="0"/>
          <w:sz w:val="28"/>
          <w:szCs w:val="28"/>
        </w:rPr>
        <w:t>标题页</w:t>
      </w:r>
    </w:p>
    <w:p w14:paraId="09A04A11" w14:textId="77777777" w:rsidR="001C1FD4" w:rsidRPr="00544228" w:rsidRDefault="001C1FD4"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3. </w:t>
      </w:r>
      <w:r w:rsidR="00290BB3" w:rsidRPr="00544228">
        <w:rPr>
          <w:rFonts w:ascii="Times New Roman" w:eastAsia="华文仿宋" w:hAnsi="Times New Roman" w:cs="Times New Roman"/>
          <w:kern w:val="0"/>
          <w:sz w:val="28"/>
          <w:szCs w:val="28"/>
        </w:rPr>
        <w:t>目录</w:t>
      </w:r>
    </w:p>
    <w:p w14:paraId="65462CE4" w14:textId="77777777" w:rsidR="00290BB3" w:rsidRPr="00544228" w:rsidRDefault="00290BB3"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4. </w:t>
      </w:r>
      <w:r w:rsidR="00085816" w:rsidRPr="00544228">
        <w:rPr>
          <w:rFonts w:ascii="Times New Roman" w:eastAsia="华文仿宋" w:hAnsi="Times New Roman" w:cs="Times New Roman"/>
          <w:kern w:val="0"/>
          <w:sz w:val="28"/>
          <w:szCs w:val="28"/>
        </w:rPr>
        <w:t>研究质量声明</w:t>
      </w:r>
    </w:p>
    <w:p w14:paraId="503501F1" w14:textId="77777777" w:rsidR="00290BB3" w:rsidRPr="00544228" w:rsidRDefault="00290BB3"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5. </w:t>
      </w:r>
      <w:r w:rsidR="00085816" w:rsidRPr="00544228">
        <w:rPr>
          <w:rFonts w:ascii="Times New Roman" w:eastAsia="华文仿宋" w:hAnsi="Times New Roman" w:cs="Times New Roman"/>
          <w:kern w:val="0"/>
          <w:sz w:val="28"/>
          <w:szCs w:val="28"/>
        </w:rPr>
        <w:t>缩略语对照表</w:t>
      </w:r>
    </w:p>
    <w:p w14:paraId="1C984F99" w14:textId="77777777" w:rsidR="00290BB3" w:rsidRPr="00544228" w:rsidRDefault="00290BB3"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6. </w:t>
      </w:r>
      <w:r w:rsidR="00085816" w:rsidRPr="00544228">
        <w:rPr>
          <w:rFonts w:ascii="Times New Roman" w:eastAsia="华文仿宋" w:hAnsi="Times New Roman" w:cs="Times New Roman"/>
          <w:kern w:val="0"/>
          <w:sz w:val="28"/>
          <w:szCs w:val="28"/>
        </w:rPr>
        <w:t>摘要</w:t>
      </w:r>
    </w:p>
    <w:p w14:paraId="1A325A48" w14:textId="77777777" w:rsidR="00085816" w:rsidRPr="00544228" w:rsidRDefault="00085816"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7. </w:t>
      </w:r>
      <w:r w:rsidRPr="00544228">
        <w:rPr>
          <w:rFonts w:ascii="Times New Roman" w:eastAsia="华文仿宋" w:hAnsi="Times New Roman" w:cs="Times New Roman"/>
          <w:kern w:val="0"/>
          <w:sz w:val="28"/>
          <w:szCs w:val="28"/>
        </w:rPr>
        <w:t>正文</w:t>
      </w:r>
    </w:p>
    <w:p w14:paraId="18BE2A64" w14:textId="77777777" w:rsidR="00085816" w:rsidRPr="00544228" w:rsidRDefault="00085816"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7.1 </w:t>
      </w:r>
      <w:r w:rsidRPr="00544228">
        <w:rPr>
          <w:rFonts w:ascii="Times New Roman" w:eastAsia="华文仿宋" w:hAnsi="Times New Roman" w:cs="Times New Roman"/>
          <w:kern w:val="0"/>
          <w:sz w:val="28"/>
          <w:szCs w:val="28"/>
        </w:rPr>
        <w:t>前言</w:t>
      </w:r>
    </w:p>
    <w:p w14:paraId="526CF493" w14:textId="77777777" w:rsidR="00447980" w:rsidRPr="00544228" w:rsidRDefault="00447980" w:rsidP="00447980">
      <w:pPr>
        <w:adjustRightInd w:val="0"/>
        <w:snapToGrid w:val="0"/>
        <w:rPr>
          <w:rFonts w:ascii="Times New Roman" w:eastAsia="华文仿宋" w:hAnsi="Times New Roman" w:cs="Times New Roman"/>
          <w:color w:val="000000" w:themeColor="text1"/>
          <w:kern w:val="0"/>
          <w:sz w:val="28"/>
          <w:szCs w:val="28"/>
        </w:rPr>
      </w:pPr>
      <w:r w:rsidRPr="00544228">
        <w:rPr>
          <w:rFonts w:ascii="Times New Roman" w:eastAsia="华文仿宋" w:hAnsi="Times New Roman" w:cs="Times New Roman"/>
          <w:kern w:val="0"/>
          <w:sz w:val="28"/>
          <w:szCs w:val="28"/>
        </w:rPr>
        <w:t xml:space="preserve">     </w:t>
      </w:r>
      <w:r w:rsidRPr="00544228">
        <w:rPr>
          <w:rFonts w:ascii="Times New Roman" w:eastAsia="华文仿宋" w:hAnsi="Times New Roman" w:cs="Times New Roman"/>
          <w:color w:val="FF0000"/>
          <w:kern w:val="0"/>
          <w:sz w:val="28"/>
          <w:szCs w:val="28"/>
        </w:rPr>
        <w:t xml:space="preserve"> </w:t>
      </w:r>
      <w:r w:rsidRPr="00544228">
        <w:rPr>
          <w:rFonts w:ascii="Times New Roman" w:eastAsia="华文仿宋" w:hAnsi="Times New Roman" w:cs="Times New Roman"/>
          <w:color w:val="000000" w:themeColor="text1"/>
          <w:kern w:val="0"/>
          <w:sz w:val="28"/>
          <w:szCs w:val="28"/>
        </w:rPr>
        <w:t xml:space="preserve">7.2 </w:t>
      </w:r>
      <w:r w:rsidRPr="00544228">
        <w:rPr>
          <w:rFonts w:ascii="Times New Roman" w:eastAsia="华文仿宋" w:hAnsi="Times New Roman" w:cs="Times New Roman"/>
          <w:color w:val="000000" w:themeColor="text1"/>
          <w:kern w:val="0"/>
          <w:sz w:val="28"/>
          <w:szCs w:val="28"/>
        </w:rPr>
        <w:t>试验设计依据</w:t>
      </w:r>
    </w:p>
    <w:p w14:paraId="38EF98B9" w14:textId="77777777" w:rsidR="00085816" w:rsidRPr="00544228" w:rsidRDefault="00085816"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7.</w:t>
      </w:r>
      <w:r w:rsidR="00272DB4" w:rsidRPr="00544228">
        <w:rPr>
          <w:rFonts w:ascii="Times New Roman" w:eastAsia="华文仿宋" w:hAnsi="Times New Roman" w:cs="Times New Roman"/>
          <w:kern w:val="0"/>
          <w:sz w:val="28"/>
          <w:szCs w:val="28"/>
        </w:rPr>
        <w:t>3</w:t>
      </w:r>
      <w:r w:rsidRPr="00544228">
        <w:rPr>
          <w:rFonts w:ascii="Times New Roman" w:eastAsia="华文仿宋" w:hAnsi="Times New Roman" w:cs="Times New Roman"/>
          <w:kern w:val="0"/>
          <w:sz w:val="28"/>
          <w:szCs w:val="28"/>
        </w:rPr>
        <w:t xml:space="preserve"> </w:t>
      </w:r>
      <w:r w:rsidRPr="00544228">
        <w:rPr>
          <w:rFonts w:ascii="Times New Roman" w:eastAsia="华文仿宋" w:hAnsi="Times New Roman" w:cs="Times New Roman"/>
          <w:kern w:val="0"/>
          <w:sz w:val="28"/>
          <w:szCs w:val="28"/>
        </w:rPr>
        <w:t>动物试验</w:t>
      </w:r>
    </w:p>
    <w:p w14:paraId="5AC2CB92" w14:textId="77777777" w:rsidR="00085816" w:rsidRPr="00544228" w:rsidRDefault="00085816"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7.</w:t>
      </w:r>
      <w:r w:rsidR="00272DB4" w:rsidRPr="00544228">
        <w:rPr>
          <w:rFonts w:ascii="Times New Roman" w:eastAsia="华文仿宋" w:hAnsi="Times New Roman" w:cs="Times New Roman"/>
          <w:kern w:val="0"/>
          <w:sz w:val="28"/>
          <w:szCs w:val="28"/>
        </w:rPr>
        <w:t>3</w:t>
      </w:r>
      <w:r w:rsidRPr="00544228">
        <w:rPr>
          <w:rFonts w:ascii="Times New Roman" w:eastAsia="华文仿宋" w:hAnsi="Times New Roman" w:cs="Times New Roman"/>
          <w:kern w:val="0"/>
          <w:sz w:val="28"/>
          <w:szCs w:val="28"/>
        </w:rPr>
        <w:t>.1</w:t>
      </w:r>
      <w:r w:rsidRPr="00544228">
        <w:rPr>
          <w:rFonts w:ascii="Times New Roman" w:eastAsia="华文仿宋" w:hAnsi="Times New Roman" w:cs="Times New Roman"/>
          <w:kern w:val="0"/>
          <w:sz w:val="28"/>
          <w:szCs w:val="28"/>
        </w:rPr>
        <w:t>研究计划</w:t>
      </w:r>
    </w:p>
    <w:p w14:paraId="7E087C1F" w14:textId="77777777" w:rsidR="009E6A2C" w:rsidRPr="00544228" w:rsidRDefault="00085816" w:rsidP="009E6A2C">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7.</w:t>
      </w:r>
      <w:r w:rsidR="00272DB4" w:rsidRPr="00544228">
        <w:rPr>
          <w:rFonts w:ascii="Times New Roman" w:eastAsia="华文仿宋" w:hAnsi="Times New Roman" w:cs="Times New Roman"/>
          <w:kern w:val="0"/>
          <w:sz w:val="28"/>
          <w:szCs w:val="28"/>
        </w:rPr>
        <w:t>3</w:t>
      </w:r>
      <w:r w:rsidRPr="00544228">
        <w:rPr>
          <w:rFonts w:ascii="Times New Roman" w:eastAsia="华文仿宋" w:hAnsi="Times New Roman" w:cs="Times New Roman"/>
          <w:kern w:val="0"/>
          <w:sz w:val="28"/>
          <w:szCs w:val="28"/>
        </w:rPr>
        <w:t xml:space="preserve">.2 </w:t>
      </w:r>
      <w:r w:rsidR="009E6A2C" w:rsidRPr="00544228">
        <w:rPr>
          <w:rFonts w:ascii="Times New Roman" w:eastAsia="华文仿宋" w:hAnsi="Times New Roman" w:cs="Times New Roman"/>
          <w:kern w:val="0"/>
          <w:sz w:val="28"/>
          <w:szCs w:val="28"/>
        </w:rPr>
        <w:t>药品</w:t>
      </w:r>
    </w:p>
    <w:p w14:paraId="268EBA88" w14:textId="77777777" w:rsidR="00286EED" w:rsidRPr="00544228" w:rsidRDefault="00286EED" w:rsidP="009E6A2C">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7.</w:t>
      </w:r>
      <w:r w:rsidR="00272DB4" w:rsidRPr="00544228">
        <w:rPr>
          <w:rFonts w:ascii="Times New Roman" w:eastAsia="华文仿宋" w:hAnsi="Times New Roman" w:cs="Times New Roman"/>
          <w:kern w:val="0"/>
          <w:sz w:val="28"/>
          <w:szCs w:val="28"/>
        </w:rPr>
        <w:t>3</w:t>
      </w:r>
      <w:r w:rsidRPr="00544228">
        <w:rPr>
          <w:rFonts w:ascii="Times New Roman" w:eastAsia="华文仿宋" w:hAnsi="Times New Roman" w:cs="Times New Roman"/>
          <w:kern w:val="0"/>
          <w:sz w:val="28"/>
          <w:szCs w:val="28"/>
        </w:rPr>
        <w:t>.</w:t>
      </w:r>
      <w:r w:rsidR="00272DB4" w:rsidRPr="00544228">
        <w:rPr>
          <w:rFonts w:ascii="Times New Roman" w:eastAsia="华文仿宋" w:hAnsi="Times New Roman" w:cs="Times New Roman"/>
          <w:kern w:val="0"/>
          <w:sz w:val="28"/>
          <w:szCs w:val="28"/>
        </w:rPr>
        <w:t>2.</w:t>
      </w:r>
      <w:r w:rsidRPr="00544228">
        <w:rPr>
          <w:rFonts w:ascii="Times New Roman" w:eastAsia="华文仿宋" w:hAnsi="Times New Roman" w:cs="Times New Roman"/>
          <w:kern w:val="0"/>
          <w:sz w:val="28"/>
          <w:szCs w:val="28"/>
        </w:rPr>
        <w:t xml:space="preserve">1 </w:t>
      </w:r>
      <w:r w:rsidRPr="00544228">
        <w:rPr>
          <w:rFonts w:ascii="Times New Roman" w:eastAsia="华文仿宋" w:hAnsi="Times New Roman" w:cs="Times New Roman"/>
          <w:kern w:val="0"/>
          <w:sz w:val="28"/>
          <w:szCs w:val="28"/>
        </w:rPr>
        <w:t>试验制剂信息</w:t>
      </w:r>
    </w:p>
    <w:p w14:paraId="4C96C441" w14:textId="77777777" w:rsidR="00286EED" w:rsidRPr="00544228" w:rsidRDefault="00286EED" w:rsidP="009E6A2C">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7.</w:t>
      </w:r>
      <w:r w:rsidR="00272DB4" w:rsidRPr="00544228">
        <w:rPr>
          <w:rFonts w:ascii="Times New Roman" w:eastAsia="华文仿宋" w:hAnsi="Times New Roman" w:cs="Times New Roman"/>
          <w:kern w:val="0"/>
          <w:sz w:val="28"/>
          <w:szCs w:val="28"/>
        </w:rPr>
        <w:t>3.</w:t>
      </w:r>
      <w:r w:rsidRPr="00544228">
        <w:rPr>
          <w:rFonts w:ascii="Times New Roman" w:eastAsia="华文仿宋" w:hAnsi="Times New Roman" w:cs="Times New Roman"/>
          <w:kern w:val="0"/>
          <w:sz w:val="28"/>
          <w:szCs w:val="28"/>
        </w:rPr>
        <w:t xml:space="preserve">2.2 </w:t>
      </w:r>
      <w:r w:rsidRPr="00544228">
        <w:rPr>
          <w:rFonts w:ascii="Times New Roman" w:eastAsia="华文仿宋" w:hAnsi="Times New Roman" w:cs="Times New Roman"/>
          <w:kern w:val="0"/>
          <w:sz w:val="28"/>
          <w:szCs w:val="28"/>
        </w:rPr>
        <w:t>试剂的接收、发放和保管</w:t>
      </w:r>
    </w:p>
    <w:p w14:paraId="4EF3CB14" w14:textId="77777777" w:rsidR="00085816" w:rsidRPr="00544228" w:rsidRDefault="00085816"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7.</w:t>
      </w:r>
      <w:r w:rsidR="00272DB4" w:rsidRPr="00544228">
        <w:rPr>
          <w:rFonts w:ascii="Times New Roman" w:eastAsia="华文仿宋" w:hAnsi="Times New Roman" w:cs="Times New Roman"/>
          <w:kern w:val="0"/>
          <w:sz w:val="28"/>
          <w:szCs w:val="28"/>
        </w:rPr>
        <w:t>3</w:t>
      </w:r>
      <w:r w:rsidRPr="00544228">
        <w:rPr>
          <w:rFonts w:ascii="Times New Roman" w:eastAsia="华文仿宋" w:hAnsi="Times New Roman" w:cs="Times New Roman"/>
          <w:kern w:val="0"/>
          <w:sz w:val="28"/>
          <w:szCs w:val="28"/>
        </w:rPr>
        <w:t xml:space="preserve">.3 </w:t>
      </w:r>
      <w:r w:rsidR="009E6A2C" w:rsidRPr="00544228">
        <w:rPr>
          <w:rFonts w:ascii="Times New Roman" w:eastAsia="华文仿宋" w:hAnsi="Times New Roman" w:cs="Times New Roman"/>
          <w:kern w:val="0"/>
          <w:sz w:val="28"/>
          <w:szCs w:val="28"/>
        </w:rPr>
        <w:t>试验动物</w:t>
      </w:r>
    </w:p>
    <w:p w14:paraId="79C29375" w14:textId="77777777" w:rsidR="009E6A2C" w:rsidRPr="00544228" w:rsidRDefault="009E6A2C"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7.</w:t>
      </w:r>
      <w:r w:rsidR="00272DB4" w:rsidRPr="00544228">
        <w:rPr>
          <w:rFonts w:ascii="Times New Roman" w:eastAsia="华文仿宋" w:hAnsi="Times New Roman" w:cs="Times New Roman"/>
          <w:kern w:val="0"/>
          <w:sz w:val="28"/>
          <w:szCs w:val="28"/>
        </w:rPr>
        <w:t>3</w:t>
      </w:r>
      <w:r w:rsidRPr="00544228">
        <w:rPr>
          <w:rFonts w:ascii="Times New Roman" w:eastAsia="华文仿宋" w:hAnsi="Times New Roman" w:cs="Times New Roman"/>
          <w:kern w:val="0"/>
          <w:sz w:val="28"/>
          <w:szCs w:val="28"/>
        </w:rPr>
        <w:t xml:space="preserve">.3.1 </w:t>
      </w:r>
      <w:r w:rsidRPr="00544228">
        <w:rPr>
          <w:rFonts w:ascii="Times New Roman" w:eastAsia="华文仿宋" w:hAnsi="Times New Roman" w:cs="Times New Roman"/>
          <w:kern w:val="0"/>
          <w:sz w:val="28"/>
          <w:szCs w:val="28"/>
        </w:rPr>
        <w:t>饲料</w:t>
      </w:r>
      <w:r w:rsidR="00F24E15" w:rsidRPr="00544228">
        <w:rPr>
          <w:rFonts w:ascii="Times New Roman" w:eastAsia="华文仿宋" w:hAnsi="Times New Roman" w:cs="Times New Roman"/>
          <w:kern w:val="0"/>
          <w:sz w:val="28"/>
          <w:szCs w:val="28"/>
        </w:rPr>
        <w:t>、饮水和饲养</w:t>
      </w:r>
      <w:r w:rsidR="00EA7812" w:rsidRPr="00544228">
        <w:rPr>
          <w:rFonts w:ascii="Times New Roman" w:eastAsia="华文仿宋" w:hAnsi="Times New Roman" w:cs="Times New Roman"/>
          <w:kern w:val="0"/>
          <w:sz w:val="28"/>
          <w:szCs w:val="28"/>
        </w:rPr>
        <w:t>管理</w:t>
      </w:r>
    </w:p>
    <w:p w14:paraId="389FDD80" w14:textId="77777777" w:rsidR="00F24E15" w:rsidRPr="00544228" w:rsidRDefault="009E6A2C"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7.</w:t>
      </w:r>
      <w:r w:rsidR="00272DB4" w:rsidRPr="00544228">
        <w:rPr>
          <w:rFonts w:ascii="Times New Roman" w:eastAsia="华文仿宋" w:hAnsi="Times New Roman" w:cs="Times New Roman"/>
          <w:kern w:val="0"/>
          <w:sz w:val="28"/>
          <w:szCs w:val="28"/>
        </w:rPr>
        <w:t>3</w:t>
      </w:r>
      <w:r w:rsidRPr="00544228">
        <w:rPr>
          <w:rFonts w:ascii="Times New Roman" w:eastAsia="华文仿宋" w:hAnsi="Times New Roman" w:cs="Times New Roman"/>
          <w:kern w:val="0"/>
          <w:sz w:val="28"/>
          <w:szCs w:val="28"/>
        </w:rPr>
        <w:t xml:space="preserve">.3.2 </w:t>
      </w:r>
      <w:r w:rsidR="00686C38" w:rsidRPr="00544228">
        <w:rPr>
          <w:rFonts w:ascii="Times New Roman" w:eastAsia="华文仿宋" w:hAnsi="Times New Roman" w:cs="Times New Roman"/>
          <w:kern w:val="0"/>
          <w:sz w:val="28"/>
          <w:szCs w:val="28"/>
        </w:rPr>
        <w:t>受试动物入选</w:t>
      </w:r>
      <w:r w:rsidR="00AB36C2" w:rsidRPr="00544228">
        <w:rPr>
          <w:rFonts w:ascii="Times New Roman" w:eastAsia="华文仿宋" w:hAnsi="Times New Roman" w:cs="Times New Roman"/>
          <w:kern w:val="0"/>
          <w:sz w:val="28"/>
          <w:szCs w:val="28"/>
        </w:rPr>
        <w:t>、</w:t>
      </w:r>
      <w:r w:rsidR="00F24E15" w:rsidRPr="00544228">
        <w:rPr>
          <w:rFonts w:ascii="Times New Roman" w:eastAsia="华文仿宋" w:hAnsi="Times New Roman" w:cs="Times New Roman"/>
          <w:kern w:val="0"/>
          <w:sz w:val="28"/>
          <w:szCs w:val="28"/>
        </w:rPr>
        <w:t>排除</w:t>
      </w:r>
      <w:r w:rsidR="00AB36C2" w:rsidRPr="00544228">
        <w:rPr>
          <w:rFonts w:ascii="Times New Roman" w:eastAsia="华文仿宋" w:hAnsi="Times New Roman" w:cs="Times New Roman"/>
          <w:kern w:val="0"/>
          <w:sz w:val="28"/>
          <w:szCs w:val="28"/>
        </w:rPr>
        <w:t>和剔除标准</w:t>
      </w:r>
    </w:p>
    <w:p w14:paraId="680143DA" w14:textId="77777777" w:rsidR="009E6A2C" w:rsidRPr="00544228" w:rsidRDefault="009E6A2C"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7.</w:t>
      </w:r>
      <w:r w:rsidR="00272DB4" w:rsidRPr="00544228">
        <w:rPr>
          <w:rFonts w:ascii="Times New Roman" w:eastAsia="华文仿宋" w:hAnsi="Times New Roman" w:cs="Times New Roman"/>
          <w:kern w:val="0"/>
          <w:sz w:val="28"/>
          <w:szCs w:val="28"/>
        </w:rPr>
        <w:t>3</w:t>
      </w:r>
      <w:r w:rsidRPr="00544228">
        <w:rPr>
          <w:rFonts w:ascii="Times New Roman" w:eastAsia="华文仿宋" w:hAnsi="Times New Roman" w:cs="Times New Roman"/>
          <w:kern w:val="0"/>
          <w:sz w:val="28"/>
          <w:szCs w:val="28"/>
        </w:rPr>
        <w:t xml:space="preserve">.3.3 </w:t>
      </w:r>
      <w:r w:rsidR="00686C38" w:rsidRPr="00544228">
        <w:rPr>
          <w:rFonts w:ascii="Times New Roman" w:eastAsia="华文仿宋" w:hAnsi="Times New Roman" w:cs="Times New Roman"/>
          <w:kern w:val="0"/>
          <w:sz w:val="28"/>
          <w:szCs w:val="28"/>
        </w:rPr>
        <w:t>受试动物</w:t>
      </w:r>
      <w:r w:rsidR="00F24E15" w:rsidRPr="00544228">
        <w:rPr>
          <w:rFonts w:ascii="Times New Roman" w:eastAsia="华文仿宋" w:hAnsi="Times New Roman" w:cs="Times New Roman"/>
          <w:kern w:val="0"/>
          <w:sz w:val="28"/>
          <w:szCs w:val="28"/>
        </w:rPr>
        <w:t>标记、分组</w:t>
      </w:r>
    </w:p>
    <w:p w14:paraId="1394DF8F" w14:textId="77777777" w:rsidR="001C1FD4" w:rsidRPr="00544228" w:rsidRDefault="009E6A2C"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7.</w:t>
      </w:r>
      <w:r w:rsidR="00272DB4" w:rsidRPr="00544228">
        <w:rPr>
          <w:rFonts w:ascii="Times New Roman" w:eastAsia="华文仿宋" w:hAnsi="Times New Roman" w:cs="Times New Roman"/>
          <w:kern w:val="0"/>
          <w:sz w:val="28"/>
          <w:szCs w:val="28"/>
        </w:rPr>
        <w:t>3</w:t>
      </w:r>
      <w:r w:rsidRPr="00544228">
        <w:rPr>
          <w:rFonts w:ascii="Times New Roman" w:eastAsia="华文仿宋" w:hAnsi="Times New Roman" w:cs="Times New Roman"/>
          <w:kern w:val="0"/>
          <w:sz w:val="28"/>
          <w:szCs w:val="28"/>
        </w:rPr>
        <w:t xml:space="preserve">.4 </w:t>
      </w:r>
      <w:r w:rsidRPr="00544228">
        <w:rPr>
          <w:rFonts w:ascii="Times New Roman" w:eastAsia="华文仿宋" w:hAnsi="Times New Roman" w:cs="Times New Roman"/>
          <w:kern w:val="0"/>
          <w:sz w:val="28"/>
          <w:szCs w:val="28"/>
        </w:rPr>
        <w:t>给药</w:t>
      </w:r>
    </w:p>
    <w:p w14:paraId="515130DD" w14:textId="77777777" w:rsidR="009E6A2C" w:rsidRPr="00544228" w:rsidRDefault="009E6A2C"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7.</w:t>
      </w:r>
      <w:r w:rsidR="00272DB4" w:rsidRPr="00544228">
        <w:rPr>
          <w:rFonts w:ascii="Times New Roman" w:eastAsia="华文仿宋" w:hAnsi="Times New Roman" w:cs="Times New Roman"/>
          <w:kern w:val="0"/>
          <w:sz w:val="28"/>
          <w:szCs w:val="28"/>
        </w:rPr>
        <w:t>3</w:t>
      </w:r>
      <w:r w:rsidRPr="00544228">
        <w:rPr>
          <w:rFonts w:ascii="Times New Roman" w:eastAsia="华文仿宋" w:hAnsi="Times New Roman" w:cs="Times New Roman"/>
          <w:kern w:val="0"/>
          <w:sz w:val="28"/>
          <w:szCs w:val="28"/>
        </w:rPr>
        <w:t xml:space="preserve">.4.1 </w:t>
      </w:r>
      <w:r w:rsidR="00286EED" w:rsidRPr="00544228">
        <w:rPr>
          <w:rFonts w:ascii="Times New Roman" w:eastAsia="华文仿宋" w:hAnsi="Times New Roman" w:cs="Times New Roman"/>
          <w:kern w:val="0"/>
          <w:sz w:val="28"/>
          <w:szCs w:val="28"/>
        </w:rPr>
        <w:t>给药剂量</w:t>
      </w:r>
    </w:p>
    <w:p w14:paraId="32CC65CD" w14:textId="77777777" w:rsidR="00286EED" w:rsidRPr="00544228" w:rsidRDefault="00286EED"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7.</w:t>
      </w:r>
      <w:r w:rsidR="00272DB4" w:rsidRPr="00544228">
        <w:rPr>
          <w:rFonts w:ascii="Times New Roman" w:eastAsia="华文仿宋" w:hAnsi="Times New Roman" w:cs="Times New Roman"/>
          <w:kern w:val="0"/>
          <w:sz w:val="28"/>
          <w:szCs w:val="28"/>
        </w:rPr>
        <w:t>3</w:t>
      </w:r>
      <w:r w:rsidRPr="00544228">
        <w:rPr>
          <w:rFonts w:ascii="Times New Roman" w:eastAsia="华文仿宋" w:hAnsi="Times New Roman" w:cs="Times New Roman"/>
          <w:kern w:val="0"/>
          <w:sz w:val="28"/>
          <w:szCs w:val="28"/>
        </w:rPr>
        <w:t xml:space="preserve">.4.2 </w:t>
      </w:r>
      <w:r w:rsidR="007C6717" w:rsidRPr="00544228">
        <w:rPr>
          <w:rFonts w:ascii="Times New Roman" w:eastAsia="华文仿宋" w:hAnsi="Times New Roman" w:cs="Times New Roman"/>
          <w:kern w:val="0"/>
          <w:sz w:val="28"/>
          <w:szCs w:val="28"/>
        </w:rPr>
        <w:t>每个受试动物的给药时间及体重</w:t>
      </w:r>
    </w:p>
    <w:p w14:paraId="666A494E" w14:textId="77777777" w:rsidR="00686C38" w:rsidRPr="00544228" w:rsidRDefault="00686C38"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7.</w:t>
      </w:r>
      <w:r w:rsidR="00272DB4" w:rsidRPr="00544228">
        <w:rPr>
          <w:rFonts w:ascii="Times New Roman" w:eastAsia="华文仿宋" w:hAnsi="Times New Roman" w:cs="Times New Roman"/>
          <w:kern w:val="0"/>
          <w:sz w:val="28"/>
          <w:szCs w:val="28"/>
        </w:rPr>
        <w:t>3</w:t>
      </w:r>
      <w:r w:rsidRPr="00544228">
        <w:rPr>
          <w:rFonts w:ascii="Times New Roman" w:eastAsia="华文仿宋" w:hAnsi="Times New Roman" w:cs="Times New Roman"/>
          <w:kern w:val="0"/>
          <w:sz w:val="28"/>
          <w:szCs w:val="28"/>
        </w:rPr>
        <w:t xml:space="preserve">.4.3 </w:t>
      </w:r>
      <w:r w:rsidRPr="00544228">
        <w:rPr>
          <w:rFonts w:ascii="Times New Roman" w:eastAsia="华文仿宋" w:hAnsi="Times New Roman" w:cs="Times New Roman"/>
          <w:kern w:val="0"/>
          <w:sz w:val="28"/>
          <w:szCs w:val="28"/>
        </w:rPr>
        <w:t>给药依从性</w:t>
      </w:r>
    </w:p>
    <w:p w14:paraId="168B1B64" w14:textId="77777777" w:rsidR="009E6A2C" w:rsidRPr="00544228" w:rsidRDefault="00286EED"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7.</w:t>
      </w:r>
      <w:r w:rsidR="00272DB4" w:rsidRPr="00544228">
        <w:rPr>
          <w:rFonts w:ascii="Times New Roman" w:eastAsia="华文仿宋" w:hAnsi="Times New Roman" w:cs="Times New Roman"/>
          <w:kern w:val="0"/>
          <w:sz w:val="28"/>
          <w:szCs w:val="28"/>
        </w:rPr>
        <w:t>3</w:t>
      </w:r>
      <w:r w:rsidRPr="00544228">
        <w:rPr>
          <w:rFonts w:ascii="Times New Roman" w:eastAsia="华文仿宋" w:hAnsi="Times New Roman" w:cs="Times New Roman"/>
          <w:kern w:val="0"/>
          <w:sz w:val="28"/>
          <w:szCs w:val="28"/>
        </w:rPr>
        <w:t xml:space="preserve">.5 </w:t>
      </w:r>
      <w:r w:rsidR="00686C38" w:rsidRPr="00544228">
        <w:rPr>
          <w:rFonts w:ascii="Times New Roman" w:eastAsia="华文仿宋" w:hAnsi="Times New Roman" w:cs="Times New Roman"/>
          <w:kern w:val="0"/>
          <w:sz w:val="28"/>
          <w:szCs w:val="28"/>
        </w:rPr>
        <w:t>临床观察</w:t>
      </w:r>
    </w:p>
    <w:p w14:paraId="71A68DF0" w14:textId="77777777" w:rsidR="00F212C4" w:rsidRPr="00544228" w:rsidRDefault="00737AEF" w:rsidP="00F212C4">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7.</w:t>
      </w:r>
      <w:r w:rsidR="00272DB4" w:rsidRPr="00544228">
        <w:rPr>
          <w:rFonts w:ascii="Times New Roman" w:eastAsia="华文仿宋" w:hAnsi="Times New Roman" w:cs="Times New Roman"/>
          <w:kern w:val="0"/>
          <w:sz w:val="28"/>
          <w:szCs w:val="28"/>
        </w:rPr>
        <w:t>3</w:t>
      </w:r>
      <w:r w:rsidRPr="00544228">
        <w:rPr>
          <w:rFonts w:ascii="Times New Roman" w:eastAsia="华文仿宋" w:hAnsi="Times New Roman" w:cs="Times New Roman"/>
          <w:kern w:val="0"/>
          <w:sz w:val="28"/>
          <w:szCs w:val="28"/>
        </w:rPr>
        <w:t xml:space="preserve">.6 </w:t>
      </w:r>
      <w:r w:rsidR="00F212C4" w:rsidRPr="00544228">
        <w:rPr>
          <w:rFonts w:ascii="Times New Roman" w:eastAsia="华文仿宋" w:hAnsi="Times New Roman" w:cs="Times New Roman"/>
          <w:kern w:val="0"/>
          <w:sz w:val="28"/>
          <w:szCs w:val="28"/>
        </w:rPr>
        <w:t>样品采集及储存</w:t>
      </w:r>
    </w:p>
    <w:p w14:paraId="1DA01C63" w14:textId="77777777" w:rsidR="00F212C4" w:rsidRPr="00544228" w:rsidRDefault="00DA6503"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7.</w:t>
      </w:r>
      <w:r w:rsidR="00272DB4" w:rsidRPr="00544228">
        <w:rPr>
          <w:rFonts w:ascii="Times New Roman" w:eastAsia="华文仿宋" w:hAnsi="Times New Roman" w:cs="Times New Roman"/>
          <w:kern w:val="0"/>
          <w:sz w:val="28"/>
          <w:szCs w:val="28"/>
        </w:rPr>
        <w:t>4</w:t>
      </w:r>
      <w:r w:rsidR="00F212C4" w:rsidRPr="00544228">
        <w:rPr>
          <w:rFonts w:ascii="Times New Roman" w:eastAsia="华文仿宋" w:hAnsi="Times New Roman" w:cs="Times New Roman"/>
          <w:kern w:val="0"/>
          <w:sz w:val="28"/>
          <w:szCs w:val="28"/>
        </w:rPr>
        <w:t xml:space="preserve"> </w:t>
      </w:r>
      <w:r w:rsidR="00F212C4" w:rsidRPr="00544228">
        <w:rPr>
          <w:rFonts w:ascii="Times New Roman" w:eastAsia="华文仿宋" w:hAnsi="Times New Roman" w:cs="Times New Roman"/>
          <w:kern w:val="0"/>
          <w:sz w:val="28"/>
          <w:szCs w:val="28"/>
        </w:rPr>
        <w:t>样品测定</w:t>
      </w:r>
      <w:r w:rsidR="00DF5909" w:rsidRPr="00544228">
        <w:rPr>
          <w:rFonts w:ascii="Times New Roman" w:eastAsia="华文仿宋" w:hAnsi="Times New Roman" w:cs="Times New Roman"/>
          <w:kern w:val="0"/>
          <w:sz w:val="28"/>
          <w:szCs w:val="28"/>
        </w:rPr>
        <w:t>及</w:t>
      </w:r>
      <w:r w:rsidRPr="00544228">
        <w:rPr>
          <w:rFonts w:ascii="Times New Roman" w:eastAsia="华文仿宋" w:hAnsi="Times New Roman" w:cs="Times New Roman"/>
          <w:kern w:val="0"/>
          <w:sz w:val="28"/>
          <w:szCs w:val="28"/>
        </w:rPr>
        <w:t>分析</w:t>
      </w:r>
    </w:p>
    <w:p w14:paraId="226DC088" w14:textId="77777777" w:rsidR="00F212C4" w:rsidRPr="00544228" w:rsidRDefault="00DA6503" w:rsidP="00F212C4">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w:t>
      </w:r>
      <w:r w:rsidR="00F212C4" w:rsidRPr="00544228">
        <w:rPr>
          <w:rFonts w:ascii="Times New Roman" w:eastAsia="华文仿宋" w:hAnsi="Times New Roman" w:cs="Times New Roman"/>
          <w:kern w:val="0"/>
          <w:sz w:val="28"/>
          <w:szCs w:val="28"/>
        </w:rPr>
        <w:t>7.</w:t>
      </w:r>
      <w:r w:rsidR="00272DB4" w:rsidRPr="00544228">
        <w:rPr>
          <w:rFonts w:ascii="Times New Roman" w:eastAsia="华文仿宋" w:hAnsi="Times New Roman" w:cs="Times New Roman"/>
          <w:kern w:val="0"/>
          <w:sz w:val="28"/>
          <w:szCs w:val="28"/>
        </w:rPr>
        <w:t>4</w:t>
      </w:r>
      <w:r w:rsidR="00F212C4" w:rsidRPr="00544228">
        <w:rPr>
          <w:rFonts w:ascii="Times New Roman" w:eastAsia="华文仿宋" w:hAnsi="Times New Roman" w:cs="Times New Roman"/>
          <w:kern w:val="0"/>
          <w:sz w:val="28"/>
          <w:szCs w:val="28"/>
        </w:rPr>
        <w:t xml:space="preserve">.1 </w:t>
      </w:r>
      <w:r w:rsidR="00F212C4" w:rsidRPr="00544228">
        <w:rPr>
          <w:rFonts w:ascii="Times New Roman" w:eastAsia="华文仿宋" w:hAnsi="Times New Roman" w:cs="Times New Roman"/>
          <w:kern w:val="0"/>
          <w:sz w:val="28"/>
          <w:szCs w:val="28"/>
        </w:rPr>
        <w:t>方法学验证</w:t>
      </w:r>
    </w:p>
    <w:p w14:paraId="677FEE95" w14:textId="77777777" w:rsidR="00F212C4" w:rsidRPr="00544228" w:rsidRDefault="00DA6503" w:rsidP="00823679">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w:t>
      </w:r>
      <w:r w:rsidR="00F212C4" w:rsidRPr="00544228">
        <w:rPr>
          <w:rFonts w:ascii="Times New Roman" w:eastAsia="华文仿宋" w:hAnsi="Times New Roman" w:cs="Times New Roman"/>
          <w:kern w:val="0"/>
          <w:sz w:val="28"/>
          <w:szCs w:val="28"/>
        </w:rPr>
        <w:t>7.</w:t>
      </w:r>
      <w:r w:rsidR="00272DB4" w:rsidRPr="00544228">
        <w:rPr>
          <w:rFonts w:ascii="Times New Roman" w:eastAsia="华文仿宋" w:hAnsi="Times New Roman" w:cs="Times New Roman"/>
          <w:kern w:val="0"/>
          <w:sz w:val="28"/>
          <w:szCs w:val="28"/>
        </w:rPr>
        <w:t>4</w:t>
      </w:r>
      <w:r w:rsidR="00F212C4" w:rsidRPr="00544228">
        <w:rPr>
          <w:rFonts w:ascii="Times New Roman" w:eastAsia="华文仿宋" w:hAnsi="Times New Roman" w:cs="Times New Roman"/>
          <w:kern w:val="0"/>
          <w:sz w:val="28"/>
          <w:szCs w:val="28"/>
        </w:rPr>
        <w:t xml:space="preserve">.2 </w:t>
      </w:r>
      <w:r w:rsidR="00F212C4" w:rsidRPr="00544228">
        <w:rPr>
          <w:rFonts w:ascii="Times New Roman" w:eastAsia="华文仿宋" w:hAnsi="Times New Roman" w:cs="Times New Roman"/>
          <w:kern w:val="0"/>
          <w:sz w:val="28"/>
          <w:szCs w:val="28"/>
        </w:rPr>
        <w:t>药物浓度检测</w:t>
      </w:r>
      <w:r w:rsidR="00457758" w:rsidRPr="00544228">
        <w:rPr>
          <w:rFonts w:ascii="Times New Roman" w:eastAsia="华文仿宋" w:hAnsi="Times New Roman" w:cs="Times New Roman"/>
          <w:kern w:val="0"/>
          <w:sz w:val="28"/>
          <w:szCs w:val="28"/>
        </w:rPr>
        <w:t>结果</w:t>
      </w:r>
      <w:r w:rsidR="00823679" w:rsidRPr="00544228">
        <w:rPr>
          <w:rFonts w:ascii="Times New Roman" w:eastAsia="华文仿宋" w:hAnsi="Times New Roman" w:cs="Times New Roman"/>
          <w:kern w:val="0"/>
          <w:sz w:val="28"/>
          <w:szCs w:val="28"/>
        </w:rPr>
        <w:t>、质量保证及偏差</w:t>
      </w:r>
      <w:r w:rsidR="00F212C4" w:rsidRPr="00544228">
        <w:rPr>
          <w:rFonts w:ascii="Times New Roman" w:eastAsia="华文仿宋" w:hAnsi="Times New Roman" w:cs="Times New Roman"/>
          <w:kern w:val="0"/>
          <w:sz w:val="28"/>
          <w:szCs w:val="28"/>
        </w:rPr>
        <w:t>（完整报告见方法学验证和生物样品分析报告）</w:t>
      </w:r>
    </w:p>
    <w:p w14:paraId="31F0A76A" w14:textId="77777777" w:rsidR="00F212C4" w:rsidRPr="00544228" w:rsidRDefault="00DA6503"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lastRenderedPageBreak/>
        <w:t xml:space="preserve">    </w:t>
      </w:r>
      <w:r w:rsidR="00CA0985" w:rsidRPr="00544228">
        <w:rPr>
          <w:rFonts w:ascii="Times New Roman" w:eastAsia="华文仿宋" w:hAnsi="Times New Roman" w:cs="Times New Roman"/>
          <w:kern w:val="0"/>
          <w:sz w:val="28"/>
          <w:szCs w:val="28"/>
        </w:rPr>
        <w:t>7.</w:t>
      </w:r>
      <w:r w:rsidR="00272DB4" w:rsidRPr="00544228">
        <w:rPr>
          <w:rFonts w:ascii="Times New Roman" w:eastAsia="华文仿宋" w:hAnsi="Times New Roman" w:cs="Times New Roman"/>
          <w:kern w:val="0"/>
          <w:sz w:val="28"/>
          <w:szCs w:val="28"/>
        </w:rPr>
        <w:t>5</w:t>
      </w:r>
      <w:r w:rsidR="00CA0985" w:rsidRPr="00544228">
        <w:rPr>
          <w:rFonts w:ascii="Times New Roman" w:eastAsia="华文仿宋" w:hAnsi="Times New Roman" w:cs="Times New Roman"/>
          <w:kern w:val="0"/>
          <w:sz w:val="28"/>
          <w:szCs w:val="28"/>
        </w:rPr>
        <w:t xml:space="preserve"> </w:t>
      </w:r>
      <w:r w:rsidR="00E96443" w:rsidRPr="00544228">
        <w:rPr>
          <w:rFonts w:ascii="Times New Roman" w:eastAsia="华文仿宋" w:hAnsi="Times New Roman" w:cs="Times New Roman"/>
          <w:kern w:val="0"/>
          <w:sz w:val="28"/>
          <w:szCs w:val="28"/>
        </w:rPr>
        <w:t>药代动力学</w:t>
      </w:r>
      <w:r w:rsidR="00E96443" w:rsidRPr="00544228">
        <w:rPr>
          <w:rFonts w:ascii="Times New Roman" w:eastAsia="仿宋_GB2312" w:hAnsi="Times New Roman" w:cs="Times New Roman"/>
          <w:bCs/>
          <w:kern w:val="0"/>
          <w:sz w:val="28"/>
          <w:szCs w:val="28"/>
        </w:rPr>
        <w:t>研究</w:t>
      </w:r>
      <w:r w:rsidR="00155B0B" w:rsidRPr="00544228">
        <w:rPr>
          <w:rFonts w:ascii="Times New Roman" w:eastAsia="仿宋_GB2312" w:hAnsi="Times New Roman" w:cs="Times New Roman"/>
          <w:bCs/>
          <w:kern w:val="0"/>
          <w:sz w:val="28"/>
          <w:szCs w:val="28"/>
        </w:rPr>
        <w:t>结果及</w:t>
      </w:r>
      <w:r w:rsidR="00155B0B" w:rsidRPr="00544228">
        <w:rPr>
          <w:rFonts w:ascii="Times New Roman" w:eastAsia="华文仿宋" w:hAnsi="Times New Roman" w:cs="Times New Roman"/>
          <w:kern w:val="0"/>
          <w:sz w:val="28"/>
          <w:szCs w:val="28"/>
        </w:rPr>
        <w:t>统计学分析</w:t>
      </w:r>
    </w:p>
    <w:p w14:paraId="78536CD0" w14:textId="77777777" w:rsidR="00737AEF" w:rsidRPr="00544228" w:rsidRDefault="00DA6503" w:rsidP="00F212C4">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w:t>
      </w:r>
      <w:r w:rsidR="007C6717" w:rsidRPr="00544228">
        <w:rPr>
          <w:rFonts w:ascii="Times New Roman" w:eastAsia="华文仿宋" w:hAnsi="Times New Roman" w:cs="Times New Roman"/>
          <w:kern w:val="0"/>
          <w:sz w:val="28"/>
          <w:szCs w:val="28"/>
        </w:rPr>
        <w:t>7.</w:t>
      </w:r>
      <w:r w:rsidR="00272DB4" w:rsidRPr="00544228">
        <w:rPr>
          <w:rFonts w:ascii="Times New Roman" w:eastAsia="华文仿宋" w:hAnsi="Times New Roman" w:cs="Times New Roman"/>
          <w:kern w:val="0"/>
          <w:sz w:val="28"/>
          <w:szCs w:val="28"/>
        </w:rPr>
        <w:t>5</w:t>
      </w:r>
      <w:r w:rsidR="007C6717" w:rsidRPr="00544228">
        <w:rPr>
          <w:rFonts w:ascii="Times New Roman" w:eastAsia="华文仿宋" w:hAnsi="Times New Roman" w:cs="Times New Roman"/>
          <w:kern w:val="0"/>
          <w:sz w:val="28"/>
          <w:szCs w:val="28"/>
        </w:rPr>
        <w:t xml:space="preserve">.1 </w:t>
      </w:r>
      <w:r w:rsidR="007C6717" w:rsidRPr="00544228">
        <w:rPr>
          <w:rFonts w:ascii="Times New Roman" w:eastAsia="华文仿宋" w:hAnsi="Times New Roman" w:cs="Times New Roman"/>
          <w:kern w:val="0"/>
          <w:sz w:val="28"/>
          <w:szCs w:val="28"/>
        </w:rPr>
        <w:t>统计方法及样本量确定</w:t>
      </w:r>
    </w:p>
    <w:p w14:paraId="33826990" w14:textId="77777777" w:rsidR="007C6717" w:rsidRPr="00544228" w:rsidRDefault="00DA6503" w:rsidP="00F212C4">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w:t>
      </w:r>
      <w:r w:rsidR="007C6717" w:rsidRPr="00544228">
        <w:rPr>
          <w:rFonts w:ascii="Times New Roman" w:eastAsia="华文仿宋" w:hAnsi="Times New Roman" w:cs="Times New Roman"/>
          <w:kern w:val="0"/>
          <w:sz w:val="28"/>
          <w:szCs w:val="28"/>
        </w:rPr>
        <w:t>7.</w:t>
      </w:r>
      <w:r w:rsidR="00272DB4" w:rsidRPr="00544228">
        <w:rPr>
          <w:rFonts w:ascii="Times New Roman" w:eastAsia="华文仿宋" w:hAnsi="Times New Roman" w:cs="Times New Roman"/>
          <w:kern w:val="0"/>
          <w:sz w:val="28"/>
          <w:szCs w:val="28"/>
        </w:rPr>
        <w:t>5</w:t>
      </w:r>
      <w:r w:rsidR="007C6717" w:rsidRPr="00544228">
        <w:rPr>
          <w:rFonts w:ascii="Times New Roman" w:eastAsia="华文仿宋" w:hAnsi="Times New Roman" w:cs="Times New Roman"/>
          <w:kern w:val="0"/>
          <w:sz w:val="28"/>
          <w:szCs w:val="28"/>
        </w:rPr>
        <w:t xml:space="preserve">.2 </w:t>
      </w:r>
      <w:r w:rsidR="00457758" w:rsidRPr="00544228">
        <w:rPr>
          <w:rFonts w:ascii="Times New Roman" w:eastAsia="华文仿宋" w:hAnsi="Times New Roman" w:cs="Times New Roman"/>
          <w:kern w:val="0"/>
          <w:sz w:val="28"/>
          <w:szCs w:val="28"/>
        </w:rPr>
        <w:t>试验过程中的异常情况</w:t>
      </w:r>
    </w:p>
    <w:p w14:paraId="2D1898D9" w14:textId="77777777" w:rsidR="001E6DFB" w:rsidRPr="00544228" w:rsidRDefault="00DA6503" w:rsidP="001E6DFB">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w:t>
      </w:r>
      <w:r w:rsidR="00457758" w:rsidRPr="00544228">
        <w:rPr>
          <w:rFonts w:ascii="Times New Roman" w:eastAsia="华文仿宋" w:hAnsi="Times New Roman" w:cs="Times New Roman"/>
          <w:kern w:val="0"/>
          <w:sz w:val="28"/>
          <w:szCs w:val="28"/>
        </w:rPr>
        <w:t>7.</w:t>
      </w:r>
      <w:r w:rsidR="00272DB4" w:rsidRPr="00544228">
        <w:rPr>
          <w:rFonts w:ascii="Times New Roman" w:eastAsia="华文仿宋" w:hAnsi="Times New Roman" w:cs="Times New Roman"/>
          <w:kern w:val="0"/>
          <w:sz w:val="28"/>
          <w:szCs w:val="28"/>
        </w:rPr>
        <w:t>5</w:t>
      </w:r>
      <w:r w:rsidR="00457758" w:rsidRPr="00544228">
        <w:rPr>
          <w:rFonts w:ascii="Times New Roman" w:eastAsia="华文仿宋" w:hAnsi="Times New Roman" w:cs="Times New Roman"/>
          <w:kern w:val="0"/>
          <w:sz w:val="28"/>
          <w:szCs w:val="28"/>
        </w:rPr>
        <w:t xml:space="preserve">.3 </w:t>
      </w:r>
      <w:r w:rsidR="00155B0B" w:rsidRPr="00544228">
        <w:rPr>
          <w:rFonts w:ascii="Times New Roman" w:eastAsia="华文仿宋" w:hAnsi="Times New Roman" w:cs="Times New Roman"/>
          <w:kern w:val="0"/>
          <w:sz w:val="28"/>
          <w:szCs w:val="28"/>
        </w:rPr>
        <w:t>药代动力学</w:t>
      </w:r>
      <w:r w:rsidR="00155B0B" w:rsidRPr="00544228">
        <w:rPr>
          <w:rFonts w:ascii="Times New Roman" w:eastAsia="仿宋_GB2312" w:hAnsi="Times New Roman" w:cs="Times New Roman"/>
          <w:bCs/>
          <w:kern w:val="0"/>
          <w:sz w:val="28"/>
          <w:szCs w:val="28"/>
        </w:rPr>
        <w:t>研究结果及</w:t>
      </w:r>
      <w:r w:rsidR="00155B0B" w:rsidRPr="00544228">
        <w:rPr>
          <w:rFonts w:ascii="Times New Roman" w:eastAsia="华文仿宋" w:hAnsi="Times New Roman" w:cs="Times New Roman"/>
          <w:kern w:val="0"/>
          <w:sz w:val="28"/>
          <w:szCs w:val="28"/>
        </w:rPr>
        <w:t>统计分析</w:t>
      </w:r>
    </w:p>
    <w:p w14:paraId="23AC8703" w14:textId="77777777" w:rsidR="001025AA" w:rsidRPr="00544228" w:rsidRDefault="00DA6503" w:rsidP="00CC730D">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w:t>
      </w:r>
      <w:r w:rsidR="00457758" w:rsidRPr="00544228">
        <w:rPr>
          <w:rFonts w:ascii="Times New Roman" w:eastAsia="华文仿宋" w:hAnsi="Times New Roman" w:cs="Times New Roman"/>
          <w:kern w:val="0"/>
          <w:sz w:val="28"/>
          <w:szCs w:val="28"/>
        </w:rPr>
        <w:t>7.</w:t>
      </w:r>
      <w:r w:rsidR="00272DB4" w:rsidRPr="00544228">
        <w:rPr>
          <w:rFonts w:ascii="Times New Roman" w:eastAsia="华文仿宋" w:hAnsi="Times New Roman" w:cs="Times New Roman"/>
          <w:kern w:val="0"/>
          <w:sz w:val="28"/>
          <w:szCs w:val="28"/>
        </w:rPr>
        <w:t>5</w:t>
      </w:r>
      <w:r w:rsidR="00457758" w:rsidRPr="00544228">
        <w:rPr>
          <w:rFonts w:ascii="Times New Roman" w:eastAsia="华文仿宋" w:hAnsi="Times New Roman" w:cs="Times New Roman"/>
          <w:kern w:val="0"/>
          <w:sz w:val="28"/>
          <w:szCs w:val="28"/>
        </w:rPr>
        <w:t xml:space="preserve">.4 </w:t>
      </w:r>
      <w:r w:rsidR="00CC730D" w:rsidRPr="00544228">
        <w:rPr>
          <w:rFonts w:ascii="Times New Roman" w:eastAsia="华文仿宋" w:hAnsi="Times New Roman" w:cs="Times New Roman"/>
          <w:kern w:val="0"/>
          <w:sz w:val="28"/>
          <w:szCs w:val="28"/>
        </w:rPr>
        <w:t>统计学分析异常情况</w:t>
      </w:r>
    </w:p>
    <w:p w14:paraId="2CC45130" w14:textId="77777777" w:rsidR="009E6A2C" w:rsidRPr="00544228" w:rsidRDefault="001025AA"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7.</w:t>
      </w:r>
      <w:r w:rsidR="00272DB4" w:rsidRPr="00544228">
        <w:rPr>
          <w:rFonts w:ascii="Times New Roman" w:eastAsia="华文仿宋" w:hAnsi="Times New Roman" w:cs="Times New Roman"/>
          <w:kern w:val="0"/>
          <w:sz w:val="28"/>
          <w:szCs w:val="28"/>
        </w:rPr>
        <w:t>6</w:t>
      </w:r>
      <w:r w:rsidRPr="00544228">
        <w:rPr>
          <w:rFonts w:ascii="Times New Roman" w:eastAsia="华文仿宋" w:hAnsi="Times New Roman" w:cs="Times New Roman"/>
          <w:kern w:val="0"/>
          <w:sz w:val="28"/>
          <w:szCs w:val="28"/>
        </w:rPr>
        <w:t xml:space="preserve"> </w:t>
      </w:r>
      <w:r w:rsidRPr="00544228">
        <w:rPr>
          <w:rFonts w:ascii="Times New Roman" w:eastAsia="华文仿宋" w:hAnsi="Times New Roman" w:cs="Times New Roman"/>
          <w:kern w:val="0"/>
          <w:sz w:val="28"/>
          <w:szCs w:val="28"/>
        </w:rPr>
        <w:t>讨论</w:t>
      </w:r>
    </w:p>
    <w:p w14:paraId="026B62C7" w14:textId="77777777" w:rsidR="001025AA" w:rsidRPr="00544228" w:rsidRDefault="001025AA" w:rsidP="001516E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7.</w:t>
      </w:r>
      <w:r w:rsidR="00272DB4" w:rsidRPr="00544228">
        <w:rPr>
          <w:rFonts w:ascii="Times New Roman" w:eastAsia="华文仿宋" w:hAnsi="Times New Roman" w:cs="Times New Roman"/>
          <w:kern w:val="0"/>
          <w:sz w:val="28"/>
          <w:szCs w:val="28"/>
        </w:rPr>
        <w:t>7</w:t>
      </w:r>
      <w:r w:rsidRPr="00544228">
        <w:rPr>
          <w:rFonts w:ascii="Times New Roman" w:eastAsia="华文仿宋" w:hAnsi="Times New Roman" w:cs="Times New Roman"/>
          <w:kern w:val="0"/>
          <w:sz w:val="28"/>
          <w:szCs w:val="28"/>
        </w:rPr>
        <w:t xml:space="preserve"> </w:t>
      </w:r>
      <w:r w:rsidRPr="00544228">
        <w:rPr>
          <w:rFonts w:ascii="Times New Roman" w:eastAsia="华文仿宋" w:hAnsi="Times New Roman" w:cs="Times New Roman"/>
          <w:kern w:val="0"/>
          <w:sz w:val="28"/>
          <w:szCs w:val="28"/>
        </w:rPr>
        <w:t>结论</w:t>
      </w:r>
    </w:p>
    <w:p w14:paraId="6CB91294" w14:textId="77777777" w:rsidR="001025AA" w:rsidRPr="00544228" w:rsidRDefault="001025AA" w:rsidP="001025AA">
      <w:pPr>
        <w:adjustRightInd w:val="0"/>
        <w:snapToGrid w:val="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8. </w:t>
      </w:r>
      <w:r w:rsidRPr="00544228">
        <w:rPr>
          <w:rFonts w:ascii="Times New Roman" w:eastAsia="华文仿宋" w:hAnsi="Times New Roman" w:cs="Times New Roman"/>
          <w:kern w:val="0"/>
          <w:sz w:val="28"/>
          <w:szCs w:val="28"/>
        </w:rPr>
        <w:t>附件</w:t>
      </w:r>
    </w:p>
    <w:p w14:paraId="130AB101" w14:textId="77777777" w:rsidR="009B1901" w:rsidRPr="00544228" w:rsidRDefault="009B1901" w:rsidP="009B190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8.1 </w:t>
      </w:r>
      <w:r w:rsidRPr="00544228">
        <w:rPr>
          <w:rFonts w:ascii="Times New Roman" w:eastAsia="华文仿宋" w:hAnsi="Times New Roman" w:cs="Times New Roman"/>
          <w:kern w:val="0"/>
          <w:sz w:val="28"/>
          <w:szCs w:val="28"/>
        </w:rPr>
        <w:t>生物等效性试验方案及其修订</w:t>
      </w:r>
    </w:p>
    <w:p w14:paraId="1C3539E0" w14:textId="77777777" w:rsidR="009B1901" w:rsidRPr="00544228" w:rsidRDefault="009B1901" w:rsidP="009B190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8.2 </w:t>
      </w:r>
      <w:r w:rsidRPr="00544228">
        <w:rPr>
          <w:rFonts w:ascii="Times New Roman" w:eastAsia="华文仿宋" w:hAnsi="Times New Roman" w:cs="Times New Roman"/>
          <w:kern w:val="0"/>
          <w:sz w:val="28"/>
          <w:szCs w:val="28"/>
        </w:rPr>
        <w:t>受试制剂和</w:t>
      </w:r>
      <w:proofErr w:type="gramStart"/>
      <w:r w:rsidRPr="00544228">
        <w:rPr>
          <w:rFonts w:ascii="Times New Roman" w:eastAsia="华文仿宋" w:hAnsi="Times New Roman" w:cs="Times New Roman"/>
          <w:kern w:val="0"/>
          <w:sz w:val="28"/>
          <w:szCs w:val="28"/>
        </w:rPr>
        <w:t>参比</w:t>
      </w:r>
      <w:proofErr w:type="gramEnd"/>
      <w:r w:rsidRPr="00544228">
        <w:rPr>
          <w:rFonts w:ascii="Times New Roman" w:eastAsia="华文仿宋" w:hAnsi="Times New Roman" w:cs="Times New Roman"/>
          <w:kern w:val="0"/>
          <w:sz w:val="28"/>
          <w:szCs w:val="28"/>
        </w:rPr>
        <w:t>制剂的检验报告</w:t>
      </w:r>
    </w:p>
    <w:p w14:paraId="40F9F6EE" w14:textId="4ECF7685" w:rsidR="009B1901" w:rsidRPr="00544228" w:rsidRDefault="009B1901" w:rsidP="009B190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8.3 </w:t>
      </w:r>
      <w:r w:rsidRPr="00544228">
        <w:rPr>
          <w:rFonts w:ascii="Times New Roman" w:eastAsia="华文仿宋" w:hAnsi="Times New Roman" w:cs="Times New Roman"/>
          <w:kern w:val="0"/>
          <w:sz w:val="28"/>
          <w:szCs w:val="28"/>
        </w:rPr>
        <w:t>受试动物群体信息列表（含</w:t>
      </w:r>
      <w:r w:rsidR="0082340F" w:rsidRPr="00544228">
        <w:rPr>
          <w:rFonts w:ascii="Times New Roman" w:eastAsia="华文仿宋" w:hAnsi="Times New Roman" w:cs="Times New Roman"/>
          <w:color w:val="000000" w:themeColor="text1"/>
          <w:kern w:val="0"/>
          <w:sz w:val="28"/>
          <w:szCs w:val="28"/>
        </w:rPr>
        <w:t>动物</w:t>
      </w:r>
      <w:r w:rsidRPr="00544228">
        <w:rPr>
          <w:rFonts w:ascii="Times New Roman" w:eastAsia="华文仿宋" w:hAnsi="Times New Roman" w:cs="Times New Roman"/>
          <w:kern w:val="0"/>
          <w:sz w:val="28"/>
          <w:szCs w:val="28"/>
        </w:rPr>
        <w:t>编号、入组编号、入组</w:t>
      </w:r>
      <w:r w:rsidRPr="00544228">
        <w:rPr>
          <w:rFonts w:ascii="Times New Roman" w:eastAsia="华文仿宋" w:hAnsi="Times New Roman" w:cs="Times New Roman"/>
          <w:kern w:val="0"/>
          <w:sz w:val="28"/>
          <w:szCs w:val="28"/>
        </w:rPr>
        <w:t>/</w:t>
      </w:r>
      <w:r w:rsidRPr="00544228">
        <w:rPr>
          <w:rFonts w:ascii="Times New Roman" w:eastAsia="华文仿宋" w:hAnsi="Times New Roman" w:cs="Times New Roman"/>
          <w:kern w:val="0"/>
          <w:sz w:val="28"/>
          <w:szCs w:val="28"/>
        </w:rPr>
        <w:t>出组时间等信息）</w:t>
      </w:r>
    </w:p>
    <w:p w14:paraId="5082D6E9" w14:textId="77777777" w:rsidR="009B1901" w:rsidRPr="00544228" w:rsidRDefault="009B1901" w:rsidP="009B190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8.4 </w:t>
      </w:r>
      <w:r w:rsidRPr="00544228">
        <w:rPr>
          <w:rFonts w:ascii="Times New Roman" w:eastAsia="华文仿宋" w:hAnsi="Times New Roman" w:cs="Times New Roman"/>
          <w:kern w:val="0"/>
          <w:sz w:val="28"/>
          <w:szCs w:val="28"/>
        </w:rPr>
        <w:t>随机表</w:t>
      </w:r>
    </w:p>
    <w:p w14:paraId="467B894D" w14:textId="000E6152" w:rsidR="00E55B8A" w:rsidRPr="00544228" w:rsidRDefault="00E55B8A" w:rsidP="009B190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8.5</w:t>
      </w:r>
      <w:r w:rsidR="004E5A35">
        <w:rPr>
          <w:rFonts w:ascii="Times New Roman" w:eastAsia="华文仿宋" w:hAnsi="Times New Roman" w:cs="Times New Roman"/>
          <w:kern w:val="0"/>
          <w:sz w:val="28"/>
          <w:szCs w:val="28"/>
        </w:rPr>
        <w:t xml:space="preserve"> </w:t>
      </w:r>
      <w:r w:rsidRPr="00544228">
        <w:rPr>
          <w:rFonts w:ascii="Times New Roman" w:eastAsia="华文仿宋" w:hAnsi="Times New Roman" w:cs="Times New Roman"/>
          <w:kern w:val="0"/>
          <w:sz w:val="28"/>
          <w:szCs w:val="28"/>
        </w:rPr>
        <w:t>每个受试动物的给药原始记录复印件</w:t>
      </w:r>
    </w:p>
    <w:p w14:paraId="0C4F34F4" w14:textId="77777777" w:rsidR="009B1901" w:rsidRPr="00544228" w:rsidRDefault="009B1901" w:rsidP="009B190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8.</w:t>
      </w:r>
      <w:r w:rsidR="00DD65D0" w:rsidRPr="00544228">
        <w:rPr>
          <w:rFonts w:ascii="Times New Roman" w:eastAsia="华文仿宋" w:hAnsi="Times New Roman" w:cs="Times New Roman"/>
          <w:kern w:val="0"/>
          <w:sz w:val="28"/>
          <w:szCs w:val="28"/>
        </w:rPr>
        <w:t>6</w:t>
      </w:r>
      <w:r w:rsidRPr="00544228">
        <w:rPr>
          <w:rFonts w:ascii="Times New Roman" w:eastAsia="华文仿宋" w:hAnsi="Times New Roman" w:cs="Times New Roman"/>
          <w:kern w:val="0"/>
          <w:sz w:val="28"/>
          <w:szCs w:val="28"/>
        </w:rPr>
        <w:t xml:space="preserve"> </w:t>
      </w:r>
      <w:r w:rsidRPr="00544228">
        <w:rPr>
          <w:rFonts w:ascii="Times New Roman" w:eastAsia="华文仿宋" w:hAnsi="Times New Roman" w:cs="Times New Roman"/>
          <w:kern w:val="0"/>
          <w:sz w:val="28"/>
          <w:szCs w:val="28"/>
        </w:rPr>
        <w:t>中途剔除的受试动物情况</w:t>
      </w:r>
    </w:p>
    <w:p w14:paraId="55AF3048" w14:textId="77777777" w:rsidR="009B1901" w:rsidRPr="00544228" w:rsidRDefault="009B1901" w:rsidP="009B190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8.</w:t>
      </w:r>
      <w:r w:rsidR="00DD65D0" w:rsidRPr="00544228">
        <w:rPr>
          <w:rFonts w:ascii="Times New Roman" w:eastAsia="华文仿宋" w:hAnsi="Times New Roman" w:cs="Times New Roman"/>
          <w:kern w:val="0"/>
          <w:sz w:val="28"/>
          <w:szCs w:val="28"/>
        </w:rPr>
        <w:t>7</w:t>
      </w:r>
      <w:r w:rsidRPr="00544228">
        <w:rPr>
          <w:rFonts w:ascii="Times New Roman" w:eastAsia="华文仿宋" w:hAnsi="Times New Roman" w:cs="Times New Roman"/>
          <w:kern w:val="0"/>
          <w:sz w:val="28"/>
          <w:szCs w:val="28"/>
        </w:rPr>
        <w:t xml:space="preserve"> </w:t>
      </w:r>
      <w:r w:rsidRPr="00544228">
        <w:rPr>
          <w:rFonts w:ascii="Times New Roman" w:eastAsia="华文仿宋" w:hAnsi="Times New Roman" w:cs="Times New Roman"/>
          <w:kern w:val="0"/>
          <w:sz w:val="28"/>
          <w:szCs w:val="28"/>
        </w:rPr>
        <w:t>未参与药动学数据分析的受试动物情况说明</w:t>
      </w:r>
    </w:p>
    <w:p w14:paraId="3CDC2A79" w14:textId="77777777" w:rsidR="009B1901" w:rsidRPr="00544228" w:rsidRDefault="009B1901" w:rsidP="009B190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8.</w:t>
      </w:r>
      <w:r w:rsidR="00DD65D0" w:rsidRPr="00544228">
        <w:rPr>
          <w:rFonts w:ascii="Times New Roman" w:eastAsia="华文仿宋" w:hAnsi="Times New Roman" w:cs="Times New Roman"/>
          <w:kern w:val="0"/>
          <w:sz w:val="28"/>
          <w:szCs w:val="28"/>
        </w:rPr>
        <w:t>8</w:t>
      </w:r>
      <w:r w:rsidRPr="00544228">
        <w:rPr>
          <w:rFonts w:ascii="Times New Roman" w:eastAsia="华文仿宋" w:hAnsi="Times New Roman" w:cs="Times New Roman"/>
          <w:kern w:val="0"/>
          <w:sz w:val="28"/>
          <w:szCs w:val="28"/>
        </w:rPr>
        <w:t xml:space="preserve"> </w:t>
      </w:r>
      <w:r w:rsidRPr="00544228">
        <w:rPr>
          <w:rFonts w:ascii="Times New Roman" w:eastAsia="华文仿宋" w:hAnsi="Times New Roman" w:cs="Times New Roman"/>
          <w:kern w:val="0"/>
          <w:sz w:val="28"/>
          <w:szCs w:val="28"/>
        </w:rPr>
        <w:t>饲料配方信息</w:t>
      </w:r>
    </w:p>
    <w:p w14:paraId="65564882" w14:textId="5ED081BF" w:rsidR="009B1901" w:rsidRPr="00544228" w:rsidRDefault="009B1901" w:rsidP="009B190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8.</w:t>
      </w:r>
      <w:r w:rsidR="00DD65D0" w:rsidRPr="00544228">
        <w:rPr>
          <w:rFonts w:ascii="Times New Roman" w:eastAsia="华文仿宋" w:hAnsi="Times New Roman" w:cs="Times New Roman"/>
          <w:kern w:val="0"/>
          <w:sz w:val="28"/>
          <w:szCs w:val="28"/>
        </w:rPr>
        <w:t>9</w:t>
      </w:r>
      <w:r w:rsidR="004E5A35">
        <w:rPr>
          <w:rFonts w:ascii="Times New Roman" w:eastAsia="华文仿宋" w:hAnsi="Times New Roman" w:cs="Times New Roman"/>
          <w:kern w:val="0"/>
          <w:sz w:val="28"/>
          <w:szCs w:val="28"/>
        </w:rPr>
        <w:t xml:space="preserve"> </w:t>
      </w:r>
      <w:r w:rsidRPr="00544228">
        <w:rPr>
          <w:rFonts w:ascii="Times New Roman" w:eastAsia="华文仿宋" w:hAnsi="Times New Roman" w:cs="Times New Roman"/>
          <w:kern w:val="0"/>
          <w:sz w:val="28"/>
          <w:szCs w:val="28"/>
        </w:rPr>
        <w:t>不良事件列表</w:t>
      </w:r>
    </w:p>
    <w:p w14:paraId="3A289A4A" w14:textId="77777777" w:rsidR="009B1901" w:rsidRPr="00544228" w:rsidRDefault="00DD65D0" w:rsidP="009B190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8.10</w:t>
      </w:r>
      <w:r w:rsidR="009B1901" w:rsidRPr="00544228">
        <w:rPr>
          <w:rFonts w:ascii="Times New Roman" w:eastAsia="华文仿宋" w:hAnsi="Times New Roman" w:cs="Times New Roman"/>
          <w:kern w:val="0"/>
          <w:sz w:val="28"/>
          <w:szCs w:val="28"/>
        </w:rPr>
        <w:t xml:space="preserve"> </w:t>
      </w:r>
      <w:r w:rsidR="009B1901" w:rsidRPr="00544228">
        <w:rPr>
          <w:rFonts w:ascii="Times New Roman" w:eastAsia="华文仿宋" w:hAnsi="Times New Roman" w:cs="Times New Roman"/>
          <w:kern w:val="0"/>
          <w:sz w:val="28"/>
          <w:szCs w:val="28"/>
        </w:rPr>
        <w:t>严重不良事件（</w:t>
      </w:r>
      <w:r w:rsidR="009B1901" w:rsidRPr="00544228">
        <w:rPr>
          <w:rFonts w:ascii="Times New Roman" w:eastAsia="华文仿宋" w:hAnsi="Times New Roman" w:cs="Times New Roman"/>
          <w:kern w:val="0"/>
          <w:sz w:val="28"/>
          <w:szCs w:val="28"/>
        </w:rPr>
        <w:t>SAE</w:t>
      </w:r>
      <w:r w:rsidR="009B1901" w:rsidRPr="00544228">
        <w:rPr>
          <w:rFonts w:ascii="Times New Roman" w:eastAsia="华文仿宋" w:hAnsi="Times New Roman" w:cs="Times New Roman"/>
          <w:kern w:val="0"/>
          <w:sz w:val="28"/>
          <w:szCs w:val="28"/>
        </w:rPr>
        <w:t>）详情</w:t>
      </w:r>
    </w:p>
    <w:p w14:paraId="07E89D95" w14:textId="3220E028" w:rsidR="009B1901" w:rsidRPr="00544228" w:rsidRDefault="00455C3B" w:rsidP="009B190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8.1</w:t>
      </w:r>
      <w:r w:rsidR="001C3857" w:rsidRPr="00544228">
        <w:rPr>
          <w:rFonts w:ascii="Times New Roman" w:eastAsia="华文仿宋" w:hAnsi="Times New Roman" w:cs="Times New Roman"/>
          <w:kern w:val="0"/>
          <w:sz w:val="28"/>
          <w:szCs w:val="28"/>
        </w:rPr>
        <w:t>1</w:t>
      </w:r>
      <w:r w:rsidR="009B1901" w:rsidRPr="00544228">
        <w:rPr>
          <w:rFonts w:ascii="Times New Roman" w:eastAsia="华文仿宋" w:hAnsi="Times New Roman" w:cs="Times New Roman"/>
          <w:kern w:val="0"/>
          <w:sz w:val="28"/>
          <w:szCs w:val="28"/>
        </w:rPr>
        <w:t xml:space="preserve"> </w:t>
      </w:r>
      <w:r w:rsidR="009B1901" w:rsidRPr="00544228">
        <w:rPr>
          <w:rFonts w:ascii="Times New Roman" w:eastAsia="华文仿宋" w:hAnsi="Times New Roman" w:cs="Times New Roman"/>
          <w:kern w:val="0"/>
          <w:sz w:val="28"/>
          <w:szCs w:val="28"/>
        </w:rPr>
        <w:t>偏离方案的情况说明</w:t>
      </w:r>
    </w:p>
    <w:p w14:paraId="01F22404" w14:textId="7BD4E178" w:rsidR="009B1901" w:rsidRPr="00544228" w:rsidRDefault="00455C3B" w:rsidP="009B190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8.1</w:t>
      </w:r>
      <w:r w:rsidR="001C3857" w:rsidRPr="00544228">
        <w:rPr>
          <w:rFonts w:ascii="Times New Roman" w:eastAsia="华文仿宋" w:hAnsi="Times New Roman" w:cs="Times New Roman"/>
          <w:kern w:val="0"/>
          <w:sz w:val="28"/>
          <w:szCs w:val="28"/>
        </w:rPr>
        <w:t>2</w:t>
      </w:r>
      <w:r w:rsidRPr="00544228">
        <w:rPr>
          <w:rFonts w:ascii="Times New Roman" w:eastAsia="华文仿宋" w:hAnsi="Times New Roman" w:cs="Times New Roman"/>
          <w:kern w:val="0"/>
          <w:sz w:val="28"/>
          <w:szCs w:val="28"/>
        </w:rPr>
        <w:t xml:space="preserve"> </w:t>
      </w:r>
      <w:r w:rsidR="009B1901" w:rsidRPr="00544228">
        <w:rPr>
          <w:rFonts w:ascii="Times New Roman" w:eastAsia="华文仿宋" w:hAnsi="Times New Roman" w:cs="Times New Roman"/>
          <w:kern w:val="0"/>
          <w:sz w:val="28"/>
          <w:szCs w:val="28"/>
        </w:rPr>
        <w:t>数据管理与统计分析报告</w:t>
      </w:r>
    </w:p>
    <w:p w14:paraId="415C5A7C" w14:textId="4FF372D2" w:rsidR="009B1901" w:rsidRPr="00544228" w:rsidRDefault="00455C3B" w:rsidP="009B190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8.1</w:t>
      </w:r>
      <w:r w:rsidR="001C3857" w:rsidRPr="00544228">
        <w:rPr>
          <w:rFonts w:ascii="Times New Roman" w:eastAsia="华文仿宋" w:hAnsi="Times New Roman" w:cs="Times New Roman"/>
          <w:kern w:val="0"/>
          <w:sz w:val="28"/>
          <w:szCs w:val="28"/>
        </w:rPr>
        <w:t>3</w:t>
      </w:r>
      <w:r w:rsidRPr="00544228">
        <w:rPr>
          <w:rFonts w:ascii="Times New Roman" w:eastAsia="华文仿宋" w:hAnsi="Times New Roman" w:cs="Times New Roman"/>
          <w:kern w:val="0"/>
          <w:sz w:val="28"/>
          <w:szCs w:val="28"/>
        </w:rPr>
        <w:t xml:space="preserve"> </w:t>
      </w:r>
      <w:r w:rsidR="009B1901" w:rsidRPr="00544228">
        <w:rPr>
          <w:rFonts w:ascii="Times New Roman" w:eastAsia="华文仿宋" w:hAnsi="Times New Roman" w:cs="Times New Roman"/>
          <w:kern w:val="0"/>
          <w:sz w:val="28"/>
          <w:szCs w:val="28"/>
        </w:rPr>
        <w:t>预实验报告</w:t>
      </w:r>
      <w:r w:rsidR="00272DB4" w:rsidRPr="00544228">
        <w:rPr>
          <w:rFonts w:ascii="Times New Roman" w:eastAsia="华文仿宋" w:hAnsi="Times New Roman" w:cs="Times New Roman"/>
          <w:kern w:val="0"/>
          <w:sz w:val="28"/>
          <w:szCs w:val="28"/>
        </w:rPr>
        <w:t>（如适用）</w:t>
      </w:r>
    </w:p>
    <w:p w14:paraId="0F082743" w14:textId="1FBF977A" w:rsidR="009B1901" w:rsidRPr="00544228" w:rsidRDefault="00455C3B" w:rsidP="009B190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8.1</w:t>
      </w:r>
      <w:r w:rsidR="001C3857" w:rsidRPr="00544228">
        <w:rPr>
          <w:rFonts w:ascii="Times New Roman" w:eastAsia="华文仿宋" w:hAnsi="Times New Roman" w:cs="Times New Roman"/>
          <w:kern w:val="0"/>
          <w:sz w:val="28"/>
          <w:szCs w:val="28"/>
        </w:rPr>
        <w:t>4</w:t>
      </w:r>
      <w:r w:rsidRPr="00544228">
        <w:rPr>
          <w:rFonts w:ascii="Times New Roman" w:eastAsia="华文仿宋" w:hAnsi="Times New Roman" w:cs="Times New Roman"/>
          <w:kern w:val="0"/>
          <w:sz w:val="28"/>
          <w:szCs w:val="28"/>
        </w:rPr>
        <w:t xml:space="preserve"> </w:t>
      </w:r>
      <w:r w:rsidR="009B1901" w:rsidRPr="00544228">
        <w:rPr>
          <w:rFonts w:ascii="Times New Roman" w:eastAsia="华文仿宋" w:hAnsi="Times New Roman" w:cs="Times New Roman"/>
          <w:kern w:val="0"/>
          <w:sz w:val="28"/>
          <w:szCs w:val="28"/>
        </w:rPr>
        <w:t>图谱</w:t>
      </w:r>
    </w:p>
    <w:p w14:paraId="46D6E226" w14:textId="1CC4462A" w:rsidR="009B1901" w:rsidRPr="00544228" w:rsidRDefault="00455C3B" w:rsidP="009B190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8.1</w:t>
      </w:r>
      <w:r w:rsidR="001C3857" w:rsidRPr="00544228">
        <w:rPr>
          <w:rFonts w:ascii="Times New Roman" w:eastAsia="华文仿宋" w:hAnsi="Times New Roman" w:cs="Times New Roman"/>
          <w:kern w:val="0"/>
          <w:sz w:val="28"/>
          <w:szCs w:val="28"/>
        </w:rPr>
        <w:t>5</w:t>
      </w:r>
      <w:r w:rsidRPr="00544228">
        <w:rPr>
          <w:rFonts w:ascii="Times New Roman" w:eastAsia="华文仿宋" w:hAnsi="Times New Roman" w:cs="Times New Roman"/>
          <w:kern w:val="0"/>
          <w:sz w:val="28"/>
          <w:szCs w:val="28"/>
        </w:rPr>
        <w:t xml:space="preserve"> </w:t>
      </w:r>
      <w:r w:rsidR="009B1901" w:rsidRPr="00544228">
        <w:rPr>
          <w:rFonts w:ascii="Times New Roman" w:eastAsia="华文仿宋" w:hAnsi="Times New Roman" w:cs="Times New Roman"/>
          <w:kern w:val="0"/>
          <w:sz w:val="28"/>
          <w:szCs w:val="28"/>
        </w:rPr>
        <w:t>参考文献</w:t>
      </w:r>
    </w:p>
    <w:p w14:paraId="3CAE971C" w14:textId="77777777" w:rsidR="00D64A43" w:rsidRPr="00544228" w:rsidRDefault="00D64A43">
      <w:pPr>
        <w:widowControl/>
        <w:jc w:val="left"/>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br w:type="page"/>
      </w:r>
    </w:p>
    <w:p w14:paraId="10E7D5B5" w14:textId="77777777" w:rsidR="009E6A2C" w:rsidRPr="00544228" w:rsidRDefault="00EB44C6" w:rsidP="00D64A43">
      <w:pPr>
        <w:pStyle w:val="2"/>
        <w:rPr>
          <w:rFonts w:ascii="Times New Roman" w:hAnsi="Times New Roman" w:cs="Times New Roman"/>
        </w:rPr>
      </w:pPr>
      <w:bookmarkStart w:id="117" w:name="_Toc91688094"/>
      <w:bookmarkStart w:id="118" w:name="_Toc91688177"/>
      <w:r w:rsidRPr="00544228">
        <w:rPr>
          <w:rFonts w:ascii="Times New Roman" w:hAnsi="Times New Roman" w:cs="Times New Roman"/>
        </w:rPr>
        <w:lastRenderedPageBreak/>
        <w:t>二、</w:t>
      </w:r>
      <w:r w:rsidR="00E861FD" w:rsidRPr="00544228">
        <w:rPr>
          <w:rFonts w:ascii="Times New Roman" w:hAnsi="Times New Roman" w:cs="Times New Roman"/>
        </w:rPr>
        <w:t>报告内容说明</w:t>
      </w:r>
      <w:bookmarkEnd w:id="117"/>
      <w:bookmarkEnd w:id="118"/>
    </w:p>
    <w:p w14:paraId="28FE2DA3" w14:textId="77777777" w:rsidR="001C1FD4" w:rsidRPr="00544228" w:rsidRDefault="001C1FD4" w:rsidP="00D3398D">
      <w:pPr>
        <w:adjustRightInd w:val="0"/>
        <w:snapToGrid w:val="0"/>
        <w:rPr>
          <w:rFonts w:ascii="Times New Roman" w:eastAsia="华文仿宋" w:hAnsi="Times New Roman" w:cs="Times New Roman"/>
          <w:kern w:val="0"/>
          <w:sz w:val="28"/>
          <w:szCs w:val="28"/>
        </w:rPr>
      </w:pPr>
    </w:p>
    <w:p w14:paraId="3A29987D" w14:textId="77777777" w:rsidR="001516E1" w:rsidRPr="00544228" w:rsidRDefault="00A94A0C" w:rsidP="00CA3DD2">
      <w:pPr>
        <w:pStyle w:val="a6"/>
        <w:numPr>
          <w:ilvl w:val="0"/>
          <w:numId w:val="3"/>
        </w:numPr>
        <w:adjustRightInd w:val="0"/>
        <w:snapToGrid w:val="0"/>
        <w:ind w:firstLineChars="0"/>
        <w:rPr>
          <w:rFonts w:ascii="Times New Roman" w:eastAsia="华文仿宋" w:hAnsi="Times New Roman" w:cs="Times New Roman"/>
          <w:b/>
          <w:kern w:val="0"/>
          <w:sz w:val="28"/>
          <w:szCs w:val="28"/>
        </w:rPr>
      </w:pPr>
      <w:r w:rsidRPr="00544228">
        <w:rPr>
          <w:rFonts w:ascii="Times New Roman" w:eastAsia="华文仿宋" w:hAnsi="Times New Roman" w:cs="Times New Roman"/>
          <w:b/>
          <w:kern w:val="0"/>
          <w:sz w:val="28"/>
          <w:szCs w:val="28"/>
        </w:rPr>
        <w:t>封面</w:t>
      </w:r>
    </w:p>
    <w:p w14:paraId="68CBB7D1" w14:textId="77777777" w:rsidR="00A94A0C" w:rsidRPr="00544228" w:rsidRDefault="00A94A0C" w:rsidP="00A94A0C">
      <w:pPr>
        <w:widowControl/>
        <w:adjustRightInd w:val="0"/>
        <w:snapToGrid w:val="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标题：</w:t>
      </w:r>
    </w:p>
    <w:p w14:paraId="6A57C6E8" w14:textId="77777777" w:rsidR="00A94A0C" w:rsidRPr="00544228" w:rsidRDefault="00A94A0C" w:rsidP="00A94A0C">
      <w:pPr>
        <w:widowControl/>
        <w:adjustRightInd w:val="0"/>
        <w:snapToGrid w:val="0"/>
        <w:jc w:val="left"/>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研究编号：兽药名称、规格</w:t>
      </w:r>
    </w:p>
    <w:p w14:paraId="4476A765" w14:textId="77777777" w:rsidR="00A94A0C" w:rsidRPr="00544228" w:rsidRDefault="00A94A0C" w:rsidP="00A94A0C">
      <w:pPr>
        <w:widowControl/>
        <w:adjustRightInd w:val="0"/>
        <w:snapToGrid w:val="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申请人：</w:t>
      </w:r>
    </w:p>
    <w:p w14:paraId="1700A3DD" w14:textId="77777777" w:rsidR="00A94A0C" w:rsidRPr="00544228" w:rsidRDefault="00A94A0C" w:rsidP="00A94A0C">
      <w:pPr>
        <w:widowControl/>
        <w:adjustRightInd w:val="0"/>
        <w:snapToGrid w:val="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申请人地址、联系方式</w:t>
      </w:r>
    </w:p>
    <w:p w14:paraId="0E9B046B" w14:textId="176709AD" w:rsidR="00A94A0C" w:rsidRPr="00544228" w:rsidRDefault="00A94A0C" w:rsidP="00A94A0C">
      <w:pPr>
        <w:widowControl/>
        <w:adjustRightInd w:val="0"/>
        <w:snapToGrid w:val="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合同研究</w:t>
      </w:r>
      <w:r w:rsidR="000402A0" w:rsidRPr="00544228">
        <w:rPr>
          <w:rFonts w:ascii="Times New Roman" w:eastAsia="华文仿宋" w:hAnsi="Times New Roman" w:cs="Times New Roman"/>
          <w:kern w:val="0"/>
          <w:sz w:val="28"/>
          <w:szCs w:val="28"/>
        </w:rPr>
        <w:t>单位</w:t>
      </w:r>
      <w:r w:rsidRPr="00544228">
        <w:rPr>
          <w:rFonts w:ascii="Times New Roman" w:eastAsia="华文仿宋" w:hAnsi="Times New Roman" w:cs="Times New Roman"/>
          <w:kern w:val="0"/>
          <w:sz w:val="28"/>
          <w:szCs w:val="28"/>
        </w:rPr>
        <w:t>（如果有）：</w:t>
      </w:r>
    </w:p>
    <w:p w14:paraId="6C053A03" w14:textId="33FC84FA" w:rsidR="00A94A0C" w:rsidRPr="00544228" w:rsidRDefault="00A94A0C" w:rsidP="00A94A0C">
      <w:pPr>
        <w:widowControl/>
        <w:adjustRightInd w:val="0"/>
        <w:snapToGrid w:val="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合同研究</w:t>
      </w:r>
      <w:r w:rsidR="000402A0" w:rsidRPr="00544228">
        <w:rPr>
          <w:rFonts w:ascii="Times New Roman" w:eastAsia="华文仿宋" w:hAnsi="Times New Roman" w:cs="Times New Roman"/>
          <w:kern w:val="0"/>
          <w:sz w:val="28"/>
          <w:szCs w:val="28"/>
        </w:rPr>
        <w:t>单位</w:t>
      </w:r>
      <w:r w:rsidRPr="00544228">
        <w:rPr>
          <w:rFonts w:ascii="Times New Roman" w:eastAsia="华文仿宋" w:hAnsi="Times New Roman" w:cs="Times New Roman"/>
          <w:kern w:val="0"/>
          <w:sz w:val="28"/>
          <w:szCs w:val="28"/>
        </w:rPr>
        <w:t>地址、联系方式</w:t>
      </w:r>
    </w:p>
    <w:p w14:paraId="1F8F6753" w14:textId="77777777" w:rsidR="00A94A0C" w:rsidRPr="00544228" w:rsidRDefault="00A94A0C" w:rsidP="00A94A0C">
      <w:pPr>
        <w:widowControl/>
        <w:adjustRightInd w:val="0"/>
        <w:snapToGrid w:val="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汇总报告撰写人：</w:t>
      </w:r>
    </w:p>
    <w:p w14:paraId="5B7B93B9" w14:textId="77777777" w:rsidR="00A94A0C" w:rsidRPr="00544228" w:rsidRDefault="00A94A0C" w:rsidP="00A94A0C">
      <w:pPr>
        <w:widowControl/>
        <w:adjustRightInd w:val="0"/>
        <w:snapToGrid w:val="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时间</w:t>
      </w:r>
    </w:p>
    <w:p w14:paraId="2EDEFF5E" w14:textId="77777777" w:rsidR="00307C30" w:rsidRPr="00544228" w:rsidRDefault="00307C30" w:rsidP="001516E1">
      <w:pPr>
        <w:adjustRightInd w:val="0"/>
        <w:snapToGrid w:val="0"/>
        <w:ind w:firstLineChars="200" w:firstLine="560"/>
        <w:rPr>
          <w:rFonts w:ascii="Times New Roman" w:eastAsia="华文仿宋" w:hAnsi="Times New Roman" w:cs="Times New Roman"/>
          <w:kern w:val="0"/>
          <w:sz w:val="28"/>
          <w:szCs w:val="28"/>
        </w:rPr>
      </w:pPr>
    </w:p>
    <w:p w14:paraId="3BF786DA" w14:textId="77777777" w:rsidR="00A94A0C" w:rsidRPr="00544228" w:rsidRDefault="00A94A0C" w:rsidP="00CA3DD2">
      <w:pPr>
        <w:pStyle w:val="a6"/>
        <w:numPr>
          <w:ilvl w:val="0"/>
          <w:numId w:val="3"/>
        </w:numPr>
        <w:adjustRightInd w:val="0"/>
        <w:snapToGrid w:val="0"/>
        <w:ind w:firstLineChars="0"/>
        <w:rPr>
          <w:rFonts w:ascii="Times New Roman" w:eastAsia="华文仿宋" w:hAnsi="Times New Roman" w:cs="Times New Roman"/>
          <w:b/>
          <w:kern w:val="0"/>
          <w:sz w:val="28"/>
          <w:szCs w:val="28"/>
        </w:rPr>
      </w:pPr>
      <w:r w:rsidRPr="00544228">
        <w:rPr>
          <w:rFonts w:ascii="Times New Roman" w:eastAsia="华文仿宋" w:hAnsi="Times New Roman" w:cs="Times New Roman"/>
          <w:b/>
          <w:kern w:val="0"/>
          <w:sz w:val="28"/>
          <w:szCs w:val="24"/>
        </w:rPr>
        <w:t>标题页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854"/>
      </w:tblGrid>
      <w:tr w:rsidR="00A94A0C" w:rsidRPr="00544228" w14:paraId="591501B1" w14:textId="77777777" w:rsidTr="003D4201">
        <w:tc>
          <w:tcPr>
            <w:tcW w:w="1668" w:type="dxa"/>
            <w:tcBorders>
              <w:top w:val="single" w:sz="4" w:space="0" w:color="auto"/>
              <w:left w:val="single" w:sz="4" w:space="0" w:color="auto"/>
              <w:bottom w:val="single" w:sz="4" w:space="0" w:color="auto"/>
              <w:right w:val="single" w:sz="4" w:space="0" w:color="auto"/>
            </w:tcBorders>
            <w:hideMark/>
          </w:tcPr>
          <w:p w14:paraId="21FD1A89"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试验编号</w:t>
            </w:r>
          </w:p>
        </w:tc>
        <w:tc>
          <w:tcPr>
            <w:tcW w:w="6854" w:type="dxa"/>
            <w:tcBorders>
              <w:top w:val="single" w:sz="4" w:space="0" w:color="auto"/>
              <w:left w:val="single" w:sz="4" w:space="0" w:color="auto"/>
              <w:bottom w:val="single" w:sz="4" w:space="0" w:color="auto"/>
              <w:right w:val="single" w:sz="4" w:space="0" w:color="auto"/>
            </w:tcBorders>
          </w:tcPr>
          <w:p w14:paraId="05EFBC3C"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p>
        </w:tc>
      </w:tr>
      <w:tr w:rsidR="00A94A0C" w:rsidRPr="00544228" w14:paraId="44BD59EE" w14:textId="77777777" w:rsidTr="003D4201">
        <w:tc>
          <w:tcPr>
            <w:tcW w:w="1668" w:type="dxa"/>
            <w:tcBorders>
              <w:top w:val="single" w:sz="4" w:space="0" w:color="auto"/>
              <w:left w:val="single" w:sz="4" w:space="0" w:color="auto"/>
              <w:bottom w:val="single" w:sz="4" w:space="0" w:color="auto"/>
              <w:right w:val="single" w:sz="4" w:space="0" w:color="auto"/>
            </w:tcBorders>
            <w:hideMark/>
          </w:tcPr>
          <w:p w14:paraId="15EED079"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试验标题</w:t>
            </w:r>
          </w:p>
        </w:tc>
        <w:tc>
          <w:tcPr>
            <w:tcW w:w="6854" w:type="dxa"/>
            <w:tcBorders>
              <w:top w:val="single" w:sz="4" w:space="0" w:color="auto"/>
              <w:left w:val="single" w:sz="4" w:space="0" w:color="auto"/>
              <w:bottom w:val="single" w:sz="4" w:space="0" w:color="auto"/>
              <w:right w:val="single" w:sz="4" w:space="0" w:color="auto"/>
            </w:tcBorders>
            <w:hideMark/>
          </w:tcPr>
          <w:p w14:paraId="05C07E63" w14:textId="5B690803" w:rsidR="00A94A0C" w:rsidRPr="00544228" w:rsidRDefault="00A94A0C" w:rsidP="00960578">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（阐明试验设计、试验制剂生产厂家、制剂名称、规格、靶动物、给药方式等信息）</w:t>
            </w:r>
            <w:r w:rsidR="00960578" w:rsidRPr="00544228">
              <w:rPr>
                <w:rFonts w:ascii="Times New Roman" w:eastAsia="华文仿宋" w:hAnsi="Times New Roman" w:cs="Times New Roman"/>
                <w:color w:val="000000" w:themeColor="text1"/>
                <w:kern w:val="0"/>
                <w:sz w:val="24"/>
                <w:szCs w:val="24"/>
              </w:rPr>
              <w:t>参考样式</w:t>
            </w:r>
            <w:r w:rsidR="000402A0" w:rsidRPr="00544228">
              <w:rPr>
                <w:rFonts w:ascii="Times New Roman" w:eastAsia="华文仿宋" w:hAnsi="Times New Roman" w:cs="Times New Roman"/>
                <w:color w:val="000000" w:themeColor="text1"/>
                <w:kern w:val="0"/>
                <w:sz w:val="24"/>
                <w:szCs w:val="24"/>
              </w:rPr>
              <w:t>：单次给药</w:t>
            </w:r>
            <w:r w:rsidR="000402A0" w:rsidRPr="00544228">
              <w:rPr>
                <w:rFonts w:ascii="Times New Roman" w:eastAsia="华文仿宋" w:hAnsi="Times New Roman" w:cs="Times New Roman"/>
                <w:color w:val="000000" w:themeColor="text1"/>
                <w:kern w:val="0"/>
                <w:sz w:val="24"/>
                <w:szCs w:val="24"/>
              </w:rPr>
              <w:t>*</w:t>
            </w:r>
            <w:r w:rsidR="000402A0" w:rsidRPr="00544228">
              <w:rPr>
                <w:rFonts w:ascii="Times New Roman" w:eastAsia="华文仿宋" w:hAnsi="Times New Roman" w:cs="Times New Roman"/>
                <w:color w:val="000000" w:themeColor="text1"/>
                <w:kern w:val="0"/>
                <w:sz w:val="24"/>
                <w:szCs w:val="24"/>
              </w:rPr>
              <w:t>片（</w:t>
            </w:r>
            <w:r w:rsidR="00D070C7" w:rsidRPr="00544228">
              <w:rPr>
                <w:rFonts w:ascii="Times New Roman" w:eastAsia="华文仿宋" w:hAnsi="Times New Roman" w:cs="Times New Roman"/>
                <w:color w:val="000000" w:themeColor="text1"/>
                <w:kern w:val="0"/>
                <w:sz w:val="24"/>
                <w:szCs w:val="24"/>
              </w:rPr>
              <w:t>#2.5mg</w:t>
            </w:r>
            <w:r w:rsidR="000402A0" w:rsidRPr="00544228">
              <w:rPr>
                <w:rFonts w:ascii="Times New Roman" w:eastAsia="华文仿宋" w:hAnsi="Times New Roman" w:cs="Times New Roman"/>
                <w:color w:val="000000" w:themeColor="text1"/>
                <w:kern w:val="0"/>
                <w:sz w:val="24"/>
                <w:szCs w:val="24"/>
              </w:rPr>
              <w:t>）</w:t>
            </w:r>
            <w:r w:rsidR="00D070C7" w:rsidRPr="00544228">
              <w:rPr>
                <w:rFonts w:ascii="Times New Roman" w:eastAsia="华文仿宋" w:hAnsi="Times New Roman" w:cs="Times New Roman"/>
                <w:color w:val="000000" w:themeColor="text1"/>
                <w:kern w:val="0"/>
                <w:sz w:val="24"/>
                <w:szCs w:val="24"/>
              </w:rPr>
              <w:t>和</w:t>
            </w:r>
            <w:r w:rsidR="00D070C7" w:rsidRPr="00544228">
              <w:rPr>
                <w:rFonts w:ascii="Times New Roman" w:eastAsia="华文仿宋" w:hAnsi="Times New Roman" w:cs="Times New Roman"/>
                <w:color w:val="000000" w:themeColor="text1"/>
                <w:kern w:val="0"/>
                <w:sz w:val="24"/>
                <w:szCs w:val="24"/>
              </w:rPr>
              <w:t>&amp;</w:t>
            </w:r>
            <w:r w:rsidR="00D070C7" w:rsidRPr="00544228">
              <w:rPr>
                <w:rFonts w:ascii="Times New Roman" w:eastAsia="华文仿宋" w:hAnsi="Times New Roman" w:cs="Times New Roman"/>
                <w:color w:val="000000" w:themeColor="text1"/>
                <w:kern w:val="0"/>
                <w:sz w:val="24"/>
                <w:szCs w:val="24"/>
              </w:rPr>
              <w:t>片（原研产品名称）犬血药浓度法生物等效性研究</w:t>
            </w:r>
          </w:p>
        </w:tc>
      </w:tr>
      <w:tr w:rsidR="00A94A0C" w:rsidRPr="00544228" w14:paraId="27CEED32" w14:textId="77777777" w:rsidTr="003D4201">
        <w:tc>
          <w:tcPr>
            <w:tcW w:w="1668" w:type="dxa"/>
            <w:tcBorders>
              <w:top w:val="single" w:sz="4" w:space="0" w:color="auto"/>
              <w:left w:val="single" w:sz="4" w:space="0" w:color="auto"/>
              <w:bottom w:val="single" w:sz="4" w:space="0" w:color="auto"/>
              <w:right w:val="single" w:sz="4" w:space="0" w:color="auto"/>
            </w:tcBorders>
            <w:hideMark/>
          </w:tcPr>
          <w:p w14:paraId="2F2FE19E"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受试制剂</w:t>
            </w:r>
          </w:p>
        </w:tc>
        <w:tc>
          <w:tcPr>
            <w:tcW w:w="6854" w:type="dxa"/>
            <w:tcBorders>
              <w:top w:val="single" w:sz="4" w:space="0" w:color="auto"/>
              <w:left w:val="single" w:sz="4" w:space="0" w:color="auto"/>
              <w:bottom w:val="single" w:sz="4" w:space="0" w:color="auto"/>
              <w:right w:val="single" w:sz="4" w:space="0" w:color="auto"/>
            </w:tcBorders>
          </w:tcPr>
          <w:p w14:paraId="5AEF424A"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p>
        </w:tc>
      </w:tr>
      <w:tr w:rsidR="00A94A0C" w:rsidRPr="00544228" w14:paraId="53E9AFE7" w14:textId="77777777" w:rsidTr="003D4201">
        <w:tc>
          <w:tcPr>
            <w:tcW w:w="1668" w:type="dxa"/>
            <w:tcBorders>
              <w:top w:val="single" w:sz="4" w:space="0" w:color="auto"/>
              <w:left w:val="single" w:sz="4" w:space="0" w:color="auto"/>
              <w:bottom w:val="single" w:sz="4" w:space="0" w:color="auto"/>
              <w:right w:val="single" w:sz="4" w:space="0" w:color="auto"/>
            </w:tcBorders>
            <w:hideMark/>
          </w:tcPr>
          <w:p w14:paraId="486E689C"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参比制剂</w:t>
            </w:r>
          </w:p>
        </w:tc>
        <w:tc>
          <w:tcPr>
            <w:tcW w:w="6854" w:type="dxa"/>
            <w:tcBorders>
              <w:top w:val="single" w:sz="4" w:space="0" w:color="auto"/>
              <w:left w:val="single" w:sz="4" w:space="0" w:color="auto"/>
              <w:bottom w:val="single" w:sz="4" w:space="0" w:color="auto"/>
              <w:right w:val="single" w:sz="4" w:space="0" w:color="auto"/>
            </w:tcBorders>
          </w:tcPr>
          <w:p w14:paraId="4EB01385"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p>
        </w:tc>
      </w:tr>
      <w:tr w:rsidR="00A94A0C" w:rsidRPr="00544228" w14:paraId="69880968" w14:textId="77777777" w:rsidTr="003D4201">
        <w:tc>
          <w:tcPr>
            <w:tcW w:w="1668" w:type="dxa"/>
            <w:tcBorders>
              <w:top w:val="single" w:sz="4" w:space="0" w:color="auto"/>
              <w:left w:val="single" w:sz="4" w:space="0" w:color="auto"/>
              <w:bottom w:val="single" w:sz="4" w:space="0" w:color="auto"/>
              <w:right w:val="single" w:sz="4" w:space="0" w:color="auto"/>
            </w:tcBorders>
            <w:hideMark/>
          </w:tcPr>
          <w:p w14:paraId="470E21E9" w14:textId="2F1FEA01" w:rsidR="00A94A0C" w:rsidRPr="00544228" w:rsidRDefault="00074599"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研究方案版本及制定日期</w:t>
            </w:r>
          </w:p>
        </w:tc>
        <w:tc>
          <w:tcPr>
            <w:tcW w:w="6854" w:type="dxa"/>
            <w:tcBorders>
              <w:top w:val="single" w:sz="4" w:space="0" w:color="auto"/>
              <w:left w:val="single" w:sz="4" w:space="0" w:color="auto"/>
              <w:bottom w:val="single" w:sz="4" w:space="0" w:color="auto"/>
              <w:right w:val="single" w:sz="4" w:space="0" w:color="auto"/>
            </w:tcBorders>
          </w:tcPr>
          <w:p w14:paraId="0437BE31"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p>
        </w:tc>
      </w:tr>
    </w:tbl>
    <w:p w14:paraId="22DDD00C" w14:textId="77777777" w:rsidR="00A94A0C" w:rsidRPr="00544228" w:rsidRDefault="00A94A0C" w:rsidP="00A94A0C">
      <w:pPr>
        <w:widowControl/>
        <w:adjustRightInd w:val="0"/>
        <w:snapToGrid w:val="0"/>
        <w:rPr>
          <w:rFonts w:ascii="Times New Roman" w:eastAsia="华文仿宋" w:hAnsi="Times New Roman" w:cs="Times New Roman"/>
          <w:kern w:val="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660"/>
        <w:gridCol w:w="1660"/>
        <w:gridCol w:w="1660"/>
        <w:gridCol w:w="1660"/>
      </w:tblGrid>
      <w:tr w:rsidR="00A94A0C" w:rsidRPr="00544228" w14:paraId="3880944E" w14:textId="77777777" w:rsidTr="003D4201">
        <w:trPr>
          <w:jc w:val="center"/>
        </w:trPr>
        <w:tc>
          <w:tcPr>
            <w:tcW w:w="1104" w:type="pct"/>
            <w:tcBorders>
              <w:top w:val="single" w:sz="4" w:space="0" w:color="auto"/>
              <w:left w:val="single" w:sz="4" w:space="0" w:color="auto"/>
              <w:bottom w:val="single" w:sz="4" w:space="0" w:color="auto"/>
              <w:right w:val="single" w:sz="4" w:space="0" w:color="auto"/>
            </w:tcBorders>
            <w:hideMark/>
          </w:tcPr>
          <w:p w14:paraId="32831A1A" w14:textId="77777777" w:rsidR="00A94A0C" w:rsidRPr="00544228" w:rsidRDefault="00A94A0C" w:rsidP="003D4201">
            <w:pPr>
              <w:widowControl/>
              <w:adjustRightInd w:val="0"/>
              <w:snapToGrid w:val="0"/>
              <w:jc w:val="center"/>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临床试验周期</w:t>
            </w:r>
            <w:r w:rsidRPr="00544228">
              <w:rPr>
                <w:rFonts w:ascii="Times New Roman" w:eastAsia="华文仿宋" w:hAnsi="Times New Roman" w:cs="Times New Roman"/>
                <w:kern w:val="0"/>
                <w:sz w:val="24"/>
                <w:szCs w:val="24"/>
              </w:rPr>
              <w:t>#</w:t>
            </w:r>
          </w:p>
        </w:tc>
        <w:tc>
          <w:tcPr>
            <w:tcW w:w="974" w:type="pct"/>
            <w:tcBorders>
              <w:top w:val="single" w:sz="4" w:space="0" w:color="auto"/>
              <w:left w:val="single" w:sz="4" w:space="0" w:color="auto"/>
              <w:bottom w:val="single" w:sz="4" w:space="0" w:color="auto"/>
              <w:right w:val="single" w:sz="4" w:space="0" w:color="auto"/>
            </w:tcBorders>
            <w:hideMark/>
          </w:tcPr>
          <w:p w14:paraId="6A8D24B2" w14:textId="77777777" w:rsidR="00A94A0C" w:rsidRPr="00544228" w:rsidRDefault="00A94A0C" w:rsidP="003D4201">
            <w:pPr>
              <w:widowControl/>
              <w:adjustRightInd w:val="0"/>
              <w:snapToGrid w:val="0"/>
              <w:jc w:val="center"/>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入组日期</w:t>
            </w:r>
          </w:p>
        </w:tc>
        <w:tc>
          <w:tcPr>
            <w:tcW w:w="974" w:type="pct"/>
            <w:tcBorders>
              <w:top w:val="single" w:sz="4" w:space="0" w:color="auto"/>
              <w:left w:val="single" w:sz="4" w:space="0" w:color="auto"/>
              <w:bottom w:val="single" w:sz="4" w:space="0" w:color="auto"/>
              <w:right w:val="single" w:sz="4" w:space="0" w:color="auto"/>
            </w:tcBorders>
            <w:hideMark/>
          </w:tcPr>
          <w:p w14:paraId="43C5A4EB" w14:textId="77777777" w:rsidR="00A94A0C" w:rsidRPr="00544228" w:rsidRDefault="00A94A0C" w:rsidP="003D4201">
            <w:pPr>
              <w:widowControl/>
              <w:adjustRightInd w:val="0"/>
              <w:snapToGrid w:val="0"/>
              <w:jc w:val="center"/>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给药日期</w:t>
            </w:r>
          </w:p>
        </w:tc>
        <w:tc>
          <w:tcPr>
            <w:tcW w:w="974" w:type="pct"/>
            <w:tcBorders>
              <w:top w:val="single" w:sz="4" w:space="0" w:color="auto"/>
              <w:left w:val="single" w:sz="4" w:space="0" w:color="auto"/>
              <w:bottom w:val="single" w:sz="4" w:space="0" w:color="auto"/>
              <w:right w:val="single" w:sz="4" w:space="0" w:color="auto"/>
            </w:tcBorders>
            <w:hideMark/>
          </w:tcPr>
          <w:p w14:paraId="1054A690" w14:textId="77777777" w:rsidR="00A94A0C" w:rsidRPr="00544228" w:rsidRDefault="00A94A0C" w:rsidP="003D4201">
            <w:pPr>
              <w:widowControl/>
              <w:adjustRightInd w:val="0"/>
              <w:snapToGrid w:val="0"/>
              <w:jc w:val="center"/>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剔除日期</w:t>
            </w:r>
          </w:p>
        </w:tc>
        <w:tc>
          <w:tcPr>
            <w:tcW w:w="974" w:type="pct"/>
            <w:tcBorders>
              <w:top w:val="single" w:sz="4" w:space="0" w:color="auto"/>
              <w:left w:val="single" w:sz="4" w:space="0" w:color="auto"/>
              <w:bottom w:val="single" w:sz="4" w:space="0" w:color="auto"/>
              <w:right w:val="single" w:sz="4" w:space="0" w:color="auto"/>
            </w:tcBorders>
            <w:hideMark/>
          </w:tcPr>
          <w:p w14:paraId="1A8697F7" w14:textId="77777777" w:rsidR="00A94A0C" w:rsidRPr="00544228" w:rsidRDefault="00A94A0C" w:rsidP="003D4201">
            <w:pPr>
              <w:widowControl/>
              <w:adjustRightInd w:val="0"/>
              <w:snapToGrid w:val="0"/>
              <w:jc w:val="center"/>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完成日期</w:t>
            </w:r>
          </w:p>
        </w:tc>
      </w:tr>
      <w:tr w:rsidR="00A94A0C" w:rsidRPr="00544228" w14:paraId="4EFA63BF" w14:textId="77777777" w:rsidTr="003D4201">
        <w:trPr>
          <w:trHeight w:val="678"/>
          <w:jc w:val="center"/>
        </w:trPr>
        <w:tc>
          <w:tcPr>
            <w:tcW w:w="1104" w:type="pct"/>
            <w:tcBorders>
              <w:top w:val="single" w:sz="4" w:space="0" w:color="auto"/>
              <w:left w:val="single" w:sz="4" w:space="0" w:color="auto"/>
              <w:bottom w:val="single" w:sz="4" w:space="0" w:color="auto"/>
              <w:right w:val="single" w:sz="4" w:space="0" w:color="auto"/>
            </w:tcBorders>
            <w:vAlign w:val="center"/>
            <w:hideMark/>
          </w:tcPr>
          <w:p w14:paraId="37C6494E"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第</w:t>
            </w:r>
            <w:r w:rsidRPr="00544228">
              <w:rPr>
                <w:rFonts w:ascii="Times New Roman" w:eastAsia="华文仿宋" w:hAnsi="Times New Roman" w:cs="Times New Roman"/>
                <w:kern w:val="0"/>
                <w:sz w:val="24"/>
                <w:szCs w:val="24"/>
              </w:rPr>
              <w:t>#</w:t>
            </w:r>
            <w:r w:rsidRPr="00544228">
              <w:rPr>
                <w:rFonts w:ascii="Times New Roman" w:eastAsia="华文仿宋" w:hAnsi="Times New Roman" w:cs="Times New Roman"/>
                <w:kern w:val="0"/>
                <w:sz w:val="24"/>
                <w:szCs w:val="24"/>
              </w:rPr>
              <w:t>周期</w:t>
            </w:r>
          </w:p>
        </w:tc>
        <w:tc>
          <w:tcPr>
            <w:tcW w:w="974" w:type="pct"/>
            <w:tcBorders>
              <w:top w:val="single" w:sz="4" w:space="0" w:color="auto"/>
              <w:left w:val="single" w:sz="4" w:space="0" w:color="auto"/>
              <w:bottom w:val="single" w:sz="4" w:space="0" w:color="auto"/>
              <w:right w:val="single" w:sz="4" w:space="0" w:color="auto"/>
            </w:tcBorders>
            <w:vAlign w:val="center"/>
          </w:tcPr>
          <w:p w14:paraId="4CF70E6D" w14:textId="77777777" w:rsidR="00A94A0C" w:rsidRPr="00544228" w:rsidRDefault="00A94A0C" w:rsidP="003D4201">
            <w:pPr>
              <w:keepNext/>
              <w:keepLines/>
              <w:widowControl/>
              <w:adjustRightInd w:val="0"/>
              <w:snapToGrid w:val="0"/>
              <w:outlineLvl w:val="0"/>
              <w:rPr>
                <w:rFonts w:ascii="Times New Roman" w:eastAsia="华文仿宋" w:hAnsi="Times New Roman" w:cs="Times New Roman"/>
                <w:kern w:val="0"/>
                <w:sz w:val="24"/>
                <w:szCs w:val="24"/>
              </w:rPr>
            </w:pPr>
          </w:p>
        </w:tc>
        <w:tc>
          <w:tcPr>
            <w:tcW w:w="974" w:type="pct"/>
            <w:tcBorders>
              <w:top w:val="single" w:sz="4" w:space="0" w:color="auto"/>
              <w:left w:val="single" w:sz="4" w:space="0" w:color="auto"/>
              <w:bottom w:val="single" w:sz="4" w:space="0" w:color="auto"/>
              <w:right w:val="single" w:sz="4" w:space="0" w:color="auto"/>
            </w:tcBorders>
            <w:vAlign w:val="center"/>
          </w:tcPr>
          <w:p w14:paraId="3CF14450" w14:textId="77777777" w:rsidR="00A94A0C" w:rsidRPr="00544228" w:rsidRDefault="00A94A0C" w:rsidP="003D4201">
            <w:pPr>
              <w:keepNext/>
              <w:keepLines/>
              <w:widowControl/>
              <w:adjustRightInd w:val="0"/>
              <w:snapToGrid w:val="0"/>
              <w:outlineLvl w:val="0"/>
              <w:rPr>
                <w:rFonts w:ascii="Times New Roman" w:eastAsia="华文仿宋" w:hAnsi="Times New Roman" w:cs="Times New Roman"/>
                <w:kern w:val="0"/>
                <w:sz w:val="24"/>
                <w:szCs w:val="24"/>
              </w:rPr>
            </w:pPr>
          </w:p>
        </w:tc>
        <w:tc>
          <w:tcPr>
            <w:tcW w:w="974" w:type="pct"/>
            <w:tcBorders>
              <w:top w:val="single" w:sz="4" w:space="0" w:color="auto"/>
              <w:left w:val="single" w:sz="4" w:space="0" w:color="auto"/>
              <w:bottom w:val="single" w:sz="4" w:space="0" w:color="auto"/>
              <w:right w:val="single" w:sz="4" w:space="0" w:color="auto"/>
            </w:tcBorders>
            <w:vAlign w:val="center"/>
          </w:tcPr>
          <w:p w14:paraId="0ED68D4D" w14:textId="77777777" w:rsidR="00A94A0C" w:rsidRPr="00544228" w:rsidRDefault="00A94A0C" w:rsidP="003D4201">
            <w:pPr>
              <w:keepNext/>
              <w:keepLines/>
              <w:widowControl/>
              <w:adjustRightInd w:val="0"/>
              <w:snapToGrid w:val="0"/>
              <w:outlineLvl w:val="0"/>
              <w:rPr>
                <w:rFonts w:ascii="Times New Roman" w:eastAsia="华文仿宋" w:hAnsi="Times New Roman" w:cs="Times New Roman"/>
                <w:kern w:val="0"/>
                <w:sz w:val="24"/>
                <w:szCs w:val="24"/>
              </w:rPr>
            </w:pPr>
          </w:p>
        </w:tc>
        <w:tc>
          <w:tcPr>
            <w:tcW w:w="974" w:type="pct"/>
            <w:tcBorders>
              <w:top w:val="single" w:sz="4" w:space="0" w:color="auto"/>
              <w:left w:val="single" w:sz="4" w:space="0" w:color="auto"/>
              <w:bottom w:val="single" w:sz="4" w:space="0" w:color="auto"/>
              <w:right w:val="single" w:sz="4" w:space="0" w:color="auto"/>
            </w:tcBorders>
            <w:vAlign w:val="center"/>
          </w:tcPr>
          <w:p w14:paraId="57F78D73" w14:textId="77777777" w:rsidR="00A94A0C" w:rsidRPr="00544228" w:rsidRDefault="00A94A0C" w:rsidP="003D4201">
            <w:pPr>
              <w:keepNext/>
              <w:keepLines/>
              <w:widowControl/>
              <w:adjustRightInd w:val="0"/>
              <w:snapToGrid w:val="0"/>
              <w:outlineLvl w:val="0"/>
              <w:rPr>
                <w:rFonts w:ascii="Times New Roman" w:eastAsia="华文仿宋" w:hAnsi="Times New Roman" w:cs="Times New Roman"/>
                <w:kern w:val="0"/>
                <w:sz w:val="24"/>
                <w:szCs w:val="24"/>
              </w:rPr>
            </w:pPr>
          </w:p>
        </w:tc>
      </w:tr>
      <w:tr w:rsidR="00A94A0C" w:rsidRPr="00544228" w14:paraId="1A631170" w14:textId="77777777" w:rsidTr="003D4201">
        <w:trPr>
          <w:jc w:val="center"/>
        </w:trPr>
        <w:tc>
          <w:tcPr>
            <w:tcW w:w="1104" w:type="pct"/>
            <w:tcBorders>
              <w:top w:val="single" w:sz="4" w:space="0" w:color="auto"/>
              <w:left w:val="single" w:sz="4" w:space="0" w:color="auto"/>
              <w:bottom w:val="single" w:sz="4" w:space="0" w:color="auto"/>
              <w:right w:val="single" w:sz="4" w:space="0" w:color="auto"/>
            </w:tcBorders>
            <w:vAlign w:val="center"/>
            <w:hideMark/>
          </w:tcPr>
          <w:p w14:paraId="76D17099"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第</w:t>
            </w:r>
            <w:r w:rsidRPr="00544228">
              <w:rPr>
                <w:rFonts w:ascii="Times New Roman" w:eastAsia="华文仿宋" w:hAnsi="Times New Roman" w:cs="Times New Roman"/>
                <w:kern w:val="0"/>
                <w:sz w:val="24"/>
                <w:szCs w:val="24"/>
              </w:rPr>
              <w:t>#</w:t>
            </w:r>
            <w:r w:rsidRPr="00544228">
              <w:rPr>
                <w:rFonts w:ascii="Times New Roman" w:eastAsia="华文仿宋" w:hAnsi="Times New Roman" w:cs="Times New Roman"/>
                <w:kern w:val="0"/>
                <w:sz w:val="24"/>
                <w:szCs w:val="24"/>
              </w:rPr>
              <w:t>周期</w:t>
            </w:r>
          </w:p>
        </w:tc>
        <w:tc>
          <w:tcPr>
            <w:tcW w:w="974" w:type="pct"/>
            <w:tcBorders>
              <w:top w:val="single" w:sz="4" w:space="0" w:color="auto"/>
              <w:left w:val="single" w:sz="4" w:space="0" w:color="auto"/>
              <w:bottom w:val="single" w:sz="4" w:space="0" w:color="auto"/>
              <w:right w:val="single" w:sz="4" w:space="0" w:color="auto"/>
            </w:tcBorders>
            <w:vAlign w:val="center"/>
          </w:tcPr>
          <w:p w14:paraId="5BD99218" w14:textId="77777777" w:rsidR="00A94A0C" w:rsidRPr="00544228" w:rsidRDefault="00A94A0C" w:rsidP="003D4201">
            <w:pPr>
              <w:keepNext/>
              <w:keepLines/>
              <w:widowControl/>
              <w:adjustRightInd w:val="0"/>
              <w:snapToGrid w:val="0"/>
              <w:outlineLvl w:val="0"/>
              <w:rPr>
                <w:rFonts w:ascii="Times New Roman" w:eastAsia="华文仿宋" w:hAnsi="Times New Roman" w:cs="Times New Roman"/>
                <w:kern w:val="0"/>
                <w:sz w:val="24"/>
                <w:szCs w:val="24"/>
              </w:rPr>
            </w:pPr>
          </w:p>
        </w:tc>
        <w:tc>
          <w:tcPr>
            <w:tcW w:w="974" w:type="pct"/>
            <w:tcBorders>
              <w:top w:val="single" w:sz="4" w:space="0" w:color="auto"/>
              <w:left w:val="single" w:sz="4" w:space="0" w:color="auto"/>
              <w:bottom w:val="single" w:sz="4" w:space="0" w:color="auto"/>
              <w:right w:val="single" w:sz="4" w:space="0" w:color="auto"/>
            </w:tcBorders>
            <w:vAlign w:val="center"/>
          </w:tcPr>
          <w:p w14:paraId="44C68DF1" w14:textId="77777777" w:rsidR="00A94A0C" w:rsidRPr="00544228" w:rsidRDefault="00A94A0C" w:rsidP="003D4201">
            <w:pPr>
              <w:keepNext/>
              <w:keepLines/>
              <w:widowControl/>
              <w:adjustRightInd w:val="0"/>
              <w:snapToGrid w:val="0"/>
              <w:outlineLvl w:val="0"/>
              <w:rPr>
                <w:rFonts w:ascii="Times New Roman" w:eastAsia="华文仿宋" w:hAnsi="Times New Roman" w:cs="Times New Roman"/>
                <w:kern w:val="0"/>
                <w:sz w:val="24"/>
                <w:szCs w:val="24"/>
              </w:rPr>
            </w:pPr>
          </w:p>
        </w:tc>
        <w:tc>
          <w:tcPr>
            <w:tcW w:w="974" w:type="pct"/>
            <w:tcBorders>
              <w:top w:val="single" w:sz="4" w:space="0" w:color="auto"/>
              <w:left w:val="single" w:sz="4" w:space="0" w:color="auto"/>
              <w:bottom w:val="single" w:sz="4" w:space="0" w:color="auto"/>
              <w:right w:val="single" w:sz="4" w:space="0" w:color="auto"/>
            </w:tcBorders>
            <w:vAlign w:val="center"/>
          </w:tcPr>
          <w:p w14:paraId="10402D9F" w14:textId="77777777" w:rsidR="00A94A0C" w:rsidRPr="00544228" w:rsidRDefault="00A94A0C" w:rsidP="003D4201">
            <w:pPr>
              <w:keepNext/>
              <w:keepLines/>
              <w:widowControl/>
              <w:adjustRightInd w:val="0"/>
              <w:snapToGrid w:val="0"/>
              <w:outlineLvl w:val="0"/>
              <w:rPr>
                <w:rFonts w:ascii="Times New Roman" w:eastAsia="华文仿宋" w:hAnsi="Times New Roman" w:cs="Times New Roman"/>
                <w:kern w:val="0"/>
                <w:sz w:val="24"/>
                <w:szCs w:val="24"/>
              </w:rPr>
            </w:pPr>
          </w:p>
        </w:tc>
        <w:tc>
          <w:tcPr>
            <w:tcW w:w="974" w:type="pct"/>
            <w:tcBorders>
              <w:top w:val="single" w:sz="4" w:space="0" w:color="auto"/>
              <w:left w:val="single" w:sz="4" w:space="0" w:color="auto"/>
              <w:bottom w:val="single" w:sz="4" w:space="0" w:color="auto"/>
              <w:right w:val="single" w:sz="4" w:space="0" w:color="auto"/>
            </w:tcBorders>
            <w:vAlign w:val="center"/>
          </w:tcPr>
          <w:p w14:paraId="0922E2CA" w14:textId="77777777" w:rsidR="00A94A0C" w:rsidRPr="00544228" w:rsidRDefault="00A94A0C" w:rsidP="003D4201">
            <w:pPr>
              <w:keepNext/>
              <w:keepLines/>
              <w:widowControl/>
              <w:adjustRightInd w:val="0"/>
              <w:snapToGrid w:val="0"/>
              <w:outlineLvl w:val="0"/>
              <w:rPr>
                <w:rFonts w:ascii="Times New Roman" w:eastAsia="华文仿宋" w:hAnsi="Times New Roman" w:cs="Times New Roman"/>
                <w:kern w:val="0"/>
                <w:sz w:val="24"/>
                <w:szCs w:val="24"/>
              </w:rPr>
            </w:pPr>
          </w:p>
        </w:tc>
      </w:tr>
    </w:tbl>
    <w:p w14:paraId="65A0B60D" w14:textId="77777777" w:rsidR="00A94A0C" w:rsidRPr="00544228" w:rsidRDefault="00A94A0C" w:rsidP="00A94A0C">
      <w:pPr>
        <w:widowControl/>
        <w:adjustRightInd w:val="0"/>
        <w:snapToGrid w:val="0"/>
        <w:rPr>
          <w:rFonts w:ascii="Times New Roman" w:eastAsia="华文仿宋" w:hAnsi="Times New Roman" w:cs="Times New Roman"/>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94A0C" w:rsidRPr="00544228" w14:paraId="735D3C4B" w14:textId="77777777" w:rsidTr="003D4201">
        <w:tc>
          <w:tcPr>
            <w:tcW w:w="4261" w:type="dxa"/>
            <w:tcBorders>
              <w:top w:val="single" w:sz="4" w:space="0" w:color="auto"/>
              <w:left w:val="single" w:sz="4" w:space="0" w:color="auto"/>
              <w:bottom w:val="single" w:sz="4" w:space="0" w:color="auto"/>
              <w:right w:val="single" w:sz="4" w:space="0" w:color="auto"/>
            </w:tcBorders>
          </w:tcPr>
          <w:p w14:paraId="6174EBAF"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p>
        </w:tc>
        <w:tc>
          <w:tcPr>
            <w:tcW w:w="4261" w:type="dxa"/>
            <w:tcBorders>
              <w:top w:val="single" w:sz="4" w:space="0" w:color="auto"/>
              <w:left w:val="single" w:sz="4" w:space="0" w:color="auto"/>
              <w:bottom w:val="single" w:sz="4" w:space="0" w:color="auto"/>
              <w:right w:val="single" w:sz="4" w:space="0" w:color="auto"/>
            </w:tcBorders>
            <w:vAlign w:val="center"/>
            <w:hideMark/>
          </w:tcPr>
          <w:p w14:paraId="5D82860B"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日期</w:t>
            </w:r>
          </w:p>
        </w:tc>
      </w:tr>
      <w:tr w:rsidR="00A94A0C" w:rsidRPr="00544228" w14:paraId="2EBBA7C9" w14:textId="77777777" w:rsidTr="003D4201">
        <w:tc>
          <w:tcPr>
            <w:tcW w:w="4261" w:type="dxa"/>
            <w:tcBorders>
              <w:top w:val="single" w:sz="4" w:space="0" w:color="auto"/>
              <w:left w:val="single" w:sz="4" w:space="0" w:color="auto"/>
              <w:bottom w:val="single" w:sz="4" w:space="0" w:color="auto"/>
              <w:right w:val="single" w:sz="4" w:space="0" w:color="auto"/>
            </w:tcBorders>
            <w:hideMark/>
          </w:tcPr>
          <w:p w14:paraId="5ADF0374"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方法学验证</w:t>
            </w:r>
          </w:p>
        </w:tc>
        <w:tc>
          <w:tcPr>
            <w:tcW w:w="4261" w:type="dxa"/>
            <w:tcBorders>
              <w:top w:val="single" w:sz="4" w:space="0" w:color="auto"/>
              <w:left w:val="single" w:sz="4" w:space="0" w:color="auto"/>
              <w:bottom w:val="single" w:sz="4" w:space="0" w:color="auto"/>
              <w:right w:val="single" w:sz="4" w:space="0" w:color="auto"/>
            </w:tcBorders>
          </w:tcPr>
          <w:p w14:paraId="38945CDF"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p>
        </w:tc>
      </w:tr>
      <w:tr w:rsidR="00A94A0C" w:rsidRPr="00544228" w14:paraId="4E9E1753" w14:textId="77777777" w:rsidTr="003D4201">
        <w:tc>
          <w:tcPr>
            <w:tcW w:w="4261" w:type="dxa"/>
            <w:tcBorders>
              <w:top w:val="single" w:sz="4" w:space="0" w:color="auto"/>
              <w:left w:val="single" w:sz="4" w:space="0" w:color="auto"/>
              <w:bottom w:val="single" w:sz="4" w:space="0" w:color="auto"/>
              <w:right w:val="single" w:sz="4" w:space="0" w:color="auto"/>
            </w:tcBorders>
            <w:hideMark/>
          </w:tcPr>
          <w:p w14:paraId="70209C83"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样品检测</w:t>
            </w:r>
          </w:p>
        </w:tc>
        <w:tc>
          <w:tcPr>
            <w:tcW w:w="4261" w:type="dxa"/>
            <w:tcBorders>
              <w:top w:val="single" w:sz="4" w:space="0" w:color="auto"/>
              <w:left w:val="single" w:sz="4" w:space="0" w:color="auto"/>
              <w:bottom w:val="single" w:sz="4" w:space="0" w:color="auto"/>
              <w:right w:val="single" w:sz="4" w:space="0" w:color="auto"/>
            </w:tcBorders>
          </w:tcPr>
          <w:p w14:paraId="2E214D45"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p>
        </w:tc>
      </w:tr>
    </w:tbl>
    <w:p w14:paraId="21F19B07" w14:textId="77777777" w:rsidR="00A94A0C" w:rsidRPr="00544228" w:rsidRDefault="00A94A0C" w:rsidP="00A94A0C">
      <w:pPr>
        <w:widowControl/>
        <w:adjustRightInd w:val="0"/>
        <w:snapToGrid w:val="0"/>
        <w:rPr>
          <w:rFonts w:ascii="Times New Roman" w:eastAsia="华文仿宋" w:hAnsi="Times New Roman" w:cs="Times New Roman"/>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94A0C" w:rsidRPr="00544228" w14:paraId="77803997" w14:textId="77777777" w:rsidTr="003D4201">
        <w:tc>
          <w:tcPr>
            <w:tcW w:w="4261" w:type="dxa"/>
            <w:tcBorders>
              <w:top w:val="single" w:sz="4" w:space="0" w:color="auto"/>
              <w:left w:val="single" w:sz="4" w:space="0" w:color="auto"/>
              <w:bottom w:val="single" w:sz="4" w:space="0" w:color="auto"/>
              <w:right w:val="single" w:sz="4" w:space="0" w:color="auto"/>
            </w:tcBorders>
            <w:hideMark/>
          </w:tcPr>
          <w:p w14:paraId="4CD52725"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主要研究者</w:t>
            </w:r>
          </w:p>
        </w:tc>
        <w:tc>
          <w:tcPr>
            <w:tcW w:w="4261" w:type="dxa"/>
            <w:tcBorders>
              <w:top w:val="single" w:sz="4" w:space="0" w:color="auto"/>
              <w:left w:val="single" w:sz="4" w:space="0" w:color="auto"/>
              <w:bottom w:val="single" w:sz="4" w:space="0" w:color="auto"/>
              <w:right w:val="single" w:sz="4" w:space="0" w:color="auto"/>
            </w:tcBorders>
            <w:hideMark/>
          </w:tcPr>
          <w:p w14:paraId="284B9AD9"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申请人</w:t>
            </w:r>
          </w:p>
        </w:tc>
      </w:tr>
      <w:tr w:rsidR="00A94A0C" w:rsidRPr="00544228" w14:paraId="66591F1A" w14:textId="77777777" w:rsidTr="003D4201">
        <w:tc>
          <w:tcPr>
            <w:tcW w:w="4261" w:type="dxa"/>
            <w:tcBorders>
              <w:top w:val="single" w:sz="4" w:space="0" w:color="auto"/>
              <w:left w:val="single" w:sz="4" w:space="0" w:color="auto"/>
              <w:bottom w:val="single" w:sz="4" w:space="0" w:color="auto"/>
              <w:right w:val="single" w:sz="4" w:space="0" w:color="auto"/>
            </w:tcBorders>
            <w:hideMark/>
          </w:tcPr>
          <w:p w14:paraId="0D2E4FFE"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姓名</w:t>
            </w:r>
          </w:p>
          <w:p w14:paraId="44BF79BF"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单位</w:t>
            </w:r>
          </w:p>
          <w:p w14:paraId="00AE7041"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地址</w:t>
            </w:r>
          </w:p>
          <w:p w14:paraId="3F151540"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联系方式</w:t>
            </w:r>
          </w:p>
        </w:tc>
        <w:tc>
          <w:tcPr>
            <w:tcW w:w="4261" w:type="dxa"/>
            <w:tcBorders>
              <w:top w:val="single" w:sz="4" w:space="0" w:color="auto"/>
              <w:left w:val="single" w:sz="4" w:space="0" w:color="auto"/>
              <w:bottom w:val="single" w:sz="4" w:space="0" w:color="auto"/>
              <w:right w:val="single" w:sz="4" w:space="0" w:color="auto"/>
            </w:tcBorders>
            <w:hideMark/>
          </w:tcPr>
          <w:p w14:paraId="26DD1577"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负责人姓名</w:t>
            </w:r>
          </w:p>
          <w:p w14:paraId="0A8D33AD"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单位</w:t>
            </w:r>
          </w:p>
          <w:p w14:paraId="66042539"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地址</w:t>
            </w:r>
          </w:p>
          <w:p w14:paraId="4814F072" w14:textId="77777777" w:rsidR="00A94A0C" w:rsidRPr="00544228" w:rsidRDefault="00A94A0C"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联系方式</w:t>
            </w:r>
          </w:p>
        </w:tc>
      </w:tr>
    </w:tbl>
    <w:p w14:paraId="040B128C" w14:textId="77777777" w:rsidR="00307C30" w:rsidRPr="00544228" w:rsidRDefault="00307C30" w:rsidP="001516E1">
      <w:pPr>
        <w:adjustRightInd w:val="0"/>
        <w:snapToGrid w:val="0"/>
        <w:ind w:firstLineChars="200" w:firstLine="560"/>
        <w:rPr>
          <w:rFonts w:ascii="Times New Roman" w:eastAsia="华文仿宋" w:hAnsi="Times New Roman" w:cs="Times New Roman"/>
          <w:kern w:val="0"/>
          <w:sz w:val="28"/>
          <w:szCs w:val="28"/>
        </w:rPr>
      </w:pPr>
    </w:p>
    <w:p w14:paraId="37D34021" w14:textId="77777777" w:rsidR="00307C30" w:rsidRPr="00544228" w:rsidRDefault="00A94A0C" w:rsidP="00CA3DD2">
      <w:pPr>
        <w:pStyle w:val="a6"/>
        <w:numPr>
          <w:ilvl w:val="0"/>
          <w:numId w:val="3"/>
        </w:numPr>
        <w:adjustRightInd w:val="0"/>
        <w:snapToGrid w:val="0"/>
        <w:ind w:firstLineChars="0"/>
        <w:rPr>
          <w:rFonts w:ascii="Times New Roman" w:eastAsia="华文仿宋" w:hAnsi="Times New Roman" w:cs="Times New Roman"/>
          <w:b/>
          <w:kern w:val="0"/>
          <w:sz w:val="28"/>
          <w:szCs w:val="28"/>
        </w:rPr>
      </w:pPr>
      <w:r w:rsidRPr="00544228">
        <w:rPr>
          <w:rFonts w:ascii="Times New Roman" w:eastAsia="华文仿宋" w:hAnsi="Times New Roman" w:cs="Times New Roman"/>
          <w:b/>
          <w:sz w:val="28"/>
          <w:szCs w:val="24"/>
        </w:rPr>
        <w:lastRenderedPageBreak/>
        <w:t>研究质量声明</w:t>
      </w:r>
    </w:p>
    <w:p w14:paraId="3E4FFF77" w14:textId="77777777" w:rsidR="00A94A0C" w:rsidRPr="00544228" w:rsidRDefault="00A94A0C" w:rsidP="00A94A0C">
      <w:pPr>
        <w:widowControl/>
        <w:adjustRightInd w:val="0"/>
        <w:snapToGrid w:val="0"/>
        <w:ind w:left="420"/>
        <w:rPr>
          <w:rFonts w:ascii="Times New Roman" w:eastAsia="华文仿宋" w:hAnsi="Times New Roman" w:cs="Times New Roman"/>
          <w:kern w:val="0"/>
          <w:sz w:val="28"/>
          <w:szCs w:val="24"/>
        </w:rPr>
      </w:pPr>
      <w:r w:rsidRPr="00544228">
        <w:rPr>
          <w:rFonts w:ascii="Times New Roman" w:eastAsia="华文仿宋" w:hAnsi="Times New Roman" w:cs="Times New Roman"/>
          <w:kern w:val="0"/>
          <w:sz w:val="28"/>
          <w:szCs w:val="24"/>
        </w:rPr>
        <w:t>研究过程声明如下事项（举例）：</w:t>
      </w:r>
    </w:p>
    <w:p w14:paraId="1E084B07" w14:textId="77777777" w:rsidR="00A94A0C" w:rsidRPr="00544228" w:rsidRDefault="00A94A0C" w:rsidP="00956065">
      <w:pPr>
        <w:widowControl/>
        <w:adjustRightInd w:val="0"/>
        <w:snapToGrid w:val="0"/>
        <w:ind w:left="420" w:firstLineChars="100" w:firstLine="280"/>
        <w:rPr>
          <w:rFonts w:ascii="Times New Roman" w:eastAsia="华文仿宋" w:hAnsi="Times New Roman" w:cs="Times New Roman"/>
          <w:kern w:val="0"/>
          <w:sz w:val="28"/>
          <w:szCs w:val="24"/>
        </w:rPr>
      </w:pPr>
      <w:r w:rsidRPr="00544228">
        <w:rPr>
          <w:rFonts w:ascii="Times New Roman" w:eastAsia="华文仿宋" w:hAnsi="Times New Roman" w:cs="Times New Roman"/>
          <w:kern w:val="0"/>
          <w:sz w:val="28"/>
          <w:szCs w:val="24"/>
        </w:rPr>
        <w:t>-</w:t>
      </w:r>
      <w:r w:rsidRPr="00544228">
        <w:rPr>
          <w:rFonts w:ascii="Times New Roman" w:eastAsia="华文仿宋" w:hAnsi="Times New Roman" w:cs="Times New Roman"/>
          <w:kern w:val="0"/>
          <w:sz w:val="28"/>
          <w:szCs w:val="24"/>
        </w:rPr>
        <w:t>报告内容真实，忠于原始数据</w:t>
      </w:r>
    </w:p>
    <w:p w14:paraId="3F331A5E" w14:textId="77777777" w:rsidR="00A94A0C" w:rsidRPr="00544228" w:rsidRDefault="00A94A0C" w:rsidP="00956065">
      <w:pPr>
        <w:widowControl/>
        <w:adjustRightInd w:val="0"/>
        <w:snapToGrid w:val="0"/>
        <w:ind w:left="420" w:firstLineChars="100" w:firstLine="280"/>
        <w:rPr>
          <w:rFonts w:ascii="Times New Roman" w:eastAsia="华文仿宋" w:hAnsi="Times New Roman" w:cs="Times New Roman"/>
          <w:kern w:val="0"/>
          <w:sz w:val="28"/>
          <w:szCs w:val="24"/>
        </w:rPr>
      </w:pPr>
      <w:r w:rsidRPr="00544228">
        <w:rPr>
          <w:rFonts w:ascii="Times New Roman" w:eastAsia="华文仿宋" w:hAnsi="Times New Roman" w:cs="Times New Roman"/>
          <w:kern w:val="0"/>
          <w:sz w:val="28"/>
          <w:szCs w:val="24"/>
        </w:rPr>
        <w:t>-</w:t>
      </w:r>
      <w:r w:rsidRPr="00544228">
        <w:rPr>
          <w:rFonts w:ascii="Times New Roman" w:eastAsia="华文仿宋" w:hAnsi="Times New Roman" w:cs="Times New Roman"/>
          <w:kern w:val="0"/>
          <w:sz w:val="28"/>
          <w:szCs w:val="24"/>
        </w:rPr>
        <w:t>试验过程符合方案设计</w:t>
      </w:r>
    </w:p>
    <w:p w14:paraId="26876549" w14:textId="77777777" w:rsidR="00A94A0C" w:rsidRPr="00544228" w:rsidRDefault="00A94A0C" w:rsidP="00956065">
      <w:pPr>
        <w:widowControl/>
        <w:adjustRightInd w:val="0"/>
        <w:snapToGrid w:val="0"/>
        <w:ind w:left="420" w:firstLineChars="100" w:firstLine="280"/>
        <w:rPr>
          <w:rFonts w:ascii="Times New Roman" w:eastAsia="华文仿宋" w:hAnsi="Times New Roman" w:cs="Times New Roman"/>
          <w:kern w:val="0"/>
          <w:sz w:val="28"/>
          <w:szCs w:val="24"/>
        </w:rPr>
      </w:pPr>
      <w:r w:rsidRPr="00544228">
        <w:rPr>
          <w:rFonts w:ascii="Times New Roman" w:eastAsia="华文仿宋" w:hAnsi="Times New Roman" w:cs="Times New Roman"/>
          <w:kern w:val="0"/>
          <w:sz w:val="28"/>
          <w:szCs w:val="24"/>
        </w:rPr>
        <w:t>-</w:t>
      </w:r>
      <w:r w:rsidRPr="00544228">
        <w:rPr>
          <w:rFonts w:ascii="Times New Roman" w:eastAsia="华文仿宋" w:hAnsi="Times New Roman" w:cs="Times New Roman"/>
          <w:kern w:val="0"/>
          <w:sz w:val="28"/>
          <w:szCs w:val="24"/>
        </w:rPr>
        <w:t>样品检测过程严格执行</w:t>
      </w:r>
      <w:r w:rsidRPr="00544228">
        <w:rPr>
          <w:rFonts w:ascii="Times New Roman" w:eastAsia="华文仿宋" w:hAnsi="Times New Roman" w:cs="Times New Roman"/>
          <w:kern w:val="0"/>
          <w:sz w:val="28"/>
          <w:szCs w:val="24"/>
        </w:rPr>
        <w:t>SOP</w:t>
      </w:r>
      <w:r w:rsidRPr="00544228">
        <w:rPr>
          <w:rFonts w:ascii="Times New Roman" w:eastAsia="华文仿宋" w:hAnsi="Times New Roman" w:cs="Times New Roman"/>
          <w:kern w:val="0"/>
          <w:sz w:val="28"/>
          <w:szCs w:val="24"/>
        </w:rPr>
        <w:t>，试验过程遵循兽药</w:t>
      </w:r>
      <w:r w:rsidRPr="00544228">
        <w:rPr>
          <w:rFonts w:ascii="Times New Roman" w:eastAsia="华文仿宋" w:hAnsi="Times New Roman" w:cs="Times New Roman"/>
          <w:kern w:val="0"/>
          <w:sz w:val="28"/>
          <w:szCs w:val="24"/>
        </w:rPr>
        <w:t>GCP</w:t>
      </w:r>
      <w:r w:rsidRPr="00544228">
        <w:rPr>
          <w:rFonts w:ascii="Times New Roman" w:eastAsia="华文仿宋" w:hAnsi="Times New Roman" w:cs="Times New Roman"/>
          <w:kern w:val="0"/>
          <w:sz w:val="28"/>
          <w:szCs w:val="24"/>
        </w:rPr>
        <w:t>原则</w:t>
      </w:r>
    </w:p>
    <w:p w14:paraId="334572E5" w14:textId="77777777" w:rsidR="00A86473" w:rsidRPr="00544228" w:rsidRDefault="00A86473" w:rsidP="00A86473">
      <w:pPr>
        <w:widowControl/>
        <w:adjustRightInd w:val="0"/>
        <w:snapToGrid w:val="0"/>
        <w:ind w:leftChars="202" w:left="424"/>
        <w:rPr>
          <w:rFonts w:ascii="Times New Roman" w:eastAsia="华文仿宋" w:hAnsi="Times New Roman" w:cs="Times New Roman"/>
          <w:kern w:val="0"/>
          <w:sz w:val="28"/>
          <w:szCs w:val="24"/>
        </w:rPr>
      </w:pPr>
      <w:r w:rsidRPr="00544228">
        <w:rPr>
          <w:rFonts w:ascii="Times New Roman" w:eastAsia="华文仿宋" w:hAnsi="Times New Roman" w:cs="Times New Roman"/>
          <w:kern w:val="0"/>
          <w:sz w:val="28"/>
          <w:szCs w:val="24"/>
        </w:rPr>
        <w:t>质量保证声明如下：</w:t>
      </w:r>
    </w:p>
    <w:p w14:paraId="0A5578B6" w14:textId="77777777" w:rsidR="00A86473" w:rsidRPr="00544228" w:rsidRDefault="00A86473" w:rsidP="00956065">
      <w:pPr>
        <w:widowControl/>
        <w:adjustRightInd w:val="0"/>
        <w:snapToGrid w:val="0"/>
        <w:ind w:leftChars="202" w:left="424" w:firstLineChars="100" w:firstLine="280"/>
        <w:rPr>
          <w:rFonts w:ascii="Times New Roman" w:eastAsia="华文仿宋" w:hAnsi="Times New Roman" w:cs="Times New Roman"/>
          <w:kern w:val="0"/>
          <w:sz w:val="28"/>
          <w:szCs w:val="24"/>
        </w:rPr>
      </w:pPr>
      <w:r w:rsidRPr="00544228">
        <w:rPr>
          <w:rFonts w:ascii="Times New Roman" w:eastAsia="华文仿宋" w:hAnsi="Times New Roman" w:cs="Times New Roman"/>
          <w:kern w:val="0"/>
          <w:sz w:val="28"/>
          <w:szCs w:val="24"/>
        </w:rPr>
        <w:t>-</w:t>
      </w:r>
      <w:r w:rsidRPr="00544228">
        <w:rPr>
          <w:rFonts w:ascii="Times New Roman" w:eastAsia="华文仿宋" w:hAnsi="Times New Roman" w:cs="Times New Roman"/>
          <w:kern w:val="0"/>
          <w:sz w:val="28"/>
          <w:szCs w:val="24"/>
        </w:rPr>
        <w:t>本研究进行了试验过程中（包括给药过程是否符合随机表顺序）和试验后的质量保证相关工作</w:t>
      </w:r>
    </w:p>
    <w:p w14:paraId="0C049677" w14:textId="77777777" w:rsidR="00A86473" w:rsidRPr="00544228" w:rsidRDefault="00A86473" w:rsidP="00956065">
      <w:pPr>
        <w:widowControl/>
        <w:adjustRightInd w:val="0"/>
        <w:snapToGrid w:val="0"/>
        <w:ind w:leftChars="202" w:left="424" w:firstLineChars="100" w:firstLine="280"/>
        <w:rPr>
          <w:rFonts w:ascii="Times New Roman" w:eastAsia="华文仿宋" w:hAnsi="Times New Roman" w:cs="Times New Roman"/>
          <w:kern w:val="0"/>
          <w:sz w:val="28"/>
          <w:szCs w:val="24"/>
        </w:rPr>
      </w:pPr>
      <w:r w:rsidRPr="00544228">
        <w:rPr>
          <w:rFonts w:ascii="Times New Roman" w:eastAsia="华文仿宋" w:hAnsi="Times New Roman" w:cs="Times New Roman"/>
          <w:kern w:val="0"/>
          <w:sz w:val="28"/>
          <w:szCs w:val="24"/>
        </w:rPr>
        <w:t>-</w:t>
      </w:r>
      <w:r w:rsidRPr="00544228">
        <w:rPr>
          <w:rFonts w:ascii="Times New Roman" w:eastAsia="华文仿宋" w:hAnsi="Times New Roman" w:cs="Times New Roman"/>
          <w:kern w:val="0"/>
          <w:sz w:val="28"/>
          <w:szCs w:val="24"/>
        </w:rPr>
        <w:t>研究过程完全符合方案要求和</w:t>
      </w:r>
      <w:r w:rsidRPr="00544228">
        <w:rPr>
          <w:rFonts w:ascii="Times New Roman" w:eastAsia="华文仿宋" w:hAnsi="Times New Roman" w:cs="Times New Roman"/>
          <w:kern w:val="0"/>
          <w:sz w:val="28"/>
          <w:szCs w:val="24"/>
        </w:rPr>
        <w:t>SOP</w:t>
      </w:r>
    </w:p>
    <w:p w14:paraId="270D1D7C" w14:textId="77777777" w:rsidR="00A86473" w:rsidRPr="00544228" w:rsidRDefault="00A86473" w:rsidP="00956065">
      <w:pPr>
        <w:widowControl/>
        <w:adjustRightInd w:val="0"/>
        <w:snapToGrid w:val="0"/>
        <w:ind w:leftChars="202" w:left="424" w:firstLineChars="100" w:firstLine="280"/>
        <w:rPr>
          <w:rFonts w:ascii="Times New Roman" w:eastAsia="华文仿宋" w:hAnsi="Times New Roman" w:cs="Times New Roman"/>
          <w:kern w:val="0"/>
          <w:sz w:val="28"/>
          <w:szCs w:val="24"/>
        </w:rPr>
      </w:pPr>
      <w:r w:rsidRPr="00544228">
        <w:rPr>
          <w:rFonts w:ascii="Times New Roman" w:eastAsia="华文仿宋" w:hAnsi="Times New Roman" w:cs="Times New Roman"/>
          <w:kern w:val="0"/>
          <w:sz w:val="28"/>
          <w:szCs w:val="24"/>
        </w:rPr>
        <w:t>-</w:t>
      </w:r>
      <w:r w:rsidRPr="00544228">
        <w:rPr>
          <w:rFonts w:ascii="Times New Roman" w:eastAsia="华文仿宋" w:hAnsi="Times New Roman" w:cs="Times New Roman"/>
          <w:kern w:val="0"/>
          <w:sz w:val="28"/>
          <w:szCs w:val="24"/>
        </w:rPr>
        <w:t>报告内容准确真实地描述了试验方法、试验过程和试验结果</w:t>
      </w:r>
    </w:p>
    <w:p w14:paraId="3D30F81C" w14:textId="77777777" w:rsidR="00A94A0C" w:rsidRPr="00544228" w:rsidRDefault="00A94A0C" w:rsidP="00A94A0C">
      <w:pPr>
        <w:widowControl/>
        <w:adjustRightInd w:val="0"/>
        <w:snapToGrid w:val="0"/>
        <w:rPr>
          <w:rFonts w:ascii="Times New Roman" w:eastAsia="华文仿宋" w:hAnsi="Times New Roman" w:cs="Times New Roman"/>
          <w:kern w:val="0"/>
          <w:sz w:val="28"/>
          <w:szCs w:val="24"/>
        </w:rPr>
      </w:pPr>
      <w:r w:rsidRPr="00544228">
        <w:rPr>
          <w:rFonts w:ascii="Times New Roman" w:eastAsia="华文仿宋" w:hAnsi="Times New Roman" w:cs="Times New Roman"/>
          <w:kern w:val="0"/>
          <w:sz w:val="28"/>
          <w:szCs w:val="24"/>
        </w:rPr>
        <w:t>各阶段主要研究人员</w:t>
      </w:r>
      <w:r w:rsidR="00A86473" w:rsidRPr="00544228">
        <w:rPr>
          <w:rFonts w:ascii="Times New Roman" w:eastAsia="华文仿宋" w:hAnsi="Times New Roman" w:cs="Times New Roman"/>
          <w:kern w:val="0"/>
          <w:sz w:val="28"/>
          <w:szCs w:val="24"/>
        </w:rPr>
        <w:t>和质量保证人员</w:t>
      </w:r>
      <w:r w:rsidRPr="00544228">
        <w:rPr>
          <w:rFonts w:ascii="Times New Roman" w:eastAsia="华文仿宋" w:hAnsi="Times New Roman" w:cs="Times New Roman"/>
          <w:kern w:val="0"/>
          <w:sz w:val="28"/>
          <w:szCs w:val="24"/>
        </w:rPr>
        <w:t>签字：</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42"/>
        <w:gridCol w:w="1560"/>
        <w:gridCol w:w="2126"/>
        <w:gridCol w:w="1701"/>
      </w:tblGrid>
      <w:tr w:rsidR="00A86473" w:rsidRPr="00544228" w14:paraId="5A677AF6" w14:textId="77777777" w:rsidTr="00074599">
        <w:tc>
          <w:tcPr>
            <w:tcW w:w="1555" w:type="dxa"/>
            <w:tcBorders>
              <w:top w:val="single" w:sz="4" w:space="0" w:color="auto"/>
              <w:left w:val="single" w:sz="4" w:space="0" w:color="auto"/>
              <w:bottom w:val="single" w:sz="4" w:space="0" w:color="auto"/>
              <w:right w:val="single" w:sz="4" w:space="0" w:color="auto"/>
            </w:tcBorders>
            <w:vAlign w:val="center"/>
            <w:hideMark/>
          </w:tcPr>
          <w:p w14:paraId="1AAB30C0" w14:textId="77777777" w:rsidR="00A86473" w:rsidRPr="00544228" w:rsidRDefault="00A86473" w:rsidP="00A86473">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研究阶段</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47A02C7" w14:textId="77777777" w:rsidR="00A86473" w:rsidRPr="00544228" w:rsidRDefault="00A86473" w:rsidP="00A86473">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主要研究人员姓名及职责</w:t>
            </w:r>
          </w:p>
          <w:p w14:paraId="47C95BA4" w14:textId="77777777" w:rsidR="00A86473" w:rsidRPr="00544228" w:rsidRDefault="00A86473" w:rsidP="00A86473">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（印刷）</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2CD8A22" w14:textId="77777777" w:rsidR="00A86473" w:rsidRPr="00544228" w:rsidRDefault="00A86473"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姓名及签署日期</w:t>
            </w:r>
          </w:p>
          <w:p w14:paraId="7238EEE0" w14:textId="77777777" w:rsidR="00A86473" w:rsidRPr="00544228" w:rsidRDefault="00A86473"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（签字）</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30EDE1" w14:textId="77777777" w:rsidR="00A86473" w:rsidRPr="00544228" w:rsidRDefault="00A86473" w:rsidP="00A86473">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质量保证人员姓名及职责</w:t>
            </w:r>
          </w:p>
          <w:p w14:paraId="292296CC" w14:textId="77777777" w:rsidR="00A86473" w:rsidRPr="00544228" w:rsidRDefault="00A86473" w:rsidP="00A86473">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（印刷）</w:t>
            </w:r>
          </w:p>
        </w:tc>
        <w:tc>
          <w:tcPr>
            <w:tcW w:w="1701" w:type="dxa"/>
            <w:tcBorders>
              <w:top w:val="single" w:sz="4" w:space="0" w:color="auto"/>
              <w:left w:val="single" w:sz="4" w:space="0" w:color="auto"/>
              <w:bottom w:val="single" w:sz="4" w:space="0" w:color="auto"/>
              <w:right w:val="single" w:sz="4" w:space="0" w:color="auto"/>
            </w:tcBorders>
          </w:tcPr>
          <w:p w14:paraId="2EFFE395" w14:textId="77777777" w:rsidR="00A86473" w:rsidRPr="00544228" w:rsidRDefault="00A86473" w:rsidP="00A86473">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姓名及签署日期</w:t>
            </w:r>
          </w:p>
          <w:p w14:paraId="29CA8BF2" w14:textId="77777777" w:rsidR="00A86473" w:rsidRPr="00544228" w:rsidRDefault="00A86473" w:rsidP="00A86473">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（签字）</w:t>
            </w:r>
          </w:p>
        </w:tc>
      </w:tr>
      <w:tr w:rsidR="00A86473" w:rsidRPr="00544228" w14:paraId="1604A170" w14:textId="77777777" w:rsidTr="00074599">
        <w:tc>
          <w:tcPr>
            <w:tcW w:w="1555" w:type="dxa"/>
            <w:tcBorders>
              <w:top w:val="single" w:sz="4" w:space="0" w:color="auto"/>
              <w:left w:val="single" w:sz="4" w:space="0" w:color="auto"/>
              <w:bottom w:val="single" w:sz="4" w:space="0" w:color="auto"/>
              <w:right w:val="single" w:sz="4" w:space="0" w:color="auto"/>
            </w:tcBorders>
          </w:tcPr>
          <w:p w14:paraId="4EE5041C" w14:textId="1EB9AB10" w:rsidR="00A86473" w:rsidRPr="00544228" w:rsidRDefault="00074599"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如检查方案</w:t>
            </w:r>
          </w:p>
        </w:tc>
        <w:tc>
          <w:tcPr>
            <w:tcW w:w="1842" w:type="dxa"/>
            <w:tcBorders>
              <w:top w:val="single" w:sz="4" w:space="0" w:color="auto"/>
              <w:left w:val="single" w:sz="4" w:space="0" w:color="auto"/>
              <w:bottom w:val="single" w:sz="4" w:space="0" w:color="auto"/>
              <w:right w:val="single" w:sz="4" w:space="0" w:color="auto"/>
            </w:tcBorders>
          </w:tcPr>
          <w:p w14:paraId="42DB90B8" w14:textId="77777777" w:rsidR="00A86473" w:rsidRPr="00544228" w:rsidRDefault="00A86473" w:rsidP="003D4201">
            <w:pPr>
              <w:widowControl/>
              <w:adjustRightInd w:val="0"/>
              <w:snapToGrid w:val="0"/>
              <w:rPr>
                <w:rFonts w:ascii="Times New Roman" w:eastAsia="华文仿宋" w:hAnsi="Times New Roman" w:cs="Times New Roman"/>
                <w:kern w:val="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C4BC7EB" w14:textId="77777777" w:rsidR="00A86473" w:rsidRPr="00544228" w:rsidRDefault="00A86473" w:rsidP="003D4201">
            <w:pPr>
              <w:widowControl/>
              <w:adjustRightInd w:val="0"/>
              <w:snapToGrid w:val="0"/>
              <w:rPr>
                <w:rFonts w:ascii="Times New Roman" w:eastAsia="华文仿宋" w:hAnsi="Times New Roman" w:cs="Times New Roman"/>
                <w:kern w:val="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24183DA" w14:textId="77777777" w:rsidR="00A86473" w:rsidRPr="00544228" w:rsidRDefault="00A86473" w:rsidP="003D4201">
            <w:pPr>
              <w:widowControl/>
              <w:adjustRightInd w:val="0"/>
              <w:snapToGrid w:val="0"/>
              <w:rPr>
                <w:rFonts w:ascii="Times New Roman" w:eastAsia="华文仿宋" w:hAnsi="Times New Roman"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66BF0E1" w14:textId="77777777" w:rsidR="00A86473" w:rsidRPr="00544228" w:rsidRDefault="00A86473" w:rsidP="003D4201">
            <w:pPr>
              <w:widowControl/>
              <w:adjustRightInd w:val="0"/>
              <w:snapToGrid w:val="0"/>
              <w:rPr>
                <w:rFonts w:ascii="Times New Roman" w:eastAsia="华文仿宋" w:hAnsi="Times New Roman" w:cs="Times New Roman"/>
                <w:kern w:val="0"/>
                <w:sz w:val="24"/>
                <w:szCs w:val="24"/>
              </w:rPr>
            </w:pPr>
          </w:p>
        </w:tc>
      </w:tr>
      <w:tr w:rsidR="00A86473" w:rsidRPr="00544228" w14:paraId="425269B7" w14:textId="77777777" w:rsidTr="00074599">
        <w:tc>
          <w:tcPr>
            <w:tcW w:w="1555" w:type="dxa"/>
            <w:tcBorders>
              <w:top w:val="single" w:sz="4" w:space="0" w:color="auto"/>
              <w:left w:val="single" w:sz="4" w:space="0" w:color="auto"/>
              <w:bottom w:val="single" w:sz="4" w:space="0" w:color="auto"/>
              <w:right w:val="single" w:sz="4" w:space="0" w:color="auto"/>
            </w:tcBorders>
          </w:tcPr>
          <w:p w14:paraId="4AB20AEC" w14:textId="7543929E" w:rsidR="00A86473" w:rsidRPr="00544228" w:rsidRDefault="00074599"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动物实验</w:t>
            </w:r>
          </w:p>
        </w:tc>
        <w:tc>
          <w:tcPr>
            <w:tcW w:w="1842" w:type="dxa"/>
            <w:tcBorders>
              <w:top w:val="single" w:sz="4" w:space="0" w:color="auto"/>
              <w:left w:val="single" w:sz="4" w:space="0" w:color="auto"/>
              <w:bottom w:val="single" w:sz="4" w:space="0" w:color="auto"/>
              <w:right w:val="single" w:sz="4" w:space="0" w:color="auto"/>
            </w:tcBorders>
          </w:tcPr>
          <w:p w14:paraId="2B59D348" w14:textId="77777777" w:rsidR="00A86473" w:rsidRPr="00544228" w:rsidRDefault="00A86473" w:rsidP="003D4201">
            <w:pPr>
              <w:widowControl/>
              <w:adjustRightInd w:val="0"/>
              <w:snapToGrid w:val="0"/>
              <w:rPr>
                <w:rFonts w:ascii="Times New Roman" w:eastAsia="华文仿宋" w:hAnsi="Times New Roman" w:cs="Times New Roman"/>
                <w:kern w:val="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00B38F0" w14:textId="77777777" w:rsidR="00A86473" w:rsidRPr="00544228" w:rsidRDefault="00A86473" w:rsidP="003D4201">
            <w:pPr>
              <w:widowControl/>
              <w:adjustRightInd w:val="0"/>
              <w:snapToGrid w:val="0"/>
              <w:rPr>
                <w:rFonts w:ascii="Times New Roman" w:eastAsia="华文仿宋" w:hAnsi="Times New Roman" w:cs="Times New Roman"/>
                <w:kern w:val="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994297A" w14:textId="77777777" w:rsidR="00A86473" w:rsidRPr="00544228" w:rsidRDefault="00A86473" w:rsidP="003D4201">
            <w:pPr>
              <w:widowControl/>
              <w:adjustRightInd w:val="0"/>
              <w:snapToGrid w:val="0"/>
              <w:rPr>
                <w:rFonts w:ascii="Times New Roman" w:eastAsia="华文仿宋" w:hAnsi="Times New Roman"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4080271" w14:textId="77777777" w:rsidR="00A86473" w:rsidRPr="00544228" w:rsidRDefault="00A86473" w:rsidP="003D4201">
            <w:pPr>
              <w:widowControl/>
              <w:adjustRightInd w:val="0"/>
              <w:snapToGrid w:val="0"/>
              <w:rPr>
                <w:rFonts w:ascii="Times New Roman" w:eastAsia="华文仿宋" w:hAnsi="Times New Roman" w:cs="Times New Roman"/>
                <w:kern w:val="0"/>
                <w:sz w:val="24"/>
                <w:szCs w:val="24"/>
              </w:rPr>
            </w:pPr>
          </w:p>
        </w:tc>
      </w:tr>
      <w:tr w:rsidR="00A86473" w:rsidRPr="00544228" w14:paraId="58BF2CE4" w14:textId="77777777" w:rsidTr="00074599">
        <w:tc>
          <w:tcPr>
            <w:tcW w:w="1555" w:type="dxa"/>
            <w:tcBorders>
              <w:top w:val="single" w:sz="4" w:space="0" w:color="auto"/>
              <w:left w:val="single" w:sz="4" w:space="0" w:color="auto"/>
              <w:bottom w:val="single" w:sz="4" w:space="0" w:color="auto"/>
              <w:right w:val="single" w:sz="4" w:space="0" w:color="auto"/>
            </w:tcBorders>
          </w:tcPr>
          <w:p w14:paraId="6EAE61F3" w14:textId="687893DA" w:rsidR="00A86473" w:rsidRPr="00544228" w:rsidRDefault="00074599" w:rsidP="00074599">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样品监测</w:t>
            </w:r>
          </w:p>
        </w:tc>
        <w:tc>
          <w:tcPr>
            <w:tcW w:w="1842" w:type="dxa"/>
            <w:tcBorders>
              <w:top w:val="single" w:sz="4" w:space="0" w:color="auto"/>
              <w:left w:val="single" w:sz="4" w:space="0" w:color="auto"/>
              <w:bottom w:val="single" w:sz="4" w:space="0" w:color="auto"/>
              <w:right w:val="single" w:sz="4" w:space="0" w:color="auto"/>
            </w:tcBorders>
          </w:tcPr>
          <w:p w14:paraId="32F0AAA1" w14:textId="77777777" w:rsidR="00A86473" w:rsidRPr="00544228" w:rsidRDefault="00A86473" w:rsidP="003D4201">
            <w:pPr>
              <w:widowControl/>
              <w:adjustRightInd w:val="0"/>
              <w:snapToGrid w:val="0"/>
              <w:rPr>
                <w:rFonts w:ascii="Times New Roman" w:eastAsia="华文仿宋" w:hAnsi="Times New Roman" w:cs="Times New Roman"/>
                <w:kern w:val="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5CEA5FF" w14:textId="77777777" w:rsidR="00A86473" w:rsidRPr="00544228" w:rsidRDefault="00A86473" w:rsidP="003D4201">
            <w:pPr>
              <w:widowControl/>
              <w:adjustRightInd w:val="0"/>
              <w:snapToGrid w:val="0"/>
              <w:rPr>
                <w:rFonts w:ascii="Times New Roman" w:eastAsia="华文仿宋" w:hAnsi="Times New Roman" w:cs="Times New Roman"/>
                <w:kern w:val="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3C31AB9" w14:textId="77777777" w:rsidR="00A86473" w:rsidRPr="00544228" w:rsidRDefault="00A86473" w:rsidP="003D4201">
            <w:pPr>
              <w:widowControl/>
              <w:adjustRightInd w:val="0"/>
              <w:snapToGrid w:val="0"/>
              <w:rPr>
                <w:rFonts w:ascii="Times New Roman" w:eastAsia="华文仿宋" w:hAnsi="Times New Roman"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EE52B69" w14:textId="77777777" w:rsidR="00A86473" w:rsidRPr="00544228" w:rsidRDefault="00A86473" w:rsidP="003D4201">
            <w:pPr>
              <w:widowControl/>
              <w:adjustRightInd w:val="0"/>
              <w:snapToGrid w:val="0"/>
              <w:rPr>
                <w:rFonts w:ascii="Times New Roman" w:eastAsia="华文仿宋" w:hAnsi="Times New Roman" w:cs="Times New Roman"/>
                <w:kern w:val="0"/>
                <w:sz w:val="24"/>
                <w:szCs w:val="24"/>
              </w:rPr>
            </w:pPr>
          </w:p>
        </w:tc>
      </w:tr>
      <w:tr w:rsidR="00074599" w:rsidRPr="00544228" w14:paraId="69F81683" w14:textId="77777777" w:rsidTr="00074599">
        <w:tc>
          <w:tcPr>
            <w:tcW w:w="1555" w:type="dxa"/>
            <w:tcBorders>
              <w:top w:val="single" w:sz="4" w:space="0" w:color="auto"/>
              <w:left w:val="single" w:sz="4" w:space="0" w:color="auto"/>
              <w:bottom w:val="single" w:sz="4" w:space="0" w:color="auto"/>
              <w:right w:val="single" w:sz="4" w:space="0" w:color="auto"/>
            </w:tcBorders>
          </w:tcPr>
          <w:p w14:paraId="118E765E" w14:textId="6E903B2A" w:rsidR="00074599" w:rsidRPr="00544228" w:rsidRDefault="00074599"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报告审核</w:t>
            </w:r>
          </w:p>
        </w:tc>
        <w:tc>
          <w:tcPr>
            <w:tcW w:w="1842" w:type="dxa"/>
            <w:tcBorders>
              <w:top w:val="single" w:sz="4" w:space="0" w:color="auto"/>
              <w:left w:val="single" w:sz="4" w:space="0" w:color="auto"/>
              <w:bottom w:val="single" w:sz="4" w:space="0" w:color="auto"/>
              <w:right w:val="single" w:sz="4" w:space="0" w:color="auto"/>
            </w:tcBorders>
          </w:tcPr>
          <w:p w14:paraId="215F9E56" w14:textId="77777777" w:rsidR="00074599" w:rsidRPr="00544228" w:rsidRDefault="00074599" w:rsidP="003D4201">
            <w:pPr>
              <w:widowControl/>
              <w:adjustRightInd w:val="0"/>
              <w:snapToGrid w:val="0"/>
              <w:rPr>
                <w:rFonts w:ascii="Times New Roman" w:eastAsia="华文仿宋" w:hAnsi="Times New Roman" w:cs="Times New Roman"/>
                <w:kern w:val="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C4A06D5" w14:textId="77777777" w:rsidR="00074599" w:rsidRPr="00544228" w:rsidRDefault="00074599" w:rsidP="003D4201">
            <w:pPr>
              <w:widowControl/>
              <w:adjustRightInd w:val="0"/>
              <w:snapToGrid w:val="0"/>
              <w:rPr>
                <w:rFonts w:ascii="Times New Roman" w:eastAsia="华文仿宋" w:hAnsi="Times New Roman" w:cs="Times New Roman"/>
                <w:kern w:val="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EF4FF0E" w14:textId="77777777" w:rsidR="00074599" w:rsidRPr="00544228" w:rsidRDefault="00074599" w:rsidP="003D4201">
            <w:pPr>
              <w:widowControl/>
              <w:adjustRightInd w:val="0"/>
              <w:snapToGrid w:val="0"/>
              <w:rPr>
                <w:rFonts w:ascii="Times New Roman" w:eastAsia="华文仿宋" w:hAnsi="Times New Roman"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7E9A8A8" w14:textId="77777777" w:rsidR="00074599" w:rsidRPr="00544228" w:rsidRDefault="00074599" w:rsidP="003D4201">
            <w:pPr>
              <w:widowControl/>
              <w:adjustRightInd w:val="0"/>
              <w:snapToGrid w:val="0"/>
              <w:rPr>
                <w:rFonts w:ascii="Times New Roman" w:eastAsia="华文仿宋" w:hAnsi="Times New Roman" w:cs="Times New Roman"/>
                <w:kern w:val="0"/>
                <w:sz w:val="24"/>
                <w:szCs w:val="24"/>
              </w:rPr>
            </w:pPr>
          </w:p>
        </w:tc>
      </w:tr>
    </w:tbl>
    <w:p w14:paraId="392A0730" w14:textId="77777777" w:rsidR="00A94A0C" w:rsidRPr="00544228" w:rsidRDefault="00A94A0C" w:rsidP="00A94A0C">
      <w:pPr>
        <w:adjustRightInd w:val="0"/>
        <w:snapToGrid w:val="0"/>
        <w:outlineLvl w:val="0"/>
        <w:rPr>
          <w:rFonts w:ascii="Times New Roman" w:eastAsia="华文仿宋" w:hAnsi="Times New Roman" w:cs="Times New Roman"/>
          <w:sz w:val="28"/>
          <w:szCs w:val="24"/>
        </w:rPr>
      </w:pPr>
      <w:r w:rsidRPr="00544228">
        <w:rPr>
          <w:rFonts w:ascii="Times New Roman" w:eastAsia="华文仿宋" w:hAnsi="Times New Roman" w:cs="Times New Roman"/>
          <w:sz w:val="24"/>
          <w:szCs w:val="24"/>
        </w:rPr>
        <w:t xml:space="preserve">  </w:t>
      </w:r>
      <w:bookmarkStart w:id="119" w:name="_Toc91688095"/>
      <w:bookmarkStart w:id="120" w:name="_Toc91688178"/>
      <w:r w:rsidRPr="00544228">
        <w:rPr>
          <w:rFonts w:ascii="Times New Roman" w:eastAsia="华文仿宋" w:hAnsi="Times New Roman" w:cs="Times New Roman"/>
          <w:sz w:val="28"/>
          <w:szCs w:val="24"/>
        </w:rPr>
        <w:t>--</w:t>
      </w:r>
      <w:r w:rsidRPr="00544228">
        <w:rPr>
          <w:rFonts w:ascii="Times New Roman" w:eastAsia="华文仿宋" w:hAnsi="Times New Roman" w:cs="Times New Roman"/>
          <w:sz w:val="28"/>
          <w:szCs w:val="24"/>
        </w:rPr>
        <w:t>各阶段均应进行质量保证工作，例如</w:t>
      </w:r>
      <w:r w:rsidR="00A86473" w:rsidRPr="00544228">
        <w:rPr>
          <w:rFonts w:ascii="Times New Roman" w:eastAsia="华文仿宋" w:hAnsi="Times New Roman" w:cs="Times New Roman"/>
          <w:sz w:val="28"/>
          <w:szCs w:val="24"/>
        </w:rPr>
        <w:t>检查方案、动物</w:t>
      </w:r>
      <w:r w:rsidRPr="00544228">
        <w:rPr>
          <w:rFonts w:ascii="Times New Roman" w:eastAsia="华文仿宋" w:hAnsi="Times New Roman" w:cs="Times New Roman"/>
          <w:sz w:val="28"/>
          <w:szCs w:val="24"/>
        </w:rPr>
        <w:t>试验阶段、样品检测阶段、数据分析阶段、报告撰写阶段等。</w:t>
      </w:r>
      <w:bookmarkEnd w:id="119"/>
      <w:bookmarkEnd w:id="120"/>
    </w:p>
    <w:p w14:paraId="1C62868B" w14:textId="77777777" w:rsidR="00A94A0C" w:rsidRPr="00544228" w:rsidRDefault="00A94A0C" w:rsidP="00A94A0C">
      <w:pPr>
        <w:adjustRightInd w:val="0"/>
        <w:snapToGrid w:val="0"/>
        <w:outlineLvl w:val="0"/>
        <w:rPr>
          <w:rFonts w:ascii="Times New Roman" w:eastAsia="华文仿宋" w:hAnsi="Times New Roman" w:cs="Times New Roman"/>
          <w:sz w:val="28"/>
          <w:szCs w:val="24"/>
        </w:rPr>
      </w:pPr>
    </w:p>
    <w:p w14:paraId="0AD04EA0" w14:textId="77777777" w:rsidR="00BC691E" w:rsidRPr="00544228" w:rsidRDefault="00BC691E" w:rsidP="00C615F0">
      <w:pPr>
        <w:pStyle w:val="a6"/>
        <w:numPr>
          <w:ilvl w:val="0"/>
          <w:numId w:val="3"/>
        </w:numPr>
        <w:adjustRightInd w:val="0"/>
        <w:snapToGrid w:val="0"/>
        <w:ind w:firstLineChars="0"/>
        <w:outlineLvl w:val="0"/>
        <w:rPr>
          <w:rFonts w:ascii="Times New Roman" w:eastAsia="华文仿宋" w:hAnsi="Times New Roman" w:cs="Times New Roman"/>
          <w:b/>
          <w:sz w:val="28"/>
          <w:szCs w:val="24"/>
        </w:rPr>
      </w:pPr>
      <w:bookmarkStart w:id="121" w:name="_Toc91688096"/>
      <w:bookmarkStart w:id="122" w:name="_Toc91688179"/>
      <w:r w:rsidRPr="00544228">
        <w:rPr>
          <w:rFonts w:ascii="Times New Roman" w:eastAsia="华文仿宋" w:hAnsi="Times New Roman" w:cs="Times New Roman"/>
          <w:b/>
          <w:sz w:val="28"/>
          <w:szCs w:val="24"/>
        </w:rPr>
        <w:t>研究相关人员信息</w:t>
      </w:r>
      <w:bookmarkEnd w:id="121"/>
      <w:bookmarkEnd w:id="122"/>
    </w:p>
    <w:p w14:paraId="74651894" w14:textId="77777777" w:rsidR="00BC691E" w:rsidRPr="00544228" w:rsidRDefault="00BC691E" w:rsidP="00BC691E">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提交方案设计、研究协调、临床协查、样品分析、药代数据计算和统计分析、报告撰写、质量保证等各项职责负责人的信息</w:t>
      </w:r>
    </w:p>
    <w:p w14:paraId="656CD867" w14:textId="77777777" w:rsidR="00BC691E" w:rsidRPr="00544228" w:rsidRDefault="00BC691E" w:rsidP="00BC691E">
      <w:pPr>
        <w:widowControl/>
        <w:adjustRightInd w:val="0"/>
        <w:snapToGrid w:val="0"/>
        <w:jc w:val="center"/>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研究人员信息表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2946"/>
        <w:gridCol w:w="2326"/>
      </w:tblGrid>
      <w:tr w:rsidR="00BC691E" w:rsidRPr="00544228" w14:paraId="10A330C9" w14:textId="77777777" w:rsidTr="003D4201">
        <w:tc>
          <w:tcPr>
            <w:tcW w:w="2633" w:type="dxa"/>
            <w:tcBorders>
              <w:top w:val="single" w:sz="4" w:space="0" w:color="auto"/>
              <w:left w:val="single" w:sz="4" w:space="0" w:color="auto"/>
              <w:bottom w:val="single" w:sz="4" w:space="0" w:color="auto"/>
              <w:right w:val="single" w:sz="4" w:space="0" w:color="auto"/>
            </w:tcBorders>
            <w:hideMark/>
          </w:tcPr>
          <w:p w14:paraId="1BB6E453" w14:textId="77777777" w:rsidR="00BC691E" w:rsidRPr="00544228" w:rsidRDefault="00BC691E"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姓名及学历</w:t>
            </w:r>
          </w:p>
        </w:tc>
        <w:tc>
          <w:tcPr>
            <w:tcW w:w="2946" w:type="dxa"/>
            <w:tcBorders>
              <w:top w:val="single" w:sz="4" w:space="0" w:color="auto"/>
              <w:left w:val="single" w:sz="4" w:space="0" w:color="auto"/>
              <w:bottom w:val="single" w:sz="4" w:space="0" w:color="auto"/>
              <w:right w:val="single" w:sz="4" w:space="0" w:color="auto"/>
            </w:tcBorders>
            <w:hideMark/>
          </w:tcPr>
          <w:p w14:paraId="52621620" w14:textId="77777777" w:rsidR="00BC691E" w:rsidRPr="00544228" w:rsidRDefault="00BC691E"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职责</w:t>
            </w:r>
            <w:r w:rsidRPr="00544228">
              <w:rPr>
                <w:rFonts w:ascii="Times New Roman" w:eastAsia="华文仿宋" w:hAnsi="Times New Roman" w:cs="Times New Roman"/>
                <w:kern w:val="0"/>
                <w:sz w:val="24"/>
                <w:szCs w:val="24"/>
              </w:rPr>
              <w:t>/</w:t>
            </w:r>
            <w:r w:rsidRPr="00544228">
              <w:rPr>
                <w:rFonts w:ascii="Times New Roman" w:eastAsia="华文仿宋" w:hAnsi="Times New Roman" w:cs="Times New Roman"/>
                <w:kern w:val="0"/>
                <w:sz w:val="24"/>
                <w:szCs w:val="24"/>
              </w:rPr>
              <w:t>单位</w:t>
            </w:r>
            <w:r w:rsidRPr="00544228">
              <w:rPr>
                <w:rFonts w:ascii="Times New Roman" w:eastAsia="华文仿宋" w:hAnsi="Times New Roman" w:cs="Times New Roman"/>
                <w:kern w:val="0"/>
                <w:sz w:val="24"/>
                <w:szCs w:val="24"/>
              </w:rPr>
              <w:t>/</w:t>
            </w:r>
            <w:r w:rsidRPr="00544228">
              <w:rPr>
                <w:rFonts w:ascii="Times New Roman" w:eastAsia="华文仿宋" w:hAnsi="Times New Roman" w:cs="Times New Roman"/>
                <w:kern w:val="0"/>
                <w:sz w:val="24"/>
                <w:szCs w:val="24"/>
              </w:rPr>
              <w:t>联系方式</w:t>
            </w:r>
          </w:p>
        </w:tc>
        <w:tc>
          <w:tcPr>
            <w:tcW w:w="2326" w:type="dxa"/>
            <w:tcBorders>
              <w:top w:val="single" w:sz="4" w:space="0" w:color="auto"/>
              <w:left w:val="single" w:sz="4" w:space="0" w:color="auto"/>
              <w:bottom w:val="single" w:sz="4" w:space="0" w:color="auto"/>
              <w:right w:val="single" w:sz="4" w:space="0" w:color="auto"/>
            </w:tcBorders>
          </w:tcPr>
          <w:p w14:paraId="17F79887" w14:textId="77777777" w:rsidR="00BC691E" w:rsidRPr="00544228" w:rsidRDefault="00BC691E" w:rsidP="003D4201">
            <w:pPr>
              <w:widowControl/>
              <w:adjustRightInd w:val="0"/>
              <w:snapToGrid w:val="0"/>
              <w:jc w:val="center"/>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签名</w:t>
            </w:r>
          </w:p>
        </w:tc>
      </w:tr>
      <w:tr w:rsidR="00BC691E" w:rsidRPr="00544228" w14:paraId="713985D4" w14:textId="77777777" w:rsidTr="003D4201">
        <w:tc>
          <w:tcPr>
            <w:tcW w:w="2633" w:type="dxa"/>
            <w:tcBorders>
              <w:top w:val="single" w:sz="4" w:space="0" w:color="auto"/>
              <w:left w:val="single" w:sz="4" w:space="0" w:color="auto"/>
              <w:bottom w:val="single" w:sz="4" w:space="0" w:color="auto"/>
              <w:right w:val="single" w:sz="4" w:space="0" w:color="auto"/>
            </w:tcBorders>
          </w:tcPr>
          <w:p w14:paraId="5F935C45" w14:textId="77777777" w:rsidR="00BC691E" w:rsidRPr="00544228" w:rsidRDefault="00BC691E" w:rsidP="003D4201">
            <w:pPr>
              <w:widowControl/>
              <w:adjustRightInd w:val="0"/>
              <w:snapToGrid w:val="0"/>
              <w:rPr>
                <w:rFonts w:ascii="Times New Roman" w:eastAsia="华文仿宋" w:hAnsi="Times New Roman" w:cs="Times New Roman"/>
                <w:kern w:val="0"/>
                <w:sz w:val="24"/>
                <w:szCs w:val="24"/>
              </w:rPr>
            </w:pPr>
          </w:p>
        </w:tc>
        <w:tc>
          <w:tcPr>
            <w:tcW w:w="2946" w:type="dxa"/>
            <w:tcBorders>
              <w:top w:val="single" w:sz="4" w:space="0" w:color="auto"/>
              <w:left w:val="single" w:sz="4" w:space="0" w:color="auto"/>
              <w:bottom w:val="single" w:sz="4" w:space="0" w:color="auto"/>
              <w:right w:val="single" w:sz="4" w:space="0" w:color="auto"/>
            </w:tcBorders>
          </w:tcPr>
          <w:p w14:paraId="3347A752" w14:textId="77777777" w:rsidR="00BC691E" w:rsidRPr="00544228" w:rsidRDefault="00BC691E" w:rsidP="003D4201">
            <w:pPr>
              <w:widowControl/>
              <w:adjustRightInd w:val="0"/>
              <w:snapToGrid w:val="0"/>
              <w:rPr>
                <w:rFonts w:ascii="Times New Roman" w:eastAsia="华文仿宋" w:hAnsi="Times New Roman" w:cs="Times New Roman"/>
                <w:kern w:val="0"/>
                <w:sz w:val="24"/>
                <w:szCs w:val="24"/>
              </w:rPr>
            </w:pPr>
          </w:p>
        </w:tc>
        <w:tc>
          <w:tcPr>
            <w:tcW w:w="2326" w:type="dxa"/>
            <w:tcBorders>
              <w:top w:val="single" w:sz="4" w:space="0" w:color="auto"/>
              <w:left w:val="single" w:sz="4" w:space="0" w:color="auto"/>
              <w:bottom w:val="single" w:sz="4" w:space="0" w:color="auto"/>
              <w:right w:val="single" w:sz="4" w:space="0" w:color="auto"/>
            </w:tcBorders>
          </w:tcPr>
          <w:p w14:paraId="5EEACFFA" w14:textId="77777777" w:rsidR="00BC691E" w:rsidRPr="00544228" w:rsidRDefault="00BC691E" w:rsidP="003D4201">
            <w:pPr>
              <w:widowControl/>
              <w:adjustRightInd w:val="0"/>
              <w:snapToGrid w:val="0"/>
              <w:rPr>
                <w:rFonts w:ascii="Times New Roman" w:eastAsia="华文仿宋" w:hAnsi="Times New Roman" w:cs="Times New Roman"/>
                <w:kern w:val="0"/>
                <w:sz w:val="24"/>
                <w:szCs w:val="24"/>
              </w:rPr>
            </w:pPr>
          </w:p>
        </w:tc>
      </w:tr>
      <w:tr w:rsidR="00BC691E" w:rsidRPr="00544228" w14:paraId="04609A44" w14:textId="77777777" w:rsidTr="003D4201">
        <w:tc>
          <w:tcPr>
            <w:tcW w:w="2633" w:type="dxa"/>
            <w:tcBorders>
              <w:top w:val="single" w:sz="4" w:space="0" w:color="auto"/>
              <w:left w:val="single" w:sz="4" w:space="0" w:color="auto"/>
              <w:bottom w:val="single" w:sz="4" w:space="0" w:color="auto"/>
              <w:right w:val="single" w:sz="4" w:space="0" w:color="auto"/>
            </w:tcBorders>
          </w:tcPr>
          <w:p w14:paraId="46D01851" w14:textId="77777777" w:rsidR="00BC691E" w:rsidRPr="00544228" w:rsidRDefault="00BC691E" w:rsidP="003D4201">
            <w:pPr>
              <w:widowControl/>
              <w:adjustRightInd w:val="0"/>
              <w:snapToGrid w:val="0"/>
              <w:rPr>
                <w:rFonts w:ascii="Times New Roman" w:eastAsia="华文仿宋" w:hAnsi="Times New Roman" w:cs="Times New Roman"/>
                <w:kern w:val="0"/>
                <w:sz w:val="24"/>
                <w:szCs w:val="24"/>
              </w:rPr>
            </w:pPr>
          </w:p>
        </w:tc>
        <w:tc>
          <w:tcPr>
            <w:tcW w:w="2946" w:type="dxa"/>
            <w:tcBorders>
              <w:top w:val="single" w:sz="4" w:space="0" w:color="auto"/>
              <w:left w:val="single" w:sz="4" w:space="0" w:color="auto"/>
              <w:bottom w:val="single" w:sz="4" w:space="0" w:color="auto"/>
              <w:right w:val="single" w:sz="4" w:space="0" w:color="auto"/>
            </w:tcBorders>
          </w:tcPr>
          <w:p w14:paraId="3841B078" w14:textId="77777777" w:rsidR="00BC691E" w:rsidRPr="00544228" w:rsidRDefault="00BC691E" w:rsidP="003D4201">
            <w:pPr>
              <w:widowControl/>
              <w:adjustRightInd w:val="0"/>
              <w:snapToGrid w:val="0"/>
              <w:rPr>
                <w:rFonts w:ascii="Times New Roman" w:eastAsia="华文仿宋" w:hAnsi="Times New Roman" w:cs="Times New Roman"/>
                <w:kern w:val="0"/>
                <w:sz w:val="24"/>
                <w:szCs w:val="24"/>
              </w:rPr>
            </w:pPr>
          </w:p>
        </w:tc>
        <w:tc>
          <w:tcPr>
            <w:tcW w:w="2326" w:type="dxa"/>
            <w:tcBorders>
              <w:top w:val="single" w:sz="4" w:space="0" w:color="auto"/>
              <w:left w:val="single" w:sz="4" w:space="0" w:color="auto"/>
              <w:bottom w:val="single" w:sz="4" w:space="0" w:color="auto"/>
              <w:right w:val="single" w:sz="4" w:space="0" w:color="auto"/>
            </w:tcBorders>
          </w:tcPr>
          <w:p w14:paraId="4B1BCBA7" w14:textId="77777777" w:rsidR="00BC691E" w:rsidRPr="00544228" w:rsidRDefault="00BC691E" w:rsidP="003D4201">
            <w:pPr>
              <w:widowControl/>
              <w:adjustRightInd w:val="0"/>
              <w:snapToGrid w:val="0"/>
              <w:rPr>
                <w:rFonts w:ascii="Times New Roman" w:eastAsia="华文仿宋" w:hAnsi="Times New Roman" w:cs="Times New Roman"/>
                <w:kern w:val="0"/>
                <w:sz w:val="24"/>
                <w:szCs w:val="24"/>
              </w:rPr>
            </w:pPr>
          </w:p>
        </w:tc>
      </w:tr>
      <w:tr w:rsidR="00BC691E" w:rsidRPr="00544228" w14:paraId="24A8F201" w14:textId="77777777" w:rsidTr="003D4201">
        <w:tc>
          <w:tcPr>
            <w:tcW w:w="2633" w:type="dxa"/>
            <w:tcBorders>
              <w:top w:val="single" w:sz="4" w:space="0" w:color="auto"/>
              <w:left w:val="single" w:sz="4" w:space="0" w:color="auto"/>
              <w:bottom w:val="single" w:sz="4" w:space="0" w:color="auto"/>
              <w:right w:val="single" w:sz="4" w:space="0" w:color="auto"/>
            </w:tcBorders>
          </w:tcPr>
          <w:p w14:paraId="090AD8F4" w14:textId="77777777" w:rsidR="00BC691E" w:rsidRPr="00544228" w:rsidRDefault="00BC691E" w:rsidP="003D4201">
            <w:pPr>
              <w:widowControl/>
              <w:adjustRightInd w:val="0"/>
              <w:snapToGrid w:val="0"/>
              <w:rPr>
                <w:rFonts w:ascii="Times New Roman" w:eastAsia="华文仿宋" w:hAnsi="Times New Roman" w:cs="Times New Roman"/>
                <w:kern w:val="0"/>
                <w:sz w:val="24"/>
                <w:szCs w:val="24"/>
              </w:rPr>
            </w:pPr>
          </w:p>
        </w:tc>
        <w:tc>
          <w:tcPr>
            <w:tcW w:w="2946" w:type="dxa"/>
            <w:tcBorders>
              <w:top w:val="single" w:sz="4" w:space="0" w:color="auto"/>
              <w:left w:val="single" w:sz="4" w:space="0" w:color="auto"/>
              <w:bottom w:val="single" w:sz="4" w:space="0" w:color="auto"/>
              <w:right w:val="single" w:sz="4" w:space="0" w:color="auto"/>
            </w:tcBorders>
          </w:tcPr>
          <w:p w14:paraId="0031CF9A" w14:textId="77777777" w:rsidR="00BC691E" w:rsidRPr="00544228" w:rsidRDefault="00BC691E" w:rsidP="003D4201">
            <w:pPr>
              <w:widowControl/>
              <w:adjustRightInd w:val="0"/>
              <w:snapToGrid w:val="0"/>
              <w:rPr>
                <w:rFonts w:ascii="Times New Roman" w:eastAsia="华文仿宋" w:hAnsi="Times New Roman" w:cs="Times New Roman"/>
                <w:kern w:val="0"/>
                <w:sz w:val="24"/>
                <w:szCs w:val="24"/>
              </w:rPr>
            </w:pPr>
          </w:p>
        </w:tc>
        <w:tc>
          <w:tcPr>
            <w:tcW w:w="2326" w:type="dxa"/>
            <w:tcBorders>
              <w:top w:val="single" w:sz="4" w:space="0" w:color="auto"/>
              <w:left w:val="single" w:sz="4" w:space="0" w:color="auto"/>
              <w:bottom w:val="single" w:sz="4" w:space="0" w:color="auto"/>
              <w:right w:val="single" w:sz="4" w:space="0" w:color="auto"/>
            </w:tcBorders>
          </w:tcPr>
          <w:p w14:paraId="11F5FAF3" w14:textId="77777777" w:rsidR="00BC691E" w:rsidRPr="00544228" w:rsidRDefault="00BC691E" w:rsidP="003D4201">
            <w:pPr>
              <w:widowControl/>
              <w:adjustRightInd w:val="0"/>
              <w:snapToGrid w:val="0"/>
              <w:rPr>
                <w:rFonts w:ascii="Times New Roman" w:eastAsia="华文仿宋" w:hAnsi="Times New Roman" w:cs="Times New Roman"/>
                <w:kern w:val="0"/>
                <w:sz w:val="24"/>
                <w:szCs w:val="24"/>
              </w:rPr>
            </w:pPr>
          </w:p>
        </w:tc>
      </w:tr>
    </w:tbl>
    <w:p w14:paraId="0058DB47" w14:textId="77777777" w:rsidR="00BC691E" w:rsidRPr="00544228" w:rsidRDefault="00BC691E" w:rsidP="00BC691E">
      <w:pPr>
        <w:adjustRightInd w:val="0"/>
        <w:snapToGrid w:val="0"/>
        <w:outlineLvl w:val="0"/>
        <w:rPr>
          <w:rFonts w:ascii="Times New Roman" w:eastAsia="华文仿宋" w:hAnsi="Times New Roman" w:cs="Times New Roman"/>
          <w:sz w:val="28"/>
          <w:szCs w:val="24"/>
        </w:rPr>
      </w:pPr>
    </w:p>
    <w:p w14:paraId="6BE0E059" w14:textId="77777777" w:rsidR="00A94A0C" w:rsidRPr="00544228" w:rsidRDefault="00096324" w:rsidP="00CA3DD2">
      <w:pPr>
        <w:pStyle w:val="a6"/>
        <w:numPr>
          <w:ilvl w:val="0"/>
          <w:numId w:val="3"/>
        </w:numPr>
        <w:adjustRightInd w:val="0"/>
        <w:snapToGrid w:val="0"/>
        <w:ind w:firstLineChars="0"/>
        <w:outlineLvl w:val="0"/>
        <w:rPr>
          <w:rFonts w:ascii="Times New Roman" w:eastAsia="华文仿宋" w:hAnsi="Times New Roman" w:cs="Times New Roman"/>
          <w:b/>
          <w:sz w:val="28"/>
          <w:szCs w:val="24"/>
        </w:rPr>
      </w:pPr>
      <w:bookmarkStart w:id="123" w:name="_Toc91688097"/>
      <w:bookmarkStart w:id="124" w:name="_Toc91688180"/>
      <w:r w:rsidRPr="00544228">
        <w:rPr>
          <w:rFonts w:ascii="Times New Roman" w:eastAsia="华文仿宋" w:hAnsi="Times New Roman" w:cs="Times New Roman"/>
          <w:b/>
          <w:sz w:val="28"/>
          <w:szCs w:val="24"/>
        </w:rPr>
        <w:t>摘要</w:t>
      </w:r>
      <w:bookmarkEnd w:id="123"/>
      <w:bookmarkEnd w:id="124"/>
    </w:p>
    <w:p w14:paraId="2D0BA0F5" w14:textId="77777777" w:rsidR="00E94227" w:rsidRPr="00544228" w:rsidRDefault="007179E6" w:rsidP="00E94227">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华文仿宋" w:hAnsi="Times New Roman" w:cs="Times New Roman"/>
          <w:kern w:val="0"/>
          <w:sz w:val="28"/>
          <w:szCs w:val="28"/>
        </w:rPr>
        <w:t>对试验的关键信息进行概括总结</w:t>
      </w:r>
      <w:r w:rsidR="00E94227" w:rsidRPr="00544228">
        <w:rPr>
          <w:rFonts w:ascii="Times New Roman" w:eastAsia="华文仿宋" w:hAnsi="Times New Roman" w:cs="Times New Roman"/>
          <w:kern w:val="0"/>
          <w:sz w:val="28"/>
          <w:szCs w:val="28"/>
        </w:rPr>
        <w:t>，</w:t>
      </w:r>
      <w:r w:rsidR="00E94227" w:rsidRPr="00544228">
        <w:rPr>
          <w:rFonts w:ascii="Times New Roman" w:eastAsia="仿宋_GB2312" w:hAnsi="Times New Roman" w:cs="Times New Roman"/>
          <w:bCs/>
          <w:kern w:val="0"/>
          <w:sz w:val="28"/>
          <w:szCs w:val="28"/>
        </w:rPr>
        <w:t>如试验设计、随机方法、试验过程、方案执行情况和结果等。</w:t>
      </w:r>
    </w:p>
    <w:p w14:paraId="322AAB26" w14:textId="77777777" w:rsidR="007179E6" w:rsidRPr="00544228" w:rsidRDefault="007179E6" w:rsidP="007519C5">
      <w:pPr>
        <w:adjustRightInd w:val="0"/>
        <w:snapToGrid w:val="0"/>
        <w:ind w:firstLineChars="200" w:firstLine="560"/>
        <w:rPr>
          <w:rFonts w:ascii="Times New Roman" w:eastAsia="华文仿宋" w:hAnsi="Times New Roman" w:cs="Times New Roman"/>
          <w:kern w:val="0"/>
          <w:sz w:val="28"/>
          <w:szCs w:val="28"/>
        </w:rPr>
      </w:pPr>
    </w:p>
    <w:p w14:paraId="29F4A9F9" w14:textId="77777777" w:rsidR="007179E6" w:rsidRPr="00544228" w:rsidRDefault="007179E6" w:rsidP="00CA3DD2">
      <w:pPr>
        <w:pStyle w:val="a6"/>
        <w:numPr>
          <w:ilvl w:val="0"/>
          <w:numId w:val="3"/>
        </w:numPr>
        <w:adjustRightInd w:val="0"/>
        <w:snapToGrid w:val="0"/>
        <w:ind w:firstLineChars="0"/>
        <w:rPr>
          <w:rFonts w:ascii="Times New Roman" w:eastAsia="华文仿宋" w:hAnsi="Times New Roman" w:cs="Times New Roman"/>
          <w:b/>
          <w:kern w:val="0"/>
          <w:sz w:val="28"/>
          <w:szCs w:val="28"/>
        </w:rPr>
      </w:pPr>
      <w:r w:rsidRPr="00544228">
        <w:rPr>
          <w:rFonts w:ascii="Times New Roman" w:eastAsia="华文仿宋" w:hAnsi="Times New Roman" w:cs="Times New Roman"/>
          <w:b/>
          <w:kern w:val="0"/>
          <w:sz w:val="28"/>
          <w:szCs w:val="28"/>
        </w:rPr>
        <w:t>前言</w:t>
      </w:r>
    </w:p>
    <w:p w14:paraId="2A296EC7" w14:textId="46ED2662" w:rsidR="007179E6" w:rsidRPr="00544228" w:rsidRDefault="007179E6" w:rsidP="007179E6">
      <w:pPr>
        <w:widowControl/>
        <w:adjustRightInd w:val="0"/>
        <w:snapToGrid w:val="0"/>
        <w:ind w:firstLine="48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简要描述该项生物等效性试验的背景、</w:t>
      </w:r>
      <w:r w:rsidR="00956065" w:rsidRPr="00544228">
        <w:rPr>
          <w:rFonts w:ascii="Times New Roman" w:eastAsia="仿宋_GB2312" w:hAnsi="Times New Roman" w:cs="Times New Roman"/>
          <w:bCs/>
          <w:kern w:val="0"/>
          <w:sz w:val="28"/>
          <w:szCs w:val="28"/>
        </w:rPr>
        <w:t>试验目的</w:t>
      </w:r>
      <w:r w:rsidRPr="00544228">
        <w:rPr>
          <w:rFonts w:ascii="Times New Roman" w:eastAsia="仿宋_GB2312" w:hAnsi="Times New Roman" w:cs="Times New Roman"/>
          <w:bCs/>
          <w:kern w:val="0"/>
          <w:sz w:val="28"/>
          <w:szCs w:val="28"/>
        </w:rPr>
        <w:t>以及与其他相关研究的相互关系</w:t>
      </w:r>
      <w:r w:rsidR="00956065" w:rsidRPr="00544228">
        <w:rPr>
          <w:rFonts w:ascii="Times New Roman" w:eastAsia="仿宋_GB2312" w:hAnsi="Times New Roman" w:cs="Times New Roman"/>
          <w:bCs/>
          <w:kern w:val="0"/>
          <w:sz w:val="28"/>
          <w:szCs w:val="28"/>
        </w:rPr>
        <w:t>等。</w:t>
      </w:r>
    </w:p>
    <w:p w14:paraId="128BA069" w14:textId="77777777" w:rsidR="00BC691E" w:rsidRPr="00544228" w:rsidRDefault="00BC691E" w:rsidP="00BC691E">
      <w:pPr>
        <w:adjustRightInd w:val="0"/>
        <w:snapToGrid w:val="0"/>
        <w:rPr>
          <w:rFonts w:ascii="Times New Roman" w:eastAsia="华文仿宋" w:hAnsi="Times New Roman" w:cs="Times New Roman"/>
          <w:kern w:val="0"/>
          <w:sz w:val="28"/>
          <w:szCs w:val="28"/>
        </w:rPr>
      </w:pPr>
    </w:p>
    <w:p w14:paraId="1195A700" w14:textId="77777777" w:rsidR="00C934B5" w:rsidRPr="00544228" w:rsidRDefault="00172314" w:rsidP="00BC691E">
      <w:pPr>
        <w:pStyle w:val="a6"/>
        <w:numPr>
          <w:ilvl w:val="0"/>
          <w:numId w:val="3"/>
        </w:numPr>
        <w:adjustRightInd w:val="0"/>
        <w:snapToGrid w:val="0"/>
        <w:ind w:firstLineChars="0"/>
        <w:rPr>
          <w:rFonts w:ascii="Times New Roman" w:eastAsia="华文仿宋" w:hAnsi="Times New Roman" w:cs="Times New Roman"/>
          <w:b/>
          <w:kern w:val="0"/>
          <w:sz w:val="28"/>
          <w:szCs w:val="28"/>
        </w:rPr>
      </w:pPr>
      <w:r w:rsidRPr="00544228">
        <w:rPr>
          <w:rFonts w:ascii="Times New Roman" w:eastAsia="华文仿宋" w:hAnsi="Times New Roman" w:cs="Times New Roman"/>
          <w:b/>
          <w:kern w:val="0"/>
          <w:sz w:val="28"/>
          <w:szCs w:val="28"/>
        </w:rPr>
        <w:t>试验设计依据</w:t>
      </w:r>
    </w:p>
    <w:p w14:paraId="35347016" w14:textId="77777777" w:rsidR="00E94227" w:rsidRPr="00544228" w:rsidRDefault="00172314" w:rsidP="00BC691E">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仿宋_GB2312" w:hAnsi="Times New Roman" w:cs="Times New Roman"/>
          <w:bCs/>
          <w:kern w:val="0"/>
          <w:sz w:val="28"/>
          <w:szCs w:val="28"/>
        </w:rPr>
        <w:t>概括说明各项指标的设计依据。</w:t>
      </w:r>
    </w:p>
    <w:p w14:paraId="37BCC19A" w14:textId="77777777" w:rsidR="003866A1" w:rsidRPr="00544228" w:rsidRDefault="003866A1" w:rsidP="003866A1">
      <w:pPr>
        <w:adjustRightInd w:val="0"/>
        <w:snapToGrid w:val="0"/>
        <w:spacing w:line="360" w:lineRule="auto"/>
        <w:jc w:val="center"/>
        <w:rPr>
          <w:rFonts w:ascii="Times New Roman" w:eastAsia="方正小标宋简体" w:hAnsi="Times New Roman" w:cs="Times New Roman"/>
          <w:bCs/>
          <w:sz w:val="28"/>
          <w:szCs w:val="28"/>
        </w:rPr>
      </w:pPr>
      <w:r w:rsidRPr="00544228">
        <w:rPr>
          <w:rFonts w:ascii="Times New Roman" w:eastAsia="方正小标宋简体" w:hAnsi="Times New Roman" w:cs="Times New Roman"/>
          <w:bCs/>
          <w:sz w:val="28"/>
          <w:szCs w:val="28"/>
        </w:rPr>
        <w:t>表</w:t>
      </w:r>
      <w:r w:rsidRPr="00544228">
        <w:rPr>
          <w:rFonts w:ascii="Times New Roman" w:eastAsia="方正小标宋简体" w:hAnsi="Times New Roman" w:cs="Times New Roman"/>
          <w:bCs/>
          <w:sz w:val="28"/>
          <w:szCs w:val="28"/>
        </w:rPr>
        <w:t xml:space="preserve">xx: </w:t>
      </w:r>
      <w:r w:rsidRPr="00544228">
        <w:rPr>
          <w:rFonts w:ascii="Times New Roman" w:eastAsia="方正小标宋简体" w:hAnsi="Times New Roman" w:cs="Times New Roman"/>
          <w:bCs/>
          <w:sz w:val="28"/>
          <w:szCs w:val="28"/>
        </w:rPr>
        <w:t>试验设计</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3500"/>
        <w:gridCol w:w="3500"/>
      </w:tblGrid>
      <w:tr w:rsidR="003866A1" w:rsidRPr="00544228" w14:paraId="3B046EF7" w14:textId="77777777" w:rsidTr="003D4201">
        <w:tc>
          <w:tcPr>
            <w:tcW w:w="894" w:type="pct"/>
            <w:tcBorders>
              <w:top w:val="single" w:sz="4" w:space="0" w:color="000000"/>
              <w:left w:val="single" w:sz="4" w:space="0" w:color="000000"/>
              <w:bottom w:val="single" w:sz="4" w:space="0" w:color="000000"/>
              <w:right w:val="single" w:sz="4" w:space="0" w:color="000000"/>
            </w:tcBorders>
            <w:hideMark/>
          </w:tcPr>
          <w:p w14:paraId="5F5C00F8" w14:textId="77777777" w:rsidR="003866A1" w:rsidRPr="00544228" w:rsidRDefault="003866A1" w:rsidP="003D4201">
            <w:pPr>
              <w:rPr>
                <w:rFonts w:ascii="Times New Roman" w:eastAsia="华文仿宋" w:hAnsi="Times New Roman" w:cs="Times New Roman"/>
                <w:szCs w:val="21"/>
              </w:rPr>
            </w:pPr>
            <w:r w:rsidRPr="00544228">
              <w:rPr>
                <w:rFonts w:ascii="Times New Roman" w:eastAsia="华文仿宋" w:hAnsi="Times New Roman" w:cs="Times New Roman"/>
                <w:sz w:val="20"/>
              </w:rPr>
              <w:t>试验类型</w:t>
            </w:r>
          </w:p>
        </w:tc>
        <w:tc>
          <w:tcPr>
            <w:tcW w:w="2053" w:type="pct"/>
            <w:tcBorders>
              <w:top w:val="single" w:sz="4" w:space="0" w:color="000000"/>
              <w:left w:val="single" w:sz="4" w:space="0" w:color="000000"/>
              <w:bottom w:val="single" w:sz="4" w:space="0" w:color="000000"/>
              <w:right w:val="single" w:sz="4" w:space="0" w:color="000000"/>
            </w:tcBorders>
            <w:hideMark/>
          </w:tcPr>
          <w:p w14:paraId="679E03A2" w14:textId="77777777" w:rsidR="003866A1" w:rsidRPr="00544228" w:rsidRDefault="003866A1" w:rsidP="003D4201">
            <w:pPr>
              <w:rPr>
                <w:rFonts w:ascii="Times New Roman" w:eastAsia="华文仿宋" w:hAnsi="Times New Roman" w:cs="Times New Roman"/>
                <w:sz w:val="18"/>
                <w:szCs w:val="18"/>
              </w:rPr>
            </w:pPr>
            <w:r w:rsidRPr="00544228">
              <w:rPr>
                <w:rFonts w:ascii="Times New Roman" w:eastAsia="华文仿宋" w:hAnsi="Times New Roman" w:cs="Times New Roman"/>
                <w:sz w:val="20"/>
              </w:rPr>
              <w:t>□</w:t>
            </w:r>
            <w:r w:rsidRPr="00544228">
              <w:rPr>
                <w:rFonts w:ascii="Times New Roman" w:eastAsia="华文仿宋" w:hAnsi="Times New Roman" w:cs="Times New Roman"/>
                <w:sz w:val="20"/>
              </w:rPr>
              <w:t>体内</w:t>
            </w:r>
            <w:r w:rsidRPr="00544228">
              <w:rPr>
                <w:rFonts w:ascii="Times New Roman" w:eastAsia="华文仿宋" w:hAnsi="Times New Roman" w:cs="Times New Roman"/>
                <w:sz w:val="20"/>
              </w:rPr>
              <w:t>BE</w:t>
            </w:r>
          </w:p>
        </w:tc>
        <w:tc>
          <w:tcPr>
            <w:tcW w:w="2053" w:type="pct"/>
            <w:tcBorders>
              <w:top w:val="single" w:sz="4" w:space="0" w:color="000000"/>
              <w:left w:val="single" w:sz="4" w:space="0" w:color="000000"/>
              <w:bottom w:val="single" w:sz="4" w:space="0" w:color="000000"/>
              <w:right w:val="single" w:sz="4" w:space="0" w:color="000000"/>
            </w:tcBorders>
            <w:hideMark/>
          </w:tcPr>
          <w:p w14:paraId="33FE3A04" w14:textId="77777777" w:rsidR="003866A1" w:rsidRPr="00544228" w:rsidRDefault="003866A1" w:rsidP="003D4201">
            <w:pPr>
              <w:rPr>
                <w:rFonts w:ascii="Times New Roman" w:eastAsia="华文仿宋" w:hAnsi="Times New Roman" w:cs="Times New Roman"/>
                <w:sz w:val="18"/>
                <w:szCs w:val="18"/>
              </w:rPr>
            </w:pPr>
            <w:r w:rsidRPr="00544228">
              <w:rPr>
                <w:rFonts w:ascii="Times New Roman" w:eastAsia="华文仿宋" w:hAnsi="Times New Roman" w:cs="Times New Roman"/>
                <w:sz w:val="20"/>
              </w:rPr>
              <w:t>□</w:t>
            </w:r>
            <w:r w:rsidRPr="00544228">
              <w:rPr>
                <w:rFonts w:ascii="Times New Roman" w:eastAsia="华文仿宋" w:hAnsi="Times New Roman" w:cs="Times New Roman"/>
                <w:sz w:val="20"/>
              </w:rPr>
              <w:t>其他</w:t>
            </w:r>
          </w:p>
        </w:tc>
      </w:tr>
      <w:tr w:rsidR="003866A1" w:rsidRPr="00544228" w14:paraId="0F6211A5" w14:textId="77777777" w:rsidTr="003D4201">
        <w:tc>
          <w:tcPr>
            <w:tcW w:w="894" w:type="pct"/>
            <w:tcBorders>
              <w:top w:val="single" w:sz="4" w:space="0" w:color="000000"/>
              <w:left w:val="single" w:sz="4" w:space="0" w:color="000000"/>
              <w:bottom w:val="single" w:sz="4" w:space="0" w:color="000000"/>
              <w:right w:val="single" w:sz="4" w:space="0" w:color="000000"/>
            </w:tcBorders>
            <w:hideMark/>
          </w:tcPr>
          <w:p w14:paraId="3421C675" w14:textId="77777777" w:rsidR="003866A1" w:rsidRPr="00544228" w:rsidRDefault="003866A1" w:rsidP="003D4201">
            <w:pPr>
              <w:rPr>
                <w:rFonts w:ascii="Times New Roman" w:eastAsia="华文仿宋" w:hAnsi="Times New Roman" w:cs="Times New Roman"/>
                <w:szCs w:val="21"/>
              </w:rPr>
            </w:pPr>
            <w:r w:rsidRPr="00544228">
              <w:rPr>
                <w:rFonts w:ascii="Times New Roman" w:eastAsia="华文仿宋" w:hAnsi="Times New Roman" w:cs="Times New Roman"/>
                <w:szCs w:val="21"/>
              </w:rPr>
              <w:t>药物作用机制</w:t>
            </w:r>
          </w:p>
        </w:tc>
        <w:tc>
          <w:tcPr>
            <w:tcW w:w="4106" w:type="pct"/>
            <w:gridSpan w:val="2"/>
            <w:tcBorders>
              <w:top w:val="single" w:sz="4" w:space="0" w:color="000000"/>
              <w:left w:val="single" w:sz="4" w:space="0" w:color="000000"/>
              <w:bottom w:val="single" w:sz="4" w:space="0" w:color="000000"/>
              <w:right w:val="single" w:sz="4" w:space="0" w:color="000000"/>
            </w:tcBorders>
          </w:tcPr>
          <w:p w14:paraId="0EC75059" w14:textId="77777777" w:rsidR="003866A1" w:rsidRPr="00544228" w:rsidRDefault="003866A1" w:rsidP="003D4201">
            <w:pPr>
              <w:rPr>
                <w:rFonts w:ascii="Times New Roman" w:eastAsia="华文仿宋" w:hAnsi="Times New Roman" w:cs="Times New Roman"/>
                <w:sz w:val="18"/>
                <w:szCs w:val="18"/>
              </w:rPr>
            </w:pPr>
          </w:p>
        </w:tc>
      </w:tr>
      <w:tr w:rsidR="003866A1" w:rsidRPr="00544228" w14:paraId="59604E8A" w14:textId="77777777" w:rsidTr="003D4201">
        <w:tc>
          <w:tcPr>
            <w:tcW w:w="894" w:type="pct"/>
            <w:tcBorders>
              <w:top w:val="single" w:sz="4" w:space="0" w:color="000000"/>
              <w:left w:val="single" w:sz="4" w:space="0" w:color="000000"/>
              <w:bottom w:val="single" w:sz="4" w:space="0" w:color="000000"/>
              <w:right w:val="single" w:sz="4" w:space="0" w:color="000000"/>
            </w:tcBorders>
            <w:hideMark/>
          </w:tcPr>
          <w:p w14:paraId="404B99F8" w14:textId="77777777" w:rsidR="003866A1" w:rsidRPr="00544228" w:rsidRDefault="003866A1" w:rsidP="003D4201">
            <w:pPr>
              <w:rPr>
                <w:rFonts w:ascii="Times New Roman" w:eastAsia="华文仿宋" w:hAnsi="Times New Roman" w:cs="Times New Roman"/>
                <w:szCs w:val="21"/>
              </w:rPr>
            </w:pPr>
            <w:r w:rsidRPr="00544228">
              <w:rPr>
                <w:rFonts w:ascii="Times New Roman" w:eastAsia="华文仿宋" w:hAnsi="Times New Roman" w:cs="Times New Roman"/>
                <w:szCs w:val="21"/>
              </w:rPr>
              <w:t>药物代谢特征</w:t>
            </w:r>
          </w:p>
        </w:tc>
        <w:tc>
          <w:tcPr>
            <w:tcW w:w="4106" w:type="pct"/>
            <w:gridSpan w:val="2"/>
            <w:tcBorders>
              <w:top w:val="single" w:sz="4" w:space="0" w:color="000000"/>
              <w:left w:val="single" w:sz="4" w:space="0" w:color="000000"/>
              <w:bottom w:val="single" w:sz="4" w:space="0" w:color="000000"/>
              <w:right w:val="single" w:sz="4" w:space="0" w:color="000000"/>
            </w:tcBorders>
          </w:tcPr>
          <w:p w14:paraId="2F5E8D52" w14:textId="77777777" w:rsidR="003866A1" w:rsidRPr="00544228" w:rsidRDefault="003866A1" w:rsidP="003D4201">
            <w:pPr>
              <w:rPr>
                <w:rFonts w:ascii="Times New Roman" w:eastAsia="华文仿宋" w:hAnsi="Times New Roman" w:cs="Times New Roman"/>
                <w:sz w:val="18"/>
                <w:szCs w:val="18"/>
              </w:rPr>
            </w:pPr>
            <w:r w:rsidRPr="00544228">
              <w:rPr>
                <w:rFonts w:ascii="Times New Roman" w:eastAsia="华文仿宋" w:hAnsi="Times New Roman" w:cs="Times New Roman"/>
                <w:sz w:val="18"/>
                <w:szCs w:val="18"/>
              </w:rPr>
              <w:t>（说明原药及活性代谢产物的吸收、分布、代谢、排泄、转运情况，并论证所选择待测物的合理性）</w:t>
            </w:r>
          </w:p>
        </w:tc>
      </w:tr>
      <w:tr w:rsidR="003866A1" w:rsidRPr="00544228" w14:paraId="5614ECA0" w14:textId="77777777" w:rsidTr="003D4201">
        <w:trPr>
          <w:trHeight w:val="858"/>
        </w:trPr>
        <w:tc>
          <w:tcPr>
            <w:tcW w:w="894" w:type="pct"/>
            <w:tcBorders>
              <w:top w:val="single" w:sz="4" w:space="0" w:color="000000"/>
              <w:left w:val="single" w:sz="4" w:space="0" w:color="000000"/>
              <w:bottom w:val="single" w:sz="4" w:space="0" w:color="000000"/>
              <w:right w:val="single" w:sz="4" w:space="0" w:color="000000"/>
            </w:tcBorders>
            <w:hideMark/>
          </w:tcPr>
          <w:p w14:paraId="5EB1F679" w14:textId="77777777" w:rsidR="003866A1" w:rsidRPr="00544228" w:rsidRDefault="003866A1" w:rsidP="003D4201">
            <w:pPr>
              <w:rPr>
                <w:rFonts w:ascii="Times New Roman" w:eastAsia="华文仿宋" w:hAnsi="Times New Roman" w:cs="Times New Roman"/>
                <w:szCs w:val="21"/>
              </w:rPr>
            </w:pPr>
            <w:r w:rsidRPr="00544228">
              <w:rPr>
                <w:rFonts w:ascii="Times New Roman" w:eastAsia="华文仿宋" w:hAnsi="Times New Roman" w:cs="Times New Roman"/>
                <w:szCs w:val="21"/>
              </w:rPr>
              <w:t>试验设计</w:t>
            </w:r>
          </w:p>
        </w:tc>
        <w:tc>
          <w:tcPr>
            <w:tcW w:w="4106" w:type="pct"/>
            <w:gridSpan w:val="2"/>
            <w:tcBorders>
              <w:top w:val="single" w:sz="4" w:space="0" w:color="000000"/>
              <w:left w:val="single" w:sz="4" w:space="0" w:color="000000"/>
              <w:bottom w:val="single" w:sz="4" w:space="0" w:color="000000"/>
              <w:right w:val="single" w:sz="4" w:space="0" w:color="000000"/>
            </w:tcBorders>
          </w:tcPr>
          <w:p w14:paraId="6C4960D6" w14:textId="77777777" w:rsidR="003866A1" w:rsidRPr="00544228" w:rsidRDefault="003866A1" w:rsidP="003D4201">
            <w:pPr>
              <w:rPr>
                <w:rFonts w:ascii="Times New Roman" w:eastAsia="华文仿宋" w:hAnsi="Times New Roman" w:cs="Times New Roman"/>
                <w:sz w:val="18"/>
                <w:szCs w:val="18"/>
              </w:rPr>
            </w:pPr>
            <w:r w:rsidRPr="00544228">
              <w:rPr>
                <w:rFonts w:ascii="Times New Roman" w:eastAsia="华文仿宋" w:hAnsi="Times New Roman" w:cs="Times New Roman"/>
                <w:sz w:val="18"/>
                <w:szCs w:val="18"/>
              </w:rPr>
              <w:t>（说明平行</w:t>
            </w:r>
            <w:r w:rsidRPr="00544228">
              <w:rPr>
                <w:rFonts w:ascii="Times New Roman" w:eastAsia="华文仿宋" w:hAnsi="Times New Roman" w:cs="Times New Roman"/>
                <w:sz w:val="18"/>
                <w:szCs w:val="18"/>
              </w:rPr>
              <w:t>/</w:t>
            </w:r>
            <w:r w:rsidRPr="00544228">
              <w:rPr>
                <w:rFonts w:ascii="Times New Roman" w:eastAsia="华文仿宋" w:hAnsi="Times New Roman" w:cs="Times New Roman"/>
                <w:sz w:val="18"/>
                <w:szCs w:val="18"/>
              </w:rPr>
              <w:t>交叉</w:t>
            </w:r>
            <w:r w:rsidRPr="00544228">
              <w:rPr>
                <w:rFonts w:ascii="Times New Roman" w:eastAsia="华文仿宋" w:hAnsi="Times New Roman" w:cs="Times New Roman"/>
                <w:sz w:val="18"/>
                <w:szCs w:val="18"/>
              </w:rPr>
              <w:t>/</w:t>
            </w:r>
            <w:r w:rsidRPr="00544228">
              <w:rPr>
                <w:rFonts w:ascii="Times New Roman" w:eastAsia="华文仿宋" w:hAnsi="Times New Roman" w:cs="Times New Roman"/>
                <w:sz w:val="18"/>
                <w:szCs w:val="18"/>
              </w:rPr>
              <w:t>重复或序贯试验设计及其理由，并描述给药方法、采样时间点设置、清洗期设置等详细试验过程）</w:t>
            </w:r>
          </w:p>
        </w:tc>
      </w:tr>
      <w:tr w:rsidR="003866A1" w:rsidRPr="00544228" w14:paraId="39E6C715" w14:textId="77777777" w:rsidTr="003D4201">
        <w:tc>
          <w:tcPr>
            <w:tcW w:w="894" w:type="pct"/>
            <w:tcBorders>
              <w:top w:val="single" w:sz="4" w:space="0" w:color="000000"/>
              <w:left w:val="single" w:sz="4" w:space="0" w:color="000000"/>
              <w:bottom w:val="single" w:sz="4" w:space="0" w:color="000000"/>
              <w:right w:val="single" w:sz="4" w:space="0" w:color="000000"/>
            </w:tcBorders>
            <w:hideMark/>
          </w:tcPr>
          <w:p w14:paraId="7BC68BC4" w14:textId="77777777" w:rsidR="003866A1" w:rsidRPr="00544228" w:rsidRDefault="003866A1" w:rsidP="003D4201">
            <w:pPr>
              <w:rPr>
                <w:rFonts w:ascii="Times New Roman" w:eastAsia="华文仿宋" w:hAnsi="Times New Roman" w:cs="Times New Roman"/>
                <w:szCs w:val="21"/>
              </w:rPr>
            </w:pPr>
            <w:r w:rsidRPr="00544228">
              <w:rPr>
                <w:rFonts w:ascii="Times New Roman" w:eastAsia="华文仿宋" w:hAnsi="Times New Roman" w:cs="Times New Roman"/>
                <w:szCs w:val="21"/>
              </w:rPr>
              <w:t>饲喂状态</w:t>
            </w:r>
          </w:p>
        </w:tc>
        <w:tc>
          <w:tcPr>
            <w:tcW w:w="4106" w:type="pct"/>
            <w:gridSpan w:val="2"/>
            <w:tcBorders>
              <w:top w:val="single" w:sz="4" w:space="0" w:color="000000"/>
              <w:left w:val="single" w:sz="4" w:space="0" w:color="000000"/>
              <w:bottom w:val="single" w:sz="4" w:space="0" w:color="000000"/>
              <w:right w:val="single" w:sz="4" w:space="0" w:color="000000"/>
            </w:tcBorders>
          </w:tcPr>
          <w:p w14:paraId="0AECCFA6" w14:textId="77777777" w:rsidR="003866A1" w:rsidRPr="00544228" w:rsidRDefault="003866A1" w:rsidP="003866A1">
            <w:pPr>
              <w:ind w:firstLineChars="100" w:firstLine="210"/>
              <w:rPr>
                <w:rFonts w:ascii="Times New Roman" w:eastAsia="华文仿宋" w:hAnsi="Times New Roman" w:cs="Times New Roman"/>
                <w:szCs w:val="21"/>
              </w:rPr>
            </w:pPr>
            <w:r w:rsidRPr="00544228">
              <w:rPr>
                <w:rFonts w:ascii="Times New Roman" w:eastAsia="华文仿宋" w:hAnsi="Times New Roman" w:cs="Times New Roman"/>
                <w:szCs w:val="21"/>
              </w:rPr>
              <w:t>□</w:t>
            </w:r>
            <w:r w:rsidRPr="00544228">
              <w:rPr>
                <w:rFonts w:ascii="Times New Roman" w:eastAsia="华文仿宋" w:hAnsi="Times New Roman" w:cs="Times New Roman"/>
                <w:szCs w:val="21"/>
              </w:rPr>
              <w:t>空腹</w:t>
            </w:r>
            <w:r w:rsidRPr="00544228">
              <w:rPr>
                <w:rFonts w:ascii="Times New Roman" w:eastAsia="华文仿宋" w:hAnsi="Times New Roman" w:cs="Times New Roman"/>
                <w:szCs w:val="21"/>
              </w:rPr>
              <w:t xml:space="preserve">                    □</w:t>
            </w:r>
            <w:r w:rsidRPr="00544228">
              <w:rPr>
                <w:rFonts w:ascii="Times New Roman" w:eastAsia="华文仿宋" w:hAnsi="Times New Roman" w:cs="Times New Roman"/>
                <w:szCs w:val="21"/>
              </w:rPr>
              <w:t>饲喂</w:t>
            </w:r>
            <w:r w:rsidRPr="00544228">
              <w:rPr>
                <w:rFonts w:ascii="Times New Roman" w:eastAsia="华文仿宋" w:hAnsi="Times New Roman" w:cs="Times New Roman"/>
                <w:szCs w:val="21"/>
              </w:rPr>
              <w:t xml:space="preserve">      </w:t>
            </w:r>
          </w:p>
        </w:tc>
      </w:tr>
      <w:tr w:rsidR="003866A1" w:rsidRPr="00544228" w14:paraId="07049E52" w14:textId="77777777" w:rsidTr="003D4201">
        <w:tc>
          <w:tcPr>
            <w:tcW w:w="894" w:type="pct"/>
            <w:tcBorders>
              <w:top w:val="single" w:sz="4" w:space="0" w:color="000000"/>
              <w:left w:val="single" w:sz="4" w:space="0" w:color="000000"/>
              <w:bottom w:val="single" w:sz="4" w:space="0" w:color="000000"/>
              <w:right w:val="single" w:sz="4" w:space="0" w:color="000000"/>
            </w:tcBorders>
            <w:hideMark/>
          </w:tcPr>
          <w:p w14:paraId="657037CF" w14:textId="77777777" w:rsidR="003866A1" w:rsidRPr="00544228" w:rsidRDefault="003866A1" w:rsidP="003D4201">
            <w:pPr>
              <w:rPr>
                <w:rFonts w:ascii="Times New Roman" w:eastAsia="华文仿宋" w:hAnsi="Times New Roman" w:cs="Times New Roman"/>
                <w:szCs w:val="21"/>
              </w:rPr>
            </w:pPr>
            <w:r w:rsidRPr="00544228">
              <w:rPr>
                <w:rFonts w:ascii="Times New Roman" w:eastAsia="华文仿宋" w:hAnsi="Times New Roman" w:cs="Times New Roman"/>
                <w:szCs w:val="21"/>
              </w:rPr>
              <w:t>参比制剂选择</w:t>
            </w:r>
          </w:p>
        </w:tc>
        <w:tc>
          <w:tcPr>
            <w:tcW w:w="4106" w:type="pct"/>
            <w:gridSpan w:val="2"/>
            <w:tcBorders>
              <w:top w:val="single" w:sz="4" w:space="0" w:color="000000"/>
              <w:left w:val="single" w:sz="4" w:space="0" w:color="000000"/>
              <w:bottom w:val="single" w:sz="4" w:space="0" w:color="000000"/>
              <w:right w:val="single" w:sz="4" w:space="0" w:color="000000"/>
            </w:tcBorders>
          </w:tcPr>
          <w:p w14:paraId="1D19EF78" w14:textId="77777777" w:rsidR="003866A1" w:rsidRPr="00544228" w:rsidRDefault="003866A1" w:rsidP="003D4201">
            <w:pPr>
              <w:rPr>
                <w:rFonts w:ascii="Times New Roman" w:eastAsia="华文仿宋" w:hAnsi="Times New Roman" w:cs="Times New Roman"/>
                <w:sz w:val="18"/>
                <w:szCs w:val="18"/>
              </w:rPr>
            </w:pPr>
            <w:r w:rsidRPr="00544228">
              <w:rPr>
                <w:rFonts w:ascii="Times New Roman" w:eastAsia="华文仿宋" w:hAnsi="Times New Roman" w:cs="Times New Roman"/>
                <w:sz w:val="18"/>
                <w:szCs w:val="18"/>
              </w:rPr>
              <w:t>（参比制剂选择的理由）</w:t>
            </w:r>
          </w:p>
        </w:tc>
      </w:tr>
      <w:tr w:rsidR="003866A1" w:rsidRPr="00544228" w14:paraId="6719F265" w14:textId="77777777" w:rsidTr="003D4201">
        <w:tc>
          <w:tcPr>
            <w:tcW w:w="894" w:type="pct"/>
            <w:tcBorders>
              <w:top w:val="single" w:sz="4" w:space="0" w:color="000000"/>
              <w:left w:val="single" w:sz="4" w:space="0" w:color="000000"/>
              <w:bottom w:val="single" w:sz="4" w:space="0" w:color="000000"/>
              <w:right w:val="single" w:sz="4" w:space="0" w:color="000000"/>
            </w:tcBorders>
            <w:hideMark/>
          </w:tcPr>
          <w:p w14:paraId="573A6D74" w14:textId="77777777" w:rsidR="003866A1" w:rsidRPr="00544228" w:rsidRDefault="003866A1" w:rsidP="003D4201">
            <w:pPr>
              <w:rPr>
                <w:rFonts w:ascii="Times New Roman" w:eastAsia="华文仿宋" w:hAnsi="Times New Roman" w:cs="Times New Roman"/>
                <w:szCs w:val="21"/>
              </w:rPr>
            </w:pPr>
            <w:r w:rsidRPr="00544228">
              <w:rPr>
                <w:rFonts w:ascii="Times New Roman" w:eastAsia="华文仿宋" w:hAnsi="Times New Roman" w:cs="Times New Roman"/>
                <w:szCs w:val="21"/>
              </w:rPr>
              <w:t>给药剂量</w:t>
            </w:r>
          </w:p>
        </w:tc>
        <w:tc>
          <w:tcPr>
            <w:tcW w:w="4106" w:type="pct"/>
            <w:gridSpan w:val="2"/>
            <w:tcBorders>
              <w:top w:val="single" w:sz="4" w:space="0" w:color="000000"/>
              <w:left w:val="single" w:sz="4" w:space="0" w:color="000000"/>
              <w:bottom w:val="single" w:sz="4" w:space="0" w:color="000000"/>
              <w:right w:val="single" w:sz="4" w:space="0" w:color="000000"/>
            </w:tcBorders>
            <w:hideMark/>
          </w:tcPr>
          <w:p w14:paraId="7785E7C9" w14:textId="77777777" w:rsidR="003866A1" w:rsidRPr="00544228" w:rsidRDefault="003866A1" w:rsidP="003D4201">
            <w:pPr>
              <w:rPr>
                <w:rFonts w:ascii="Times New Roman" w:eastAsia="华文仿宋" w:hAnsi="Times New Roman" w:cs="Times New Roman"/>
                <w:sz w:val="18"/>
                <w:szCs w:val="18"/>
              </w:rPr>
            </w:pPr>
            <w:r w:rsidRPr="00544228">
              <w:rPr>
                <w:rFonts w:ascii="Times New Roman" w:eastAsia="华文仿宋" w:hAnsi="Times New Roman" w:cs="Times New Roman"/>
                <w:sz w:val="18"/>
                <w:szCs w:val="18"/>
              </w:rPr>
              <w:t>（确定给药剂量的依据）</w:t>
            </w:r>
          </w:p>
        </w:tc>
      </w:tr>
      <w:tr w:rsidR="003866A1" w:rsidRPr="00544228" w14:paraId="2021C020" w14:textId="77777777" w:rsidTr="003D4201">
        <w:tc>
          <w:tcPr>
            <w:tcW w:w="894" w:type="pct"/>
            <w:tcBorders>
              <w:top w:val="single" w:sz="4" w:space="0" w:color="000000"/>
              <w:left w:val="single" w:sz="4" w:space="0" w:color="000000"/>
              <w:bottom w:val="single" w:sz="4" w:space="0" w:color="000000"/>
              <w:right w:val="single" w:sz="4" w:space="0" w:color="000000"/>
            </w:tcBorders>
          </w:tcPr>
          <w:p w14:paraId="6974E794" w14:textId="77777777" w:rsidR="003866A1" w:rsidRPr="00544228" w:rsidRDefault="003866A1" w:rsidP="003D4201">
            <w:pPr>
              <w:rPr>
                <w:rFonts w:ascii="Times New Roman" w:eastAsia="华文仿宋" w:hAnsi="Times New Roman" w:cs="Times New Roman"/>
                <w:szCs w:val="21"/>
              </w:rPr>
            </w:pPr>
            <w:r w:rsidRPr="00544228">
              <w:rPr>
                <w:rFonts w:ascii="Times New Roman" w:eastAsia="华文仿宋" w:hAnsi="Times New Roman" w:cs="Times New Roman"/>
                <w:szCs w:val="21"/>
              </w:rPr>
              <w:t>给药次数</w:t>
            </w:r>
          </w:p>
        </w:tc>
        <w:tc>
          <w:tcPr>
            <w:tcW w:w="4106" w:type="pct"/>
            <w:gridSpan w:val="2"/>
            <w:tcBorders>
              <w:top w:val="single" w:sz="4" w:space="0" w:color="000000"/>
              <w:left w:val="single" w:sz="4" w:space="0" w:color="000000"/>
              <w:bottom w:val="single" w:sz="4" w:space="0" w:color="000000"/>
              <w:right w:val="single" w:sz="4" w:space="0" w:color="000000"/>
            </w:tcBorders>
          </w:tcPr>
          <w:p w14:paraId="44E4FF44" w14:textId="77777777" w:rsidR="003866A1" w:rsidRPr="00544228" w:rsidRDefault="003866A1" w:rsidP="003D4201">
            <w:pPr>
              <w:rPr>
                <w:rFonts w:ascii="Times New Roman" w:eastAsia="华文仿宋" w:hAnsi="Times New Roman" w:cs="Times New Roman"/>
                <w:szCs w:val="21"/>
              </w:rPr>
            </w:pPr>
            <w:r w:rsidRPr="00544228">
              <w:rPr>
                <w:rFonts w:ascii="Times New Roman" w:eastAsia="华文仿宋" w:hAnsi="Times New Roman" w:cs="Times New Roman"/>
                <w:szCs w:val="21"/>
              </w:rPr>
              <w:t>□</w:t>
            </w:r>
            <w:r w:rsidRPr="00544228">
              <w:rPr>
                <w:rFonts w:ascii="Times New Roman" w:eastAsia="华文仿宋" w:hAnsi="Times New Roman" w:cs="Times New Roman"/>
                <w:szCs w:val="21"/>
              </w:rPr>
              <w:t>单次</w:t>
            </w:r>
            <w:r w:rsidRPr="00544228">
              <w:rPr>
                <w:rFonts w:ascii="Times New Roman" w:eastAsia="华文仿宋" w:hAnsi="Times New Roman" w:cs="Times New Roman"/>
                <w:szCs w:val="21"/>
              </w:rPr>
              <w:t xml:space="preserve">                    □</w:t>
            </w:r>
            <w:r w:rsidRPr="00544228">
              <w:rPr>
                <w:rFonts w:ascii="Times New Roman" w:eastAsia="华文仿宋" w:hAnsi="Times New Roman" w:cs="Times New Roman"/>
                <w:szCs w:val="21"/>
              </w:rPr>
              <w:t>多次</w:t>
            </w:r>
            <w:r w:rsidRPr="00544228">
              <w:rPr>
                <w:rFonts w:ascii="Times New Roman" w:eastAsia="华文仿宋" w:hAnsi="Times New Roman" w:cs="Times New Roman"/>
                <w:szCs w:val="21"/>
              </w:rPr>
              <w:t xml:space="preserve">      </w:t>
            </w:r>
          </w:p>
        </w:tc>
      </w:tr>
      <w:tr w:rsidR="003866A1" w:rsidRPr="00544228" w14:paraId="05E8E99B" w14:textId="77777777" w:rsidTr="003D4201">
        <w:tc>
          <w:tcPr>
            <w:tcW w:w="894" w:type="pct"/>
            <w:tcBorders>
              <w:top w:val="single" w:sz="4" w:space="0" w:color="000000"/>
              <w:left w:val="single" w:sz="4" w:space="0" w:color="000000"/>
              <w:bottom w:val="single" w:sz="4" w:space="0" w:color="000000"/>
              <w:right w:val="single" w:sz="4" w:space="0" w:color="000000"/>
            </w:tcBorders>
          </w:tcPr>
          <w:p w14:paraId="49D45F18" w14:textId="77777777" w:rsidR="003866A1" w:rsidRPr="00544228" w:rsidRDefault="003866A1" w:rsidP="003D4201">
            <w:pPr>
              <w:rPr>
                <w:rFonts w:ascii="Times New Roman" w:eastAsia="华文仿宋" w:hAnsi="Times New Roman" w:cs="Times New Roman"/>
                <w:szCs w:val="21"/>
              </w:rPr>
            </w:pPr>
            <w:r w:rsidRPr="00544228">
              <w:rPr>
                <w:rFonts w:ascii="Times New Roman" w:eastAsia="华文仿宋" w:hAnsi="Times New Roman" w:cs="Times New Roman"/>
                <w:szCs w:val="21"/>
              </w:rPr>
              <w:t>受试动物</w:t>
            </w:r>
          </w:p>
        </w:tc>
        <w:tc>
          <w:tcPr>
            <w:tcW w:w="4106" w:type="pct"/>
            <w:gridSpan w:val="2"/>
            <w:tcBorders>
              <w:top w:val="single" w:sz="4" w:space="0" w:color="000000"/>
              <w:left w:val="single" w:sz="4" w:space="0" w:color="000000"/>
              <w:bottom w:val="single" w:sz="4" w:space="0" w:color="000000"/>
              <w:right w:val="single" w:sz="4" w:space="0" w:color="000000"/>
            </w:tcBorders>
          </w:tcPr>
          <w:p w14:paraId="735102E4" w14:textId="77777777" w:rsidR="003866A1" w:rsidRPr="00544228" w:rsidRDefault="003866A1" w:rsidP="003D4201">
            <w:pPr>
              <w:rPr>
                <w:rFonts w:ascii="Times New Roman" w:eastAsia="华文仿宋" w:hAnsi="Times New Roman" w:cs="Times New Roman"/>
                <w:szCs w:val="21"/>
              </w:rPr>
            </w:pPr>
            <w:r w:rsidRPr="00544228">
              <w:rPr>
                <w:rFonts w:ascii="Times New Roman" w:eastAsia="华文仿宋" w:hAnsi="Times New Roman" w:cs="Times New Roman"/>
                <w:sz w:val="18"/>
                <w:szCs w:val="18"/>
              </w:rPr>
              <w:t>（说明试验的把握度；实际入组动物数；完成动物数；脱落</w:t>
            </w:r>
            <w:r w:rsidRPr="00544228">
              <w:rPr>
                <w:rFonts w:ascii="Times New Roman" w:eastAsia="华文仿宋" w:hAnsi="Times New Roman" w:cs="Times New Roman"/>
                <w:sz w:val="18"/>
                <w:szCs w:val="18"/>
              </w:rPr>
              <w:t>/</w:t>
            </w:r>
            <w:r w:rsidRPr="00544228">
              <w:rPr>
                <w:rFonts w:ascii="Times New Roman" w:eastAsia="华文仿宋" w:hAnsi="Times New Roman" w:cs="Times New Roman"/>
                <w:sz w:val="18"/>
                <w:szCs w:val="18"/>
              </w:rPr>
              <w:t>剔除动物数；纳入统计分析动物数。）</w:t>
            </w:r>
          </w:p>
        </w:tc>
      </w:tr>
      <w:tr w:rsidR="003866A1" w:rsidRPr="00544228" w14:paraId="556F1120" w14:textId="77777777" w:rsidTr="003D4201">
        <w:tc>
          <w:tcPr>
            <w:tcW w:w="894" w:type="pct"/>
            <w:tcBorders>
              <w:top w:val="single" w:sz="4" w:space="0" w:color="000000"/>
              <w:left w:val="single" w:sz="4" w:space="0" w:color="000000"/>
              <w:bottom w:val="single" w:sz="4" w:space="0" w:color="000000"/>
              <w:right w:val="single" w:sz="4" w:space="0" w:color="000000"/>
            </w:tcBorders>
            <w:hideMark/>
          </w:tcPr>
          <w:p w14:paraId="53568DB0" w14:textId="77777777" w:rsidR="003866A1" w:rsidRPr="00544228" w:rsidRDefault="003866A1" w:rsidP="003D4201">
            <w:pPr>
              <w:rPr>
                <w:rFonts w:ascii="Times New Roman" w:eastAsia="华文仿宋" w:hAnsi="Times New Roman" w:cs="Times New Roman"/>
                <w:szCs w:val="21"/>
              </w:rPr>
            </w:pPr>
            <w:r w:rsidRPr="00544228">
              <w:rPr>
                <w:rFonts w:ascii="Times New Roman" w:eastAsia="华文仿宋" w:hAnsi="Times New Roman" w:cs="Times New Roman"/>
                <w:szCs w:val="21"/>
              </w:rPr>
              <w:t>采样及保存</w:t>
            </w:r>
          </w:p>
        </w:tc>
        <w:tc>
          <w:tcPr>
            <w:tcW w:w="4106" w:type="pct"/>
            <w:gridSpan w:val="2"/>
            <w:tcBorders>
              <w:top w:val="single" w:sz="4" w:space="0" w:color="000000"/>
              <w:left w:val="single" w:sz="4" w:space="0" w:color="000000"/>
              <w:bottom w:val="single" w:sz="4" w:space="0" w:color="000000"/>
              <w:right w:val="single" w:sz="4" w:space="0" w:color="000000"/>
            </w:tcBorders>
            <w:hideMark/>
          </w:tcPr>
          <w:p w14:paraId="3A86837C" w14:textId="77777777" w:rsidR="003866A1" w:rsidRPr="00544228" w:rsidRDefault="003866A1" w:rsidP="003D4201">
            <w:pPr>
              <w:rPr>
                <w:rFonts w:ascii="Times New Roman" w:eastAsia="华文仿宋" w:hAnsi="Times New Roman" w:cs="Times New Roman"/>
                <w:sz w:val="18"/>
                <w:szCs w:val="18"/>
              </w:rPr>
            </w:pPr>
            <w:r w:rsidRPr="00544228">
              <w:rPr>
                <w:rFonts w:ascii="Times New Roman" w:eastAsia="华文仿宋" w:hAnsi="Times New Roman" w:cs="Times New Roman"/>
                <w:sz w:val="18"/>
                <w:szCs w:val="18"/>
              </w:rPr>
              <w:t>（采集的生物样品类型、样品预处理方法及保存方法等）</w:t>
            </w:r>
          </w:p>
        </w:tc>
      </w:tr>
      <w:tr w:rsidR="003866A1" w:rsidRPr="00544228" w14:paraId="2AC1AF73" w14:textId="77777777" w:rsidTr="003D4201">
        <w:tc>
          <w:tcPr>
            <w:tcW w:w="894" w:type="pct"/>
            <w:tcBorders>
              <w:top w:val="single" w:sz="4" w:space="0" w:color="000000"/>
              <w:left w:val="single" w:sz="4" w:space="0" w:color="000000"/>
              <w:bottom w:val="single" w:sz="4" w:space="0" w:color="000000"/>
              <w:right w:val="single" w:sz="4" w:space="0" w:color="000000"/>
            </w:tcBorders>
            <w:hideMark/>
          </w:tcPr>
          <w:p w14:paraId="20F0D3BD" w14:textId="77777777" w:rsidR="003866A1" w:rsidRPr="00544228" w:rsidRDefault="003866A1" w:rsidP="003D4201">
            <w:pPr>
              <w:rPr>
                <w:rFonts w:ascii="Times New Roman" w:eastAsia="华文仿宋" w:hAnsi="Times New Roman" w:cs="Times New Roman"/>
                <w:szCs w:val="21"/>
              </w:rPr>
            </w:pPr>
            <w:r w:rsidRPr="00544228">
              <w:rPr>
                <w:rFonts w:ascii="Times New Roman" w:eastAsia="华文仿宋" w:hAnsi="Times New Roman" w:cs="Times New Roman"/>
                <w:szCs w:val="21"/>
              </w:rPr>
              <w:t>检测方法</w:t>
            </w:r>
          </w:p>
        </w:tc>
        <w:tc>
          <w:tcPr>
            <w:tcW w:w="4106" w:type="pct"/>
            <w:gridSpan w:val="2"/>
            <w:tcBorders>
              <w:top w:val="single" w:sz="4" w:space="0" w:color="000000"/>
              <w:left w:val="single" w:sz="4" w:space="0" w:color="000000"/>
              <w:bottom w:val="single" w:sz="4" w:space="0" w:color="000000"/>
              <w:right w:val="single" w:sz="4" w:space="0" w:color="000000"/>
            </w:tcBorders>
            <w:hideMark/>
          </w:tcPr>
          <w:p w14:paraId="51F7CEB4" w14:textId="77777777" w:rsidR="003866A1" w:rsidRPr="00544228" w:rsidRDefault="003866A1" w:rsidP="003D4201">
            <w:pPr>
              <w:rPr>
                <w:rFonts w:ascii="Times New Roman" w:eastAsia="华文仿宋" w:hAnsi="Times New Roman" w:cs="Times New Roman"/>
                <w:sz w:val="18"/>
                <w:szCs w:val="18"/>
              </w:rPr>
            </w:pPr>
            <w:r w:rsidRPr="00544228">
              <w:rPr>
                <w:rFonts w:ascii="Times New Roman" w:eastAsia="华文仿宋" w:hAnsi="Times New Roman" w:cs="Times New Roman"/>
                <w:sz w:val="18"/>
                <w:szCs w:val="18"/>
              </w:rPr>
              <w:t>检测方法和定量下限（根据最新文献等研究资料设定合理的检测方法和定量下限）</w:t>
            </w:r>
          </w:p>
        </w:tc>
      </w:tr>
      <w:tr w:rsidR="003866A1" w:rsidRPr="00544228" w14:paraId="498AA295" w14:textId="77777777" w:rsidTr="003D4201">
        <w:tc>
          <w:tcPr>
            <w:tcW w:w="894" w:type="pct"/>
            <w:tcBorders>
              <w:top w:val="single" w:sz="4" w:space="0" w:color="000000"/>
              <w:left w:val="single" w:sz="4" w:space="0" w:color="000000"/>
              <w:bottom w:val="single" w:sz="4" w:space="0" w:color="000000"/>
              <w:right w:val="single" w:sz="4" w:space="0" w:color="000000"/>
            </w:tcBorders>
            <w:hideMark/>
          </w:tcPr>
          <w:p w14:paraId="6374A35F" w14:textId="77777777" w:rsidR="003866A1" w:rsidRPr="00544228" w:rsidRDefault="003866A1" w:rsidP="003D4201">
            <w:pPr>
              <w:rPr>
                <w:rFonts w:ascii="Times New Roman" w:eastAsia="华文仿宋" w:hAnsi="Times New Roman" w:cs="Times New Roman"/>
                <w:szCs w:val="21"/>
              </w:rPr>
            </w:pPr>
            <w:r w:rsidRPr="00544228">
              <w:rPr>
                <w:rFonts w:ascii="Times New Roman" w:eastAsia="华文仿宋" w:hAnsi="Times New Roman" w:cs="Times New Roman"/>
                <w:szCs w:val="21"/>
              </w:rPr>
              <w:t>数据统计分析</w:t>
            </w:r>
          </w:p>
        </w:tc>
        <w:tc>
          <w:tcPr>
            <w:tcW w:w="4106" w:type="pct"/>
            <w:gridSpan w:val="2"/>
            <w:tcBorders>
              <w:top w:val="single" w:sz="4" w:space="0" w:color="000000"/>
              <w:left w:val="single" w:sz="4" w:space="0" w:color="000000"/>
              <w:bottom w:val="single" w:sz="4" w:space="0" w:color="000000"/>
              <w:right w:val="single" w:sz="4" w:space="0" w:color="000000"/>
            </w:tcBorders>
            <w:hideMark/>
          </w:tcPr>
          <w:p w14:paraId="0CAC5020" w14:textId="77777777" w:rsidR="003866A1" w:rsidRPr="00544228" w:rsidRDefault="003866A1" w:rsidP="003D4201">
            <w:pPr>
              <w:rPr>
                <w:rFonts w:ascii="Times New Roman" w:eastAsia="华文仿宋" w:hAnsi="Times New Roman" w:cs="Times New Roman"/>
                <w:sz w:val="18"/>
                <w:szCs w:val="18"/>
              </w:rPr>
            </w:pPr>
            <w:r w:rsidRPr="00544228">
              <w:rPr>
                <w:rFonts w:ascii="Times New Roman" w:eastAsia="华文仿宋" w:hAnsi="Times New Roman" w:cs="Times New Roman"/>
                <w:sz w:val="18"/>
                <w:szCs w:val="18"/>
              </w:rPr>
              <w:t>（简述数据处理及统计方法、软件及版本号）</w:t>
            </w:r>
          </w:p>
        </w:tc>
      </w:tr>
      <w:tr w:rsidR="003866A1" w:rsidRPr="00544228" w14:paraId="099DCBD5" w14:textId="77777777" w:rsidTr="003D4201">
        <w:tc>
          <w:tcPr>
            <w:tcW w:w="894" w:type="pct"/>
            <w:tcBorders>
              <w:top w:val="single" w:sz="4" w:space="0" w:color="000000"/>
              <w:left w:val="single" w:sz="4" w:space="0" w:color="000000"/>
              <w:bottom w:val="single" w:sz="4" w:space="0" w:color="000000"/>
              <w:right w:val="single" w:sz="4" w:space="0" w:color="000000"/>
            </w:tcBorders>
            <w:hideMark/>
          </w:tcPr>
          <w:p w14:paraId="668C087E" w14:textId="77777777" w:rsidR="003866A1" w:rsidRPr="00544228" w:rsidRDefault="003866A1" w:rsidP="003D4201">
            <w:pPr>
              <w:rPr>
                <w:rFonts w:ascii="Times New Roman" w:eastAsia="华文仿宋" w:hAnsi="Times New Roman" w:cs="Times New Roman"/>
                <w:szCs w:val="21"/>
              </w:rPr>
            </w:pPr>
            <w:r w:rsidRPr="00544228">
              <w:rPr>
                <w:rFonts w:ascii="Times New Roman" w:eastAsia="华文仿宋" w:hAnsi="Times New Roman" w:cs="Times New Roman"/>
                <w:szCs w:val="21"/>
              </w:rPr>
              <w:t>等效性评价</w:t>
            </w:r>
          </w:p>
        </w:tc>
        <w:tc>
          <w:tcPr>
            <w:tcW w:w="4106" w:type="pct"/>
            <w:gridSpan w:val="2"/>
            <w:tcBorders>
              <w:top w:val="single" w:sz="4" w:space="0" w:color="000000"/>
              <w:left w:val="single" w:sz="4" w:space="0" w:color="000000"/>
              <w:bottom w:val="single" w:sz="4" w:space="0" w:color="000000"/>
              <w:right w:val="single" w:sz="4" w:space="0" w:color="000000"/>
            </w:tcBorders>
            <w:hideMark/>
          </w:tcPr>
          <w:p w14:paraId="252EA5DD" w14:textId="77777777" w:rsidR="003866A1" w:rsidRPr="00544228" w:rsidRDefault="003866A1" w:rsidP="003D4201">
            <w:pPr>
              <w:rPr>
                <w:rFonts w:ascii="Times New Roman" w:eastAsia="华文仿宋" w:hAnsi="Times New Roman" w:cs="Times New Roman"/>
                <w:sz w:val="18"/>
                <w:szCs w:val="18"/>
              </w:rPr>
            </w:pPr>
            <w:r w:rsidRPr="00544228">
              <w:rPr>
                <w:rFonts w:ascii="Times New Roman" w:eastAsia="华文仿宋" w:hAnsi="Times New Roman" w:cs="Times New Roman"/>
                <w:sz w:val="18"/>
                <w:szCs w:val="18"/>
              </w:rPr>
              <w:t>（采用的生物等效性评价的方法及判定标准）</w:t>
            </w:r>
          </w:p>
        </w:tc>
      </w:tr>
    </w:tbl>
    <w:p w14:paraId="05A154DE" w14:textId="77777777" w:rsidR="003866A1" w:rsidRPr="00544228" w:rsidRDefault="003866A1" w:rsidP="003866A1">
      <w:pPr>
        <w:rPr>
          <w:rFonts w:ascii="Times New Roman" w:eastAsia="华文仿宋" w:hAnsi="Times New Roman" w:cs="Times New Roman"/>
        </w:rPr>
      </w:pPr>
    </w:p>
    <w:p w14:paraId="38329FB1" w14:textId="5FCAF540" w:rsidR="00960578" w:rsidRPr="00544228" w:rsidRDefault="00960578" w:rsidP="00960578">
      <w:pPr>
        <w:pStyle w:val="a6"/>
        <w:numPr>
          <w:ilvl w:val="0"/>
          <w:numId w:val="3"/>
        </w:numPr>
        <w:adjustRightInd w:val="0"/>
        <w:snapToGrid w:val="0"/>
        <w:ind w:firstLineChars="0"/>
        <w:rPr>
          <w:rFonts w:ascii="Times New Roman" w:eastAsia="华文仿宋" w:hAnsi="Times New Roman" w:cs="Times New Roman"/>
          <w:b/>
          <w:kern w:val="0"/>
          <w:sz w:val="28"/>
          <w:szCs w:val="28"/>
        </w:rPr>
      </w:pPr>
      <w:r w:rsidRPr="00544228">
        <w:rPr>
          <w:rFonts w:ascii="Times New Roman" w:eastAsia="华文仿宋" w:hAnsi="Times New Roman" w:cs="Times New Roman"/>
          <w:b/>
          <w:kern w:val="0"/>
          <w:sz w:val="28"/>
          <w:szCs w:val="28"/>
        </w:rPr>
        <w:t>动物</w:t>
      </w:r>
      <w:r w:rsidR="00187ACD" w:rsidRPr="00544228">
        <w:rPr>
          <w:rFonts w:ascii="Times New Roman" w:eastAsia="华文仿宋" w:hAnsi="Times New Roman" w:cs="Times New Roman"/>
          <w:b/>
          <w:kern w:val="0"/>
          <w:sz w:val="28"/>
          <w:szCs w:val="28"/>
        </w:rPr>
        <w:t>试验研究计划</w:t>
      </w:r>
    </w:p>
    <w:p w14:paraId="003549F3" w14:textId="77777777" w:rsidR="00E6089B" w:rsidRPr="00544228" w:rsidRDefault="00E6089B" w:rsidP="00E6089B">
      <w:pPr>
        <w:pStyle w:val="a6"/>
        <w:adjustRightInd w:val="0"/>
        <w:snapToGrid w:val="0"/>
        <w:spacing w:line="360" w:lineRule="auto"/>
        <w:ind w:left="927" w:firstLineChars="0" w:firstLine="0"/>
        <w:jc w:val="center"/>
        <w:rPr>
          <w:rFonts w:ascii="Times New Roman" w:eastAsia="方正小标宋简体" w:hAnsi="Times New Roman" w:cs="Times New Roman"/>
          <w:bCs/>
          <w:sz w:val="28"/>
          <w:szCs w:val="28"/>
        </w:rPr>
      </w:pPr>
      <w:r w:rsidRPr="00544228">
        <w:rPr>
          <w:rFonts w:ascii="Times New Roman" w:eastAsia="方正小标宋简体" w:hAnsi="Times New Roman" w:cs="Times New Roman"/>
          <w:bCs/>
          <w:sz w:val="28"/>
          <w:szCs w:val="28"/>
        </w:rPr>
        <w:t>表</w:t>
      </w:r>
      <w:r w:rsidRPr="00544228">
        <w:rPr>
          <w:rFonts w:ascii="Times New Roman" w:eastAsia="方正小标宋简体" w:hAnsi="Times New Roman" w:cs="Times New Roman"/>
          <w:bCs/>
          <w:sz w:val="28"/>
          <w:szCs w:val="28"/>
        </w:rPr>
        <w:t xml:space="preserve">xx:  </w:t>
      </w:r>
      <w:r w:rsidRPr="00544228">
        <w:rPr>
          <w:rFonts w:ascii="Times New Roman" w:eastAsia="方正小标宋简体" w:hAnsi="Times New Roman" w:cs="Times New Roman"/>
          <w:bCs/>
          <w:sz w:val="28"/>
          <w:szCs w:val="28"/>
        </w:rPr>
        <w:t>动物试验研究计划表</w:t>
      </w:r>
    </w:p>
    <w:tbl>
      <w:tblPr>
        <w:tblStyle w:val="a7"/>
        <w:tblW w:w="8359" w:type="dxa"/>
        <w:tblLook w:val="04A0" w:firstRow="1" w:lastRow="0" w:firstColumn="1" w:lastColumn="0" w:noHBand="0" w:noVBand="1"/>
      </w:tblPr>
      <w:tblGrid>
        <w:gridCol w:w="1129"/>
        <w:gridCol w:w="1418"/>
        <w:gridCol w:w="1843"/>
        <w:gridCol w:w="2551"/>
        <w:gridCol w:w="1418"/>
      </w:tblGrid>
      <w:tr w:rsidR="00187ACD" w:rsidRPr="00544228" w14:paraId="4E4988D8" w14:textId="77777777" w:rsidTr="007D1127">
        <w:tc>
          <w:tcPr>
            <w:tcW w:w="1129" w:type="dxa"/>
          </w:tcPr>
          <w:p w14:paraId="1762908C" w14:textId="77777777" w:rsidR="00187ACD" w:rsidRPr="00544228" w:rsidRDefault="00187ACD" w:rsidP="00187ACD">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研究时间</w:t>
            </w:r>
          </w:p>
        </w:tc>
        <w:tc>
          <w:tcPr>
            <w:tcW w:w="1418" w:type="dxa"/>
          </w:tcPr>
          <w:p w14:paraId="3B501737" w14:textId="77777777" w:rsidR="00187ACD" w:rsidRPr="00544228" w:rsidRDefault="00187ACD" w:rsidP="00187ACD">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日期</w:t>
            </w:r>
          </w:p>
        </w:tc>
        <w:tc>
          <w:tcPr>
            <w:tcW w:w="1843" w:type="dxa"/>
          </w:tcPr>
          <w:p w14:paraId="0A975E59" w14:textId="77777777" w:rsidR="00187ACD" w:rsidRPr="00544228" w:rsidRDefault="00187ACD" w:rsidP="00187ACD">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研究程序</w:t>
            </w:r>
          </w:p>
        </w:tc>
        <w:tc>
          <w:tcPr>
            <w:tcW w:w="2551" w:type="dxa"/>
          </w:tcPr>
          <w:p w14:paraId="6C0B3F51" w14:textId="77777777" w:rsidR="00187ACD" w:rsidRPr="00544228" w:rsidRDefault="007D1127" w:rsidP="00187ACD">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血液采集时间点</w:t>
            </w:r>
          </w:p>
        </w:tc>
        <w:tc>
          <w:tcPr>
            <w:tcW w:w="1418" w:type="dxa"/>
          </w:tcPr>
          <w:p w14:paraId="0688EF1B" w14:textId="77777777" w:rsidR="00187ACD" w:rsidRPr="00544228" w:rsidRDefault="007D1127" w:rsidP="00187ACD">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临床观察</w:t>
            </w:r>
          </w:p>
        </w:tc>
      </w:tr>
      <w:tr w:rsidR="00187ACD" w:rsidRPr="00544228" w14:paraId="32E05E1E" w14:textId="77777777" w:rsidTr="007D1127">
        <w:tc>
          <w:tcPr>
            <w:tcW w:w="1129" w:type="dxa"/>
          </w:tcPr>
          <w:p w14:paraId="76139C7C" w14:textId="77777777" w:rsidR="00187ACD" w:rsidRPr="00544228" w:rsidRDefault="00201860" w:rsidP="00187ACD">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-N</w:t>
            </w:r>
          </w:p>
        </w:tc>
        <w:tc>
          <w:tcPr>
            <w:tcW w:w="1418" w:type="dxa"/>
          </w:tcPr>
          <w:p w14:paraId="69672EF7" w14:textId="77777777" w:rsidR="00187ACD" w:rsidRPr="00544228" w:rsidRDefault="00201860" w:rsidP="00187ACD">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年</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月</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日</w:t>
            </w:r>
            <w:r w:rsidRPr="00544228">
              <w:rPr>
                <w:rFonts w:ascii="Times New Roman" w:eastAsia="华文仿宋" w:hAnsi="Times New Roman" w:cs="Times New Roman"/>
                <w:szCs w:val="21"/>
              </w:rPr>
              <w:t>- x</w:t>
            </w:r>
            <w:r w:rsidRPr="00544228">
              <w:rPr>
                <w:rFonts w:ascii="Times New Roman" w:eastAsia="华文仿宋" w:hAnsi="Times New Roman" w:cs="Times New Roman"/>
                <w:szCs w:val="21"/>
              </w:rPr>
              <w:t>年</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月</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日</w:t>
            </w:r>
          </w:p>
        </w:tc>
        <w:tc>
          <w:tcPr>
            <w:tcW w:w="1843" w:type="dxa"/>
          </w:tcPr>
          <w:p w14:paraId="3681A58E" w14:textId="77777777" w:rsidR="00187ACD" w:rsidRPr="00544228" w:rsidRDefault="00430EA6" w:rsidP="00187ACD">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动物</w:t>
            </w:r>
            <w:r w:rsidR="00201860" w:rsidRPr="00544228">
              <w:rPr>
                <w:rFonts w:ascii="Times New Roman" w:eastAsia="华文仿宋" w:hAnsi="Times New Roman" w:cs="Times New Roman"/>
                <w:szCs w:val="21"/>
              </w:rPr>
              <w:t>适应期</w:t>
            </w:r>
            <w:r w:rsidR="00EA6796" w:rsidRPr="00544228">
              <w:rPr>
                <w:rFonts w:ascii="Times New Roman" w:eastAsia="华文仿宋" w:hAnsi="Times New Roman" w:cs="Times New Roman"/>
                <w:szCs w:val="21"/>
              </w:rPr>
              <w:t>（如适用）</w:t>
            </w:r>
          </w:p>
        </w:tc>
        <w:tc>
          <w:tcPr>
            <w:tcW w:w="2551" w:type="dxa"/>
          </w:tcPr>
          <w:p w14:paraId="26B8FAAD" w14:textId="77777777" w:rsidR="007D1127" w:rsidRPr="00544228" w:rsidRDefault="007D1127" w:rsidP="00187ACD">
            <w:pPr>
              <w:adjustRightInd w:val="0"/>
              <w:snapToGrid w:val="0"/>
              <w:rPr>
                <w:rFonts w:ascii="Times New Roman" w:eastAsia="华文仿宋" w:hAnsi="Times New Roman" w:cs="Times New Roman"/>
                <w:szCs w:val="21"/>
              </w:rPr>
            </w:pPr>
          </w:p>
        </w:tc>
        <w:tc>
          <w:tcPr>
            <w:tcW w:w="1418" w:type="dxa"/>
          </w:tcPr>
          <w:p w14:paraId="21757A45" w14:textId="77777777" w:rsidR="00187ACD" w:rsidRPr="00544228" w:rsidRDefault="00187ACD" w:rsidP="00187ACD">
            <w:pPr>
              <w:adjustRightInd w:val="0"/>
              <w:snapToGrid w:val="0"/>
              <w:rPr>
                <w:rFonts w:ascii="Times New Roman" w:eastAsia="华文仿宋" w:hAnsi="Times New Roman" w:cs="Times New Roman"/>
                <w:szCs w:val="21"/>
              </w:rPr>
            </w:pPr>
          </w:p>
        </w:tc>
      </w:tr>
      <w:tr w:rsidR="00201860" w:rsidRPr="00544228" w14:paraId="5FD7C510" w14:textId="77777777" w:rsidTr="007D1127">
        <w:tc>
          <w:tcPr>
            <w:tcW w:w="1129" w:type="dxa"/>
          </w:tcPr>
          <w:p w14:paraId="64876F73"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-1</w:t>
            </w:r>
          </w:p>
        </w:tc>
        <w:tc>
          <w:tcPr>
            <w:tcW w:w="1418" w:type="dxa"/>
          </w:tcPr>
          <w:p w14:paraId="3ACB84B7"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年</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月</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日</w:t>
            </w:r>
          </w:p>
        </w:tc>
        <w:tc>
          <w:tcPr>
            <w:tcW w:w="1843" w:type="dxa"/>
          </w:tcPr>
          <w:p w14:paraId="2CAF3693"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称重和分组</w:t>
            </w:r>
          </w:p>
        </w:tc>
        <w:tc>
          <w:tcPr>
            <w:tcW w:w="2551" w:type="dxa"/>
          </w:tcPr>
          <w:p w14:paraId="58CD73ED" w14:textId="77777777" w:rsidR="00201860" w:rsidRPr="00544228" w:rsidRDefault="00201860" w:rsidP="00201860">
            <w:pPr>
              <w:adjustRightInd w:val="0"/>
              <w:snapToGrid w:val="0"/>
              <w:rPr>
                <w:rFonts w:ascii="Times New Roman" w:eastAsia="华文仿宋" w:hAnsi="Times New Roman" w:cs="Times New Roman"/>
                <w:szCs w:val="21"/>
              </w:rPr>
            </w:pPr>
          </w:p>
        </w:tc>
        <w:tc>
          <w:tcPr>
            <w:tcW w:w="1418" w:type="dxa"/>
          </w:tcPr>
          <w:p w14:paraId="5CE532B9"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临床观察</w:t>
            </w:r>
          </w:p>
        </w:tc>
      </w:tr>
      <w:tr w:rsidR="00201860" w:rsidRPr="00544228" w14:paraId="0A66A5F3" w14:textId="77777777" w:rsidTr="007D1127">
        <w:tc>
          <w:tcPr>
            <w:tcW w:w="1129" w:type="dxa"/>
          </w:tcPr>
          <w:p w14:paraId="73AFD931"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0</w:t>
            </w:r>
          </w:p>
        </w:tc>
        <w:tc>
          <w:tcPr>
            <w:tcW w:w="1418" w:type="dxa"/>
          </w:tcPr>
          <w:p w14:paraId="3C2C1999"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年</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月</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日</w:t>
            </w:r>
          </w:p>
        </w:tc>
        <w:tc>
          <w:tcPr>
            <w:tcW w:w="1843" w:type="dxa"/>
          </w:tcPr>
          <w:p w14:paraId="02DED289"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称重，第一次给药和血液采集</w:t>
            </w:r>
          </w:p>
        </w:tc>
        <w:tc>
          <w:tcPr>
            <w:tcW w:w="2551" w:type="dxa"/>
          </w:tcPr>
          <w:p w14:paraId="393F7DFA"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例如</w:t>
            </w:r>
            <w:r w:rsidRPr="00544228">
              <w:rPr>
                <w:rFonts w:ascii="Times New Roman" w:eastAsia="华文仿宋" w:hAnsi="Times New Roman" w:cs="Times New Roman"/>
                <w:szCs w:val="21"/>
              </w:rPr>
              <w:t>0h</w:t>
            </w:r>
            <w:r w:rsidRPr="00544228">
              <w:rPr>
                <w:rFonts w:ascii="Times New Roman" w:eastAsia="华文仿宋" w:hAnsi="Times New Roman" w:cs="Times New Roman"/>
                <w:szCs w:val="21"/>
              </w:rPr>
              <w:t>、</w:t>
            </w:r>
            <w:r w:rsidRPr="00544228">
              <w:rPr>
                <w:rFonts w:ascii="Times New Roman" w:eastAsia="华文仿宋" w:hAnsi="Times New Roman" w:cs="Times New Roman"/>
                <w:szCs w:val="21"/>
              </w:rPr>
              <w:t>15min</w:t>
            </w:r>
            <w:r w:rsidRPr="00544228">
              <w:rPr>
                <w:rFonts w:ascii="Times New Roman" w:eastAsia="华文仿宋" w:hAnsi="Times New Roman" w:cs="Times New Roman"/>
                <w:szCs w:val="21"/>
              </w:rPr>
              <w:t>、</w:t>
            </w:r>
            <w:r w:rsidRPr="00544228">
              <w:rPr>
                <w:rFonts w:ascii="Times New Roman" w:eastAsia="华文仿宋" w:hAnsi="Times New Roman" w:cs="Times New Roman"/>
                <w:szCs w:val="21"/>
              </w:rPr>
              <w:t>30min…12h</w:t>
            </w:r>
          </w:p>
        </w:tc>
        <w:tc>
          <w:tcPr>
            <w:tcW w:w="1418" w:type="dxa"/>
          </w:tcPr>
          <w:p w14:paraId="53D0C01B"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临床观察</w:t>
            </w:r>
          </w:p>
        </w:tc>
      </w:tr>
      <w:tr w:rsidR="00201860" w:rsidRPr="00544228" w14:paraId="5A011613" w14:textId="77777777" w:rsidTr="007D1127">
        <w:tc>
          <w:tcPr>
            <w:tcW w:w="1129" w:type="dxa"/>
          </w:tcPr>
          <w:p w14:paraId="1EF92276"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1</w:t>
            </w:r>
          </w:p>
        </w:tc>
        <w:tc>
          <w:tcPr>
            <w:tcW w:w="1418" w:type="dxa"/>
          </w:tcPr>
          <w:p w14:paraId="56ABD1C5"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年</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月</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日</w:t>
            </w:r>
          </w:p>
        </w:tc>
        <w:tc>
          <w:tcPr>
            <w:tcW w:w="1843" w:type="dxa"/>
          </w:tcPr>
          <w:p w14:paraId="189B68A8"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血液采集</w:t>
            </w:r>
          </w:p>
        </w:tc>
        <w:tc>
          <w:tcPr>
            <w:tcW w:w="2551" w:type="dxa"/>
          </w:tcPr>
          <w:p w14:paraId="1D0AB2B3"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24h</w:t>
            </w:r>
            <w:r w:rsidRPr="00544228">
              <w:rPr>
                <w:rFonts w:ascii="Times New Roman" w:eastAsia="华文仿宋" w:hAnsi="Times New Roman" w:cs="Times New Roman"/>
                <w:szCs w:val="21"/>
              </w:rPr>
              <w:t>、</w:t>
            </w:r>
            <w:r w:rsidRPr="00544228">
              <w:rPr>
                <w:rFonts w:ascii="Times New Roman" w:eastAsia="华文仿宋" w:hAnsi="Times New Roman" w:cs="Times New Roman"/>
                <w:szCs w:val="21"/>
              </w:rPr>
              <w:t>36h</w:t>
            </w:r>
          </w:p>
        </w:tc>
        <w:tc>
          <w:tcPr>
            <w:tcW w:w="1418" w:type="dxa"/>
          </w:tcPr>
          <w:p w14:paraId="3E76434F"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临床观察</w:t>
            </w:r>
          </w:p>
        </w:tc>
      </w:tr>
      <w:tr w:rsidR="00201860" w:rsidRPr="00544228" w14:paraId="77C4D2E3" w14:textId="77777777" w:rsidTr="007D1127">
        <w:tc>
          <w:tcPr>
            <w:tcW w:w="1129" w:type="dxa"/>
          </w:tcPr>
          <w:p w14:paraId="76B8B1B6"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2</w:t>
            </w:r>
          </w:p>
        </w:tc>
        <w:tc>
          <w:tcPr>
            <w:tcW w:w="1418" w:type="dxa"/>
          </w:tcPr>
          <w:p w14:paraId="26869904"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年</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月</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日</w:t>
            </w:r>
          </w:p>
        </w:tc>
        <w:tc>
          <w:tcPr>
            <w:tcW w:w="1843" w:type="dxa"/>
          </w:tcPr>
          <w:p w14:paraId="14A8F8B6"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血液采集</w:t>
            </w:r>
          </w:p>
        </w:tc>
        <w:tc>
          <w:tcPr>
            <w:tcW w:w="2551" w:type="dxa"/>
          </w:tcPr>
          <w:p w14:paraId="315A11D2"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48h</w:t>
            </w:r>
          </w:p>
        </w:tc>
        <w:tc>
          <w:tcPr>
            <w:tcW w:w="1418" w:type="dxa"/>
          </w:tcPr>
          <w:p w14:paraId="676A6580"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临床观察</w:t>
            </w:r>
          </w:p>
        </w:tc>
      </w:tr>
      <w:tr w:rsidR="00201860" w:rsidRPr="00544228" w14:paraId="28A47190" w14:textId="77777777" w:rsidTr="007D1127">
        <w:tc>
          <w:tcPr>
            <w:tcW w:w="1129" w:type="dxa"/>
          </w:tcPr>
          <w:p w14:paraId="54DB442D"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3</w:t>
            </w:r>
          </w:p>
        </w:tc>
        <w:tc>
          <w:tcPr>
            <w:tcW w:w="1418" w:type="dxa"/>
          </w:tcPr>
          <w:p w14:paraId="7AD359F8"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年</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月</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日</w:t>
            </w:r>
          </w:p>
        </w:tc>
        <w:tc>
          <w:tcPr>
            <w:tcW w:w="1843" w:type="dxa"/>
          </w:tcPr>
          <w:p w14:paraId="192F8751"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血液采集</w:t>
            </w:r>
          </w:p>
        </w:tc>
        <w:tc>
          <w:tcPr>
            <w:tcW w:w="2551" w:type="dxa"/>
          </w:tcPr>
          <w:p w14:paraId="4F66EA98"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72h</w:t>
            </w:r>
          </w:p>
        </w:tc>
        <w:tc>
          <w:tcPr>
            <w:tcW w:w="1418" w:type="dxa"/>
          </w:tcPr>
          <w:p w14:paraId="3A429D97"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临床观察</w:t>
            </w:r>
          </w:p>
        </w:tc>
      </w:tr>
      <w:tr w:rsidR="00201860" w:rsidRPr="00544228" w14:paraId="38C3BF1F" w14:textId="77777777" w:rsidTr="007D1127">
        <w:tc>
          <w:tcPr>
            <w:tcW w:w="1129" w:type="dxa"/>
          </w:tcPr>
          <w:p w14:paraId="47A574A2"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4</w:t>
            </w:r>
          </w:p>
        </w:tc>
        <w:tc>
          <w:tcPr>
            <w:tcW w:w="1418" w:type="dxa"/>
          </w:tcPr>
          <w:p w14:paraId="31784418"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年</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月</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日</w:t>
            </w:r>
          </w:p>
        </w:tc>
        <w:tc>
          <w:tcPr>
            <w:tcW w:w="1843" w:type="dxa"/>
          </w:tcPr>
          <w:p w14:paraId="6DD90D01"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血液采集</w:t>
            </w:r>
          </w:p>
        </w:tc>
        <w:tc>
          <w:tcPr>
            <w:tcW w:w="2551" w:type="dxa"/>
          </w:tcPr>
          <w:p w14:paraId="3AD4D9B9"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96h…</w:t>
            </w:r>
          </w:p>
        </w:tc>
        <w:tc>
          <w:tcPr>
            <w:tcW w:w="1418" w:type="dxa"/>
          </w:tcPr>
          <w:p w14:paraId="12B15983"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临床观察</w:t>
            </w:r>
          </w:p>
        </w:tc>
      </w:tr>
      <w:tr w:rsidR="00201860" w:rsidRPr="00544228" w14:paraId="31B85F4F" w14:textId="77777777" w:rsidTr="007D1127">
        <w:tc>
          <w:tcPr>
            <w:tcW w:w="1129" w:type="dxa"/>
          </w:tcPr>
          <w:p w14:paraId="4887DB82"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N</w:t>
            </w:r>
          </w:p>
        </w:tc>
        <w:tc>
          <w:tcPr>
            <w:tcW w:w="1418" w:type="dxa"/>
          </w:tcPr>
          <w:p w14:paraId="1EFCDC80"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年</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月</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日</w:t>
            </w:r>
            <w:r w:rsidRPr="00544228">
              <w:rPr>
                <w:rFonts w:ascii="Times New Roman" w:eastAsia="华文仿宋" w:hAnsi="Times New Roman" w:cs="Times New Roman"/>
                <w:szCs w:val="21"/>
              </w:rPr>
              <w:t>- x</w:t>
            </w:r>
            <w:r w:rsidRPr="00544228">
              <w:rPr>
                <w:rFonts w:ascii="Times New Roman" w:eastAsia="华文仿宋" w:hAnsi="Times New Roman" w:cs="Times New Roman"/>
                <w:szCs w:val="21"/>
              </w:rPr>
              <w:t>年</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月</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日</w:t>
            </w:r>
          </w:p>
        </w:tc>
        <w:tc>
          <w:tcPr>
            <w:tcW w:w="1843" w:type="dxa"/>
          </w:tcPr>
          <w:p w14:paraId="65A3DEE8"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洗脱期</w:t>
            </w:r>
          </w:p>
        </w:tc>
        <w:tc>
          <w:tcPr>
            <w:tcW w:w="2551" w:type="dxa"/>
          </w:tcPr>
          <w:p w14:paraId="5AAB6443" w14:textId="77777777" w:rsidR="00201860" w:rsidRPr="00544228" w:rsidRDefault="00201860" w:rsidP="00201860">
            <w:pPr>
              <w:adjustRightInd w:val="0"/>
              <w:snapToGrid w:val="0"/>
              <w:rPr>
                <w:rFonts w:ascii="Times New Roman" w:eastAsia="华文仿宋" w:hAnsi="Times New Roman" w:cs="Times New Roman"/>
                <w:szCs w:val="21"/>
              </w:rPr>
            </w:pPr>
          </w:p>
        </w:tc>
        <w:tc>
          <w:tcPr>
            <w:tcW w:w="1418" w:type="dxa"/>
          </w:tcPr>
          <w:p w14:paraId="7C325373"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临床观察</w:t>
            </w:r>
          </w:p>
        </w:tc>
      </w:tr>
      <w:tr w:rsidR="00201860" w:rsidRPr="00544228" w14:paraId="497B6100" w14:textId="77777777" w:rsidTr="007D1127">
        <w:tc>
          <w:tcPr>
            <w:tcW w:w="1129" w:type="dxa"/>
          </w:tcPr>
          <w:p w14:paraId="092D2F59"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N</w:t>
            </w:r>
          </w:p>
        </w:tc>
        <w:tc>
          <w:tcPr>
            <w:tcW w:w="1418" w:type="dxa"/>
          </w:tcPr>
          <w:p w14:paraId="257E0E0D"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年</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月</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日</w:t>
            </w:r>
          </w:p>
        </w:tc>
        <w:tc>
          <w:tcPr>
            <w:tcW w:w="1843" w:type="dxa"/>
          </w:tcPr>
          <w:p w14:paraId="6FEDBC58"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称重，第二次给药和血液采集</w:t>
            </w:r>
          </w:p>
        </w:tc>
        <w:tc>
          <w:tcPr>
            <w:tcW w:w="2551" w:type="dxa"/>
          </w:tcPr>
          <w:p w14:paraId="0E5F81F2"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例如</w:t>
            </w:r>
            <w:r w:rsidRPr="00544228">
              <w:rPr>
                <w:rFonts w:ascii="Times New Roman" w:eastAsia="华文仿宋" w:hAnsi="Times New Roman" w:cs="Times New Roman"/>
                <w:szCs w:val="21"/>
              </w:rPr>
              <w:t>0h</w:t>
            </w:r>
            <w:r w:rsidRPr="00544228">
              <w:rPr>
                <w:rFonts w:ascii="Times New Roman" w:eastAsia="华文仿宋" w:hAnsi="Times New Roman" w:cs="Times New Roman"/>
                <w:szCs w:val="21"/>
              </w:rPr>
              <w:t>、</w:t>
            </w:r>
            <w:r w:rsidRPr="00544228">
              <w:rPr>
                <w:rFonts w:ascii="Times New Roman" w:eastAsia="华文仿宋" w:hAnsi="Times New Roman" w:cs="Times New Roman"/>
                <w:szCs w:val="21"/>
              </w:rPr>
              <w:t>15min</w:t>
            </w:r>
            <w:r w:rsidRPr="00544228">
              <w:rPr>
                <w:rFonts w:ascii="Times New Roman" w:eastAsia="华文仿宋" w:hAnsi="Times New Roman" w:cs="Times New Roman"/>
                <w:szCs w:val="21"/>
              </w:rPr>
              <w:t>、</w:t>
            </w:r>
            <w:r w:rsidRPr="00544228">
              <w:rPr>
                <w:rFonts w:ascii="Times New Roman" w:eastAsia="华文仿宋" w:hAnsi="Times New Roman" w:cs="Times New Roman"/>
                <w:szCs w:val="21"/>
              </w:rPr>
              <w:t>30min…12h</w:t>
            </w:r>
          </w:p>
        </w:tc>
        <w:tc>
          <w:tcPr>
            <w:tcW w:w="1418" w:type="dxa"/>
          </w:tcPr>
          <w:p w14:paraId="0108CBB4"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临床观察</w:t>
            </w:r>
          </w:p>
        </w:tc>
      </w:tr>
      <w:tr w:rsidR="00201860" w:rsidRPr="00544228" w14:paraId="53F40E22" w14:textId="77777777" w:rsidTr="007D1127">
        <w:tc>
          <w:tcPr>
            <w:tcW w:w="1129" w:type="dxa"/>
          </w:tcPr>
          <w:p w14:paraId="1D452813"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N</w:t>
            </w:r>
          </w:p>
        </w:tc>
        <w:tc>
          <w:tcPr>
            <w:tcW w:w="1418" w:type="dxa"/>
          </w:tcPr>
          <w:p w14:paraId="011F3580"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年</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月</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日</w:t>
            </w:r>
          </w:p>
        </w:tc>
        <w:tc>
          <w:tcPr>
            <w:tcW w:w="1843" w:type="dxa"/>
          </w:tcPr>
          <w:p w14:paraId="255425C0"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血液采集</w:t>
            </w:r>
          </w:p>
        </w:tc>
        <w:tc>
          <w:tcPr>
            <w:tcW w:w="2551" w:type="dxa"/>
          </w:tcPr>
          <w:p w14:paraId="2838FDB6"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24h</w:t>
            </w:r>
            <w:r w:rsidRPr="00544228">
              <w:rPr>
                <w:rFonts w:ascii="Times New Roman" w:eastAsia="华文仿宋" w:hAnsi="Times New Roman" w:cs="Times New Roman"/>
                <w:szCs w:val="21"/>
              </w:rPr>
              <w:t>、</w:t>
            </w:r>
            <w:r w:rsidRPr="00544228">
              <w:rPr>
                <w:rFonts w:ascii="Times New Roman" w:eastAsia="华文仿宋" w:hAnsi="Times New Roman" w:cs="Times New Roman"/>
                <w:szCs w:val="21"/>
              </w:rPr>
              <w:t>36h</w:t>
            </w:r>
          </w:p>
        </w:tc>
        <w:tc>
          <w:tcPr>
            <w:tcW w:w="1418" w:type="dxa"/>
          </w:tcPr>
          <w:p w14:paraId="2D69EE9F"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临床观察</w:t>
            </w:r>
          </w:p>
        </w:tc>
      </w:tr>
      <w:tr w:rsidR="00201860" w:rsidRPr="00544228" w14:paraId="30902A6D" w14:textId="77777777" w:rsidTr="007D1127">
        <w:tc>
          <w:tcPr>
            <w:tcW w:w="1129" w:type="dxa"/>
          </w:tcPr>
          <w:p w14:paraId="54CF11AB"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lastRenderedPageBreak/>
              <w:t>…</w:t>
            </w:r>
          </w:p>
        </w:tc>
        <w:tc>
          <w:tcPr>
            <w:tcW w:w="1418" w:type="dxa"/>
          </w:tcPr>
          <w:p w14:paraId="26E5B114"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w:t>
            </w:r>
          </w:p>
        </w:tc>
        <w:tc>
          <w:tcPr>
            <w:tcW w:w="1843" w:type="dxa"/>
          </w:tcPr>
          <w:p w14:paraId="54C70B94"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w:t>
            </w:r>
          </w:p>
        </w:tc>
        <w:tc>
          <w:tcPr>
            <w:tcW w:w="2551" w:type="dxa"/>
          </w:tcPr>
          <w:p w14:paraId="73141942"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w:t>
            </w:r>
          </w:p>
        </w:tc>
        <w:tc>
          <w:tcPr>
            <w:tcW w:w="1418" w:type="dxa"/>
          </w:tcPr>
          <w:p w14:paraId="6519F9C7"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w:t>
            </w:r>
          </w:p>
        </w:tc>
      </w:tr>
      <w:tr w:rsidR="00201860" w:rsidRPr="00544228" w14:paraId="7188F7B7" w14:textId="77777777" w:rsidTr="007D1127">
        <w:tc>
          <w:tcPr>
            <w:tcW w:w="1129" w:type="dxa"/>
          </w:tcPr>
          <w:p w14:paraId="25B856FD"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N</w:t>
            </w:r>
          </w:p>
        </w:tc>
        <w:tc>
          <w:tcPr>
            <w:tcW w:w="1418" w:type="dxa"/>
          </w:tcPr>
          <w:p w14:paraId="2BEDF503"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年</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月</w:t>
            </w:r>
            <w:r w:rsidRPr="00544228">
              <w:rPr>
                <w:rFonts w:ascii="Times New Roman" w:eastAsia="华文仿宋" w:hAnsi="Times New Roman" w:cs="Times New Roman"/>
                <w:szCs w:val="21"/>
              </w:rPr>
              <w:t>x</w:t>
            </w:r>
            <w:r w:rsidRPr="00544228">
              <w:rPr>
                <w:rFonts w:ascii="Times New Roman" w:eastAsia="华文仿宋" w:hAnsi="Times New Roman" w:cs="Times New Roman"/>
                <w:szCs w:val="21"/>
              </w:rPr>
              <w:t>日</w:t>
            </w:r>
          </w:p>
        </w:tc>
        <w:tc>
          <w:tcPr>
            <w:tcW w:w="1843" w:type="dxa"/>
          </w:tcPr>
          <w:p w14:paraId="62DD4A68"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血液采集，动物被释放到养殖区（或其他处置方式）</w:t>
            </w:r>
          </w:p>
        </w:tc>
        <w:tc>
          <w:tcPr>
            <w:tcW w:w="2551" w:type="dxa"/>
          </w:tcPr>
          <w:p w14:paraId="5E7C5B36"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*h</w:t>
            </w:r>
            <w:r w:rsidRPr="00544228">
              <w:rPr>
                <w:rFonts w:ascii="Times New Roman" w:eastAsia="华文仿宋" w:hAnsi="Times New Roman" w:cs="Times New Roman"/>
                <w:szCs w:val="21"/>
              </w:rPr>
              <w:t>（末次采血时间）</w:t>
            </w:r>
          </w:p>
        </w:tc>
        <w:tc>
          <w:tcPr>
            <w:tcW w:w="1418" w:type="dxa"/>
          </w:tcPr>
          <w:p w14:paraId="63C401E1" w14:textId="77777777" w:rsidR="00201860" w:rsidRPr="00544228" w:rsidRDefault="00201860" w:rsidP="00201860">
            <w:pPr>
              <w:adjustRightInd w:val="0"/>
              <w:snapToGrid w:val="0"/>
              <w:rPr>
                <w:rFonts w:ascii="Times New Roman" w:eastAsia="华文仿宋" w:hAnsi="Times New Roman" w:cs="Times New Roman"/>
                <w:szCs w:val="21"/>
              </w:rPr>
            </w:pPr>
            <w:r w:rsidRPr="00544228">
              <w:rPr>
                <w:rFonts w:ascii="Times New Roman" w:eastAsia="华文仿宋" w:hAnsi="Times New Roman" w:cs="Times New Roman"/>
                <w:szCs w:val="21"/>
              </w:rPr>
              <w:t>临床观察</w:t>
            </w:r>
          </w:p>
        </w:tc>
      </w:tr>
    </w:tbl>
    <w:p w14:paraId="2E9425A9" w14:textId="3009D4C1" w:rsidR="00187ACD" w:rsidRPr="004C5530" w:rsidRDefault="001C734E" w:rsidP="001C734E">
      <w:pPr>
        <w:adjustRightInd w:val="0"/>
        <w:snapToGrid w:val="0"/>
        <w:ind w:firstLineChars="100" w:firstLine="240"/>
        <w:rPr>
          <w:rFonts w:ascii="Times New Roman" w:eastAsia="华文仿宋" w:hAnsi="Times New Roman" w:cs="Times New Roman"/>
          <w:sz w:val="24"/>
          <w:szCs w:val="24"/>
        </w:rPr>
      </w:pPr>
      <w:r w:rsidRPr="004C5530">
        <w:rPr>
          <w:rFonts w:ascii="Times New Roman" w:eastAsia="华文仿宋" w:hAnsi="Times New Roman" w:cs="Times New Roman"/>
          <w:sz w:val="24"/>
          <w:szCs w:val="24"/>
        </w:rPr>
        <w:t>注：</w:t>
      </w:r>
      <w:r w:rsidRPr="004C5530">
        <w:rPr>
          <w:rFonts w:ascii="Times New Roman" w:eastAsia="华文仿宋" w:hAnsi="Times New Roman" w:cs="Times New Roman"/>
          <w:sz w:val="24"/>
          <w:szCs w:val="24"/>
        </w:rPr>
        <w:t>N</w:t>
      </w:r>
      <w:r w:rsidR="00E655F7" w:rsidRPr="004C5530">
        <w:rPr>
          <w:rFonts w:ascii="Times New Roman" w:eastAsia="华文仿宋" w:hAnsi="Times New Roman" w:cs="Times New Roman"/>
          <w:sz w:val="24"/>
          <w:szCs w:val="24"/>
        </w:rPr>
        <w:t>代表</w:t>
      </w:r>
      <w:r w:rsidRPr="004C5530">
        <w:rPr>
          <w:rFonts w:ascii="Times New Roman" w:eastAsia="华文仿宋" w:hAnsi="Times New Roman" w:cs="Times New Roman"/>
          <w:sz w:val="24"/>
          <w:szCs w:val="24"/>
        </w:rPr>
        <w:t>试验</w:t>
      </w:r>
      <w:r w:rsidR="00203AEC" w:rsidRPr="004C5530">
        <w:rPr>
          <w:rFonts w:ascii="Times New Roman" w:eastAsia="华文仿宋" w:hAnsi="Times New Roman" w:cs="Times New Roman"/>
          <w:sz w:val="24"/>
          <w:szCs w:val="24"/>
        </w:rPr>
        <w:t>时间</w:t>
      </w:r>
      <w:r w:rsidR="004E5A35" w:rsidRPr="004C5530">
        <w:rPr>
          <w:rFonts w:ascii="Times New Roman" w:eastAsia="华文仿宋" w:hAnsi="Times New Roman" w:cs="Times New Roman" w:hint="eastAsia"/>
          <w:sz w:val="24"/>
          <w:szCs w:val="24"/>
        </w:rPr>
        <w:t>的</w:t>
      </w:r>
      <w:r w:rsidR="004E5A35" w:rsidRPr="004C5530">
        <w:rPr>
          <w:rFonts w:ascii="Times New Roman" w:eastAsia="华文仿宋" w:hAnsi="Times New Roman" w:cs="Times New Roman"/>
          <w:sz w:val="24"/>
          <w:szCs w:val="24"/>
        </w:rPr>
        <w:t>具体</w:t>
      </w:r>
      <w:r w:rsidR="004E5A35" w:rsidRPr="004C5530">
        <w:rPr>
          <w:rFonts w:ascii="Times New Roman" w:eastAsia="华文仿宋" w:hAnsi="Times New Roman" w:cs="Times New Roman" w:hint="eastAsia"/>
          <w:sz w:val="24"/>
          <w:szCs w:val="24"/>
        </w:rPr>
        <w:t>数字，</w:t>
      </w:r>
      <w:r w:rsidR="004E5A35" w:rsidRPr="004C5530">
        <w:rPr>
          <w:rFonts w:ascii="Times New Roman" w:eastAsia="华文仿宋" w:hAnsi="Times New Roman" w:cs="Times New Roman"/>
          <w:sz w:val="24"/>
          <w:szCs w:val="24"/>
        </w:rPr>
        <w:t>如动物适应期</w:t>
      </w:r>
      <w:r w:rsidR="004E5A35" w:rsidRPr="004C5530">
        <w:rPr>
          <w:rFonts w:ascii="Times New Roman" w:eastAsia="华文仿宋" w:hAnsi="Times New Roman" w:cs="Times New Roman" w:hint="eastAsia"/>
          <w:sz w:val="24"/>
          <w:szCs w:val="24"/>
        </w:rPr>
        <w:t>为</w:t>
      </w:r>
      <w:r w:rsidR="004E5A35" w:rsidRPr="004C5530">
        <w:rPr>
          <w:rFonts w:ascii="Times New Roman" w:eastAsia="华文仿宋" w:hAnsi="Times New Roman" w:cs="Times New Roman" w:hint="eastAsia"/>
          <w:sz w:val="24"/>
          <w:szCs w:val="24"/>
        </w:rPr>
        <w:t>7</w:t>
      </w:r>
      <w:r w:rsidR="004E5A35" w:rsidRPr="004C5530">
        <w:rPr>
          <w:rFonts w:ascii="Times New Roman" w:eastAsia="华文仿宋" w:hAnsi="Times New Roman" w:cs="Times New Roman" w:hint="eastAsia"/>
          <w:sz w:val="24"/>
          <w:szCs w:val="24"/>
        </w:rPr>
        <w:t>天</w:t>
      </w:r>
      <w:r w:rsidR="004E5A35" w:rsidRPr="004C5530">
        <w:rPr>
          <w:rFonts w:ascii="Times New Roman" w:eastAsia="华文仿宋" w:hAnsi="Times New Roman" w:cs="Times New Roman"/>
          <w:sz w:val="24"/>
          <w:szCs w:val="24"/>
        </w:rPr>
        <w:t>，</w:t>
      </w:r>
      <w:r w:rsidR="004E5A35" w:rsidRPr="004C5530">
        <w:rPr>
          <w:rFonts w:ascii="Times New Roman" w:eastAsia="华文仿宋" w:hAnsi="Times New Roman" w:cs="Times New Roman"/>
          <w:sz w:val="24"/>
          <w:szCs w:val="24"/>
        </w:rPr>
        <w:t>N</w:t>
      </w:r>
      <w:r w:rsidR="004E5A35" w:rsidRPr="004C5530">
        <w:rPr>
          <w:rFonts w:ascii="Times New Roman" w:eastAsia="华文仿宋" w:hAnsi="Times New Roman" w:cs="Times New Roman"/>
          <w:sz w:val="24"/>
          <w:szCs w:val="24"/>
        </w:rPr>
        <w:t>就是</w:t>
      </w:r>
      <w:r w:rsidR="004E5A35" w:rsidRPr="004C5530">
        <w:rPr>
          <w:rFonts w:ascii="Times New Roman" w:eastAsia="华文仿宋" w:hAnsi="Times New Roman" w:cs="Times New Roman" w:hint="eastAsia"/>
          <w:sz w:val="24"/>
          <w:szCs w:val="24"/>
        </w:rPr>
        <w:t>7</w:t>
      </w:r>
      <w:r w:rsidR="004E5A35" w:rsidRPr="004C5530">
        <w:rPr>
          <w:rFonts w:ascii="Times New Roman" w:eastAsia="华文仿宋" w:hAnsi="Times New Roman" w:cs="Times New Roman" w:hint="eastAsia"/>
          <w:sz w:val="24"/>
          <w:szCs w:val="24"/>
        </w:rPr>
        <w:t>，</w:t>
      </w:r>
      <w:r w:rsidR="004E5A35" w:rsidRPr="004C5530">
        <w:rPr>
          <w:rFonts w:ascii="Times New Roman" w:eastAsia="华文仿宋" w:hAnsi="Times New Roman" w:cs="Times New Roman"/>
          <w:sz w:val="24"/>
          <w:szCs w:val="24"/>
        </w:rPr>
        <w:t>动物适应期</w:t>
      </w:r>
      <w:r w:rsidR="004E5A35" w:rsidRPr="004C5530">
        <w:rPr>
          <w:rFonts w:ascii="Times New Roman" w:eastAsia="华文仿宋" w:hAnsi="Times New Roman" w:cs="Times New Roman" w:hint="eastAsia"/>
          <w:sz w:val="24"/>
          <w:szCs w:val="24"/>
        </w:rPr>
        <w:t>为</w:t>
      </w:r>
      <w:r w:rsidR="004E5A35" w:rsidRPr="004C5530">
        <w:rPr>
          <w:rFonts w:ascii="Times New Roman" w:eastAsia="华文仿宋" w:hAnsi="Times New Roman" w:cs="Times New Roman"/>
          <w:sz w:val="24"/>
          <w:szCs w:val="24"/>
        </w:rPr>
        <w:t>14</w:t>
      </w:r>
      <w:r w:rsidR="004E5A35" w:rsidRPr="004C5530">
        <w:rPr>
          <w:rFonts w:ascii="Times New Roman" w:eastAsia="华文仿宋" w:hAnsi="Times New Roman" w:cs="Times New Roman" w:hint="eastAsia"/>
          <w:sz w:val="24"/>
          <w:szCs w:val="24"/>
        </w:rPr>
        <w:t>天，</w:t>
      </w:r>
      <w:r w:rsidR="004E5A35" w:rsidRPr="004C5530">
        <w:rPr>
          <w:rFonts w:ascii="Times New Roman" w:eastAsia="华文仿宋" w:hAnsi="Times New Roman" w:cs="Times New Roman"/>
          <w:sz w:val="24"/>
          <w:szCs w:val="24"/>
        </w:rPr>
        <w:t>N</w:t>
      </w:r>
      <w:r w:rsidR="004E5A35" w:rsidRPr="004C5530">
        <w:rPr>
          <w:rFonts w:ascii="Times New Roman" w:eastAsia="华文仿宋" w:hAnsi="Times New Roman" w:cs="Times New Roman"/>
          <w:sz w:val="24"/>
          <w:szCs w:val="24"/>
        </w:rPr>
        <w:t>就是</w:t>
      </w:r>
      <w:r w:rsidR="004E5A35" w:rsidRPr="004C5530">
        <w:rPr>
          <w:rFonts w:ascii="Times New Roman" w:eastAsia="华文仿宋" w:hAnsi="Times New Roman" w:cs="Times New Roman" w:hint="eastAsia"/>
          <w:sz w:val="24"/>
          <w:szCs w:val="24"/>
        </w:rPr>
        <w:t>14</w:t>
      </w:r>
      <w:r w:rsidR="00203AEC" w:rsidRPr="004C5530">
        <w:rPr>
          <w:rFonts w:ascii="Times New Roman" w:eastAsia="华文仿宋" w:hAnsi="Times New Roman" w:cs="Times New Roman"/>
          <w:sz w:val="24"/>
          <w:szCs w:val="24"/>
        </w:rPr>
        <w:t>。</w:t>
      </w:r>
    </w:p>
    <w:p w14:paraId="62F95975" w14:textId="77777777" w:rsidR="001C734E" w:rsidRPr="00544228" w:rsidRDefault="001C734E" w:rsidP="00187ACD">
      <w:pPr>
        <w:adjustRightInd w:val="0"/>
        <w:snapToGrid w:val="0"/>
        <w:rPr>
          <w:rFonts w:ascii="Times New Roman" w:eastAsia="华文仿宋" w:hAnsi="Times New Roman" w:cs="Times New Roman"/>
          <w:szCs w:val="21"/>
        </w:rPr>
      </w:pPr>
    </w:p>
    <w:p w14:paraId="047599BE" w14:textId="77777777" w:rsidR="003866A1" w:rsidRPr="00544228" w:rsidRDefault="00447980" w:rsidP="00514024">
      <w:pPr>
        <w:pStyle w:val="a6"/>
        <w:numPr>
          <w:ilvl w:val="0"/>
          <w:numId w:val="3"/>
        </w:numPr>
        <w:adjustRightInd w:val="0"/>
        <w:snapToGrid w:val="0"/>
        <w:ind w:firstLineChars="0"/>
        <w:rPr>
          <w:rFonts w:ascii="Times New Roman" w:eastAsia="华文仿宋" w:hAnsi="Times New Roman" w:cs="Times New Roman"/>
          <w:b/>
          <w:kern w:val="0"/>
          <w:sz w:val="28"/>
          <w:szCs w:val="28"/>
        </w:rPr>
      </w:pPr>
      <w:r w:rsidRPr="00544228">
        <w:rPr>
          <w:rFonts w:ascii="Times New Roman" w:eastAsia="华文仿宋" w:hAnsi="Times New Roman" w:cs="Times New Roman"/>
          <w:b/>
          <w:kern w:val="0"/>
          <w:sz w:val="28"/>
          <w:szCs w:val="28"/>
        </w:rPr>
        <w:t>药品</w:t>
      </w:r>
    </w:p>
    <w:p w14:paraId="2E97BD3B" w14:textId="0E4F3833" w:rsidR="007F63E9" w:rsidRPr="00544228" w:rsidRDefault="00EA7812" w:rsidP="0095764E">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华文仿宋" w:hAnsi="Times New Roman" w:cs="Times New Roman"/>
          <w:kern w:val="0"/>
          <w:sz w:val="28"/>
          <w:szCs w:val="28"/>
        </w:rPr>
        <w:t>9</w:t>
      </w:r>
      <w:r w:rsidR="00447980" w:rsidRPr="00544228">
        <w:rPr>
          <w:rFonts w:ascii="Times New Roman" w:eastAsia="华文仿宋" w:hAnsi="Times New Roman" w:cs="Times New Roman"/>
          <w:kern w:val="0"/>
          <w:sz w:val="28"/>
          <w:szCs w:val="28"/>
        </w:rPr>
        <w:t>.1</w:t>
      </w:r>
      <w:r w:rsidR="00065D26" w:rsidRPr="00544228">
        <w:rPr>
          <w:rFonts w:ascii="Times New Roman" w:eastAsia="华文仿宋" w:hAnsi="Times New Roman" w:cs="Times New Roman"/>
          <w:kern w:val="0"/>
          <w:sz w:val="28"/>
          <w:szCs w:val="28"/>
        </w:rPr>
        <w:t>提供</w:t>
      </w:r>
      <w:r w:rsidR="00065D26" w:rsidRPr="00544228">
        <w:rPr>
          <w:rFonts w:ascii="Times New Roman" w:eastAsia="仿宋_GB2312" w:hAnsi="Times New Roman" w:cs="Times New Roman"/>
          <w:bCs/>
          <w:kern w:val="0"/>
          <w:sz w:val="28"/>
          <w:szCs w:val="28"/>
        </w:rPr>
        <w:t>受试制剂和</w:t>
      </w:r>
      <w:proofErr w:type="gramStart"/>
      <w:r w:rsidR="00065D26" w:rsidRPr="00544228">
        <w:rPr>
          <w:rFonts w:ascii="Times New Roman" w:eastAsia="仿宋_GB2312" w:hAnsi="Times New Roman" w:cs="Times New Roman"/>
          <w:bCs/>
          <w:kern w:val="0"/>
          <w:sz w:val="28"/>
          <w:szCs w:val="28"/>
        </w:rPr>
        <w:t>参比</w:t>
      </w:r>
      <w:proofErr w:type="gramEnd"/>
      <w:r w:rsidR="00065D26" w:rsidRPr="00544228">
        <w:rPr>
          <w:rFonts w:ascii="Times New Roman" w:eastAsia="仿宋_GB2312" w:hAnsi="Times New Roman" w:cs="Times New Roman"/>
          <w:bCs/>
          <w:kern w:val="0"/>
          <w:sz w:val="28"/>
          <w:szCs w:val="28"/>
        </w:rPr>
        <w:t>制剂信息</w:t>
      </w:r>
      <w:r w:rsidR="0095764E" w:rsidRPr="00544228">
        <w:rPr>
          <w:rFonts w:ascii="Times New Roman" w:eastAsia="仿宋_GB2312" w:hAnsi="Times New Roman" w:cs="Times New Roman"/>
          <w:bCs/>
          <w:kern w:val="0"/>
          <w:sz w:val="28"/>
          <w:szCs w:val="28"/>
        </w:rPr>
        <w:t>。</w:t>
      </w:r>
    </w:p>
    <w:p w14:paraId="77305E9F" w14:textId="77777777" w:rsidR="0095764E" w:rsidRPr="00544228" w:rsidRDefault="0095764E" w:rsidP="0095764E">
      <w:pPr>
        <w:adjustRightInd w:val="0"/>
        <w:snapToGrid w:val="0"/>
        <w:spacing w:line="360" w:lineRule="auto"/>
        <w:jc w:val="center"/>
        <w:rPr>
          <w:rFonts w:ascii="Times New Roman" w:eastAsia="方正小标宋简体" w:hAnsi="Times New Roman" w:cs="Times New Roman"/>
          <w:bCs/>
          <w:sz w:val="28"/>
          <w:szCs w:val="28"/>
        </w:rPr>
      </w:pPr>
      <w:r w:rsidRPr="00544228">
        <w:rPr>
          <w:rFonts w:ascii="Times New Roman" w:eastAsia="方正小标宋简体" w:hAnsi="Times New Roman" w:cs="Times New Roman"/>
          <w:bCs/>
          <w:sz w:val="28"/>
          <w:szCs w:val="28"/>
        </w:rPr>
        <w:t>表</w:t>
      </w:r>
      <w:r w:rsidRPr="00544228">
        <w:rPr>
          <w:rFonts w:ascii="Times New Roman" w:eastAsia="方正小标宋简体" w:hAnsi="Times New Roman" w:cs="Times New Roman"/>
          <w:bCs/>
          <w:sz w:val="28"/>
          <w:szCs w:val="28"/>
        </w:rPr>
        <w:t>xx</w:t>
      </w:r>
      <w:r w:rsidRPr="00544228">
        <w:rPr>
          <w:rFonts w:ascii="Times New Roman" w:eastAsia="方正小标宋简体" w:hAnsi="Times New Roman" w:cs="Times New Roman"/>
          <w:bCs/>
          <w:sz w:val="28"/>
          <w:szCs w:val="28"/>
        </w:rPr>
        <w:t>：试验药物信息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95764E" w:rsidRPr="00F57E10" w14:paraId="35FB1B03" w14:textId="77777777" w:rsidTr="00544228">
        <w:tc>
          <w:tcPr>
            <w:tcW w:w="2840" w:type="dxa"/>
            <w:tcBorders>
              <w:top w:val="single" w:sz="4" w:space="0" w:color="auto"/>
              <w:left w:val="single" w:sz="4" w:space="0" w:color="auto"/>
              <w:bottom w:val="single" w:sz="4" w:space="0" w:color="auto"/>
              <w:right w:val="single" w:sz="4" w:space="0" w:color="auto"/>
            </w:tcBorders>
            <w:hideMark/>
          </w:tcPr>
          <w:p w14:paraId="15AADE78" w14:textId="77777777" w:rsidR="0095764E" w:rsidRPr="00F57E10" w:rsidRDefault="0095764E" w:rsidP="00F57E10">
            <w:pPr>
              <w:tabs>
                <w:tab w:val="left" w:pos="1045"/>
              </w:tabs>
              <w:adjustRightInd w:val="0"/>
              <w:snapToGrid w:val="0"/>
              <w:jc w:val="center"/>
              <w:rPr>
                <w:rFonts w:ascii="Times New Roman" w:eastAsia="华文仿宋" w:hAnsi="Times New Roman" w:cs="Times New Roman"/>
                <w:sz w:val="24"/>
                <w:szCs w:val="24"/>
              </w:rPr>
            </w:pPr>
            <w:r w:rsidRPr="00F57E10">
              <w:rPr>
                <w:rFonts w:ascii="Times New Roman" w:eastAsia="华文仿宋" w:hAnsi="Times New Roman" w:cs="Times New Roman"/>
                <w:sz w:val="24"/>
                <w:szCs w:val="24"/>
              </w:rPr>
              <w:t>试验药物</w:t>
            </w:r>
          </w:p>
        </w:tc>
        <w:tc>
          <w:tcPr>
            <w:tcW w:w="2841" w:type="dxa"/>
            <w:tcBorders>
              <w:top w:val="single" w:sz="4" w:space="0" w:color="auto"/>
              <w:left w:val="single" w:sz="4" w:space="0" w:color="auto"/>
              <w:bottom w:val="single" w:sz="4" w:space="0" w:color="auto"/>
              <w:right w:val="single" w:sz="4" w:space="0" w:color="auto"/>
            </w:tcBorders>
            <w:hideMark/>
          </w:tcPr>
          <w:p w14:paraId="572559DD" w14:textId="77777777" w:rsidR="0095764E" w:rsidRPr="00F57E10" w:rsidRDefault="0095764E" w:rsidP="00F57E10">
            <w:pPr>
              <w:tabs>
                <w:tab w:val="left" w:pos="1045"/>
              </w:tabs>
              <w:adjustRightInd w:val="0"/>
              <w:snapToGrid w:val="0"/>
              <w:jc w:val="center"/>
              <w:rPr>
                <w:rFonts w:ascii="Times New Roman" w:eastAsia="华文仿宋" w:hAnsi="Times New Roman" w:cs="Times New Roman"/>
                <w:sz w:val="24"/>
                <w:szCs w:val="24"/>
              </w:rPr>
            </w:pPr>
            <w:r w:rsidRPr="00F57E10">
              <w:rPr>
                <w:rFonts w:ascii="Times New Roman" w:eastAsia="华文仿宋" w:hAnsi="Times New Roman" w:cs="Times New Roman"/>
                <w:sz w:val="24"/>
                <w:szCs w:val="24"/>
              </w:rPr>
              <w:t>受试制剂</w:t>
            </w:r>
          </w:p>
        </w:tc>
        <w:tc>
          <w:tcPr>
            <w:tcW w:w="2841" w:type="dxa"/>
            <w:tcBorders>
              <w:top w:val="single" w:sz="4" w:space="0" w:color="auto"/>
              <w:left w:val="single" w:sz="4" w:space="0" w:color="auto"/>
              <w:bottom w:val="single" w:sz="4" w:space="0" w:color="auto"/>
              <w:right w:val="single" w:sz="4" w:space="0" w:color="auto"/>
            </w:tcBorders>
            <w:hideMark/>
          </w:tcPr>
          <w:p w14:paraId="4EF55CEF" w14:textId="77777777" w:rsidR="0095764E" w:rsidRPr="00F57E10" w:rsidRDefault="0095764E" w:rsidP="00F57E10">
            <w:pPr>
              <w:tabs>
                <w:tab w:val="left" w:pos="1045"/>
              </w:tabs>
              <w:adjustRightInd w:val="0"/>
              <w:snapToGrid w:val="0"/>
              <w:jc w:val="center"/>
              <w:rPr>
                <w:rFonts w:ascii="Times New Roman" w:eastAsia="华文仿宋" w:hAnsi="Times New Roman" w:cs="Times New Roman"/>
                <w:sz w:val="24"/>
                <w:szCs w:val="24"/>
              </w:rPr>
            </w:pPr>
            <w:r w:rsidRPr="00F57E10">
              <w:rPr>
                <w:rFonts w:ascii="Times New Roman" w:eastAsia="华文仿宋" w:hAnsi="Times New Roman" w:cs="Times New Roman"/>
                <w:sz w:val="24"/>
                <w:szCs w:val="24"/>
              </w:rPr>
              <w:t>参比制剂</w:t>
            </w:r>
          </w:p>
        </w:tc>
      </w:tr>
      <w:tr w:rsidR="0095764E" w:rsidRPr="00F57E10" w14:paraId="5323E0C2" w14:textId="77777777" w:rsidTr="00544228">
        <w:tc>
          <w:tcPr>
            <w:tcW w:w="2840" w:type="dxa"/>
            <w:tcBorders>
              <w:top w:val="single" w:sz="4" w:space="0" w:color="auto"/>
              <w:left w:val="single" w:sz="4" w:space="0" w:color="auto"/>
              <w:bottom w:val="single" w:sz="4" w:space="0" w:color="auto"/>
              <w:right w:val="single" w:sz="4" w:space="0" w:color="auto"/>
            </w:tcBorders>
            <w:vAlign w:val="center"/>
            <w:hideMark/>
          </w:tcPr>
          <w:p w14:paraId="7D4801ED"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r w:rsidRPr="00F57E10">
              <w:rPr>
                <w:rFonts w:ascii="Times New Roman" w:eastAsia="华文仿宋" w:hAnsi="Times New Roman" w:cs="Times New Roman"/>
                <w:sz w:val="24"/>
                <w:szCs w:val="24"/>
              </w:rPr>
              <w:t>试验制剂名称</w:t>
            </w:r>
          </w:p>
        </w:tc>
        <w:tc>
          <w:tcPr>
            <w:tcW w:w="2841" w:type="dxa"/>
            <w:tcBorders>
              <w:top w:val="single" w:sz="4" w:space="0" w:color="auto"/>
              <w:left w:val="single" w:sz="4" w:space="0" w:color="auto"/>
              <w:bottom w:val="single" w:sz="4" w:space="0" w:color="auto"/>
              <w:right w:val="single" w:sz="4" w:space="0" w:color="auto"/>
            </w:tcBorders>
          </w:tcPr>
          <w:p w14:paraId="4E7ED802"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p>
        </w:tc>
        <w:tc>
          <w:tcPr>
            <w:tcW w:w="2841" w:type="dxa"/>
            <w:tcBorders>
              <w:top w:val="single" w:sz="4" w:space="0" w:color="auto"/>
              <w:left w:val="single" w:sz="4" w:space="0" w:color="auto"/>
              <w:bottom w:val="single" w:sz="4" w:space="0" w:color="auto"/>
              <w:right w:val="single" w:sz="4" w:space="0" w:color="auto"/>
            </w:tcBorders>
          </w:tcPr>
          <w:p w14:paraId="7331A8C1"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p>
        </w:tc>
      </w:tr>
      <w:tr w:rsidR="0095764E" w:rsidRPr="00F57E10" w14:paraId="073868EE" w14:textId="77777777" w:rsidTr="00544228">
        <w:tc>
          <w:tcPr>
            <w:tcW w:w="2840" w:type="dxa"/>
            <w:tcBorders>
              <w:top w:val="single" w:sz="4" w:space="0" w:color="auto"/>
              <w:left w:val="single" w:sz="4" w:space="0" w:color="auto"/>
              <w:bottom w:val="single" w:sz="4" w:space="0" w:color="auto"/>
              <w:right w:val="single" w:sz="4" w:space="0" w:color="auto"/>
            </w:tcBorders>
            <w:vAlign w:val="center"/>
            <w:hideMark/>
          </w:tcPr>
          <w:p w14:paraId="22725B01"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r w:rsidRPr="00F57E10">
              <w:rPr>
                <w:rFonts w:ascii="Times New Roman" w:eastAsia="华文仿宋" w:hAnsi="Times New Roman" w:cs="Times New Roman"/>
                <w:sz w:val="24"/>
                <w:szCs w:val="24"/>
              </w:rPr>
              <w:t>商品名</w:t>
            </w:r>
          </w:p>
        </w:tc>
        <w:tc>
          <w:tcPr>
            <w:tcW w:w="2841" w:type="dxa"/>
            <w:tcBorders>
              <w:top w:val="single" w:sz="4" w:space="0" w:color="auto"/>
              <w:left w:val="single" w:sz="4" w:space="0" w:color="auto"/>
              <w:bottom w:val="single" w:sz="4" w:space="0" w:color="auto"/>
              <w:right w:val="single" w:sz="4" w:space="0" w:color="auto"/>
            </w:tcBorders>
          </w:tcPr>
          <w:p w14:paraId="1819F7C1" w14:textId="19DBC84A"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r w:rsidRPr="00F57E10">
              <w:rPr>
                <w:rFonts w:ascii="Times New Roman" w:eastAsia="华文仿宋" w:hAnsi="Times New Roman" w:cs="Times New Roman"/>
                <w:sz w:val="24"/>
                <w:szCs w:val="24"/>
              </w:rPr>
              <w:t>/</w:t>
            </w:r>
          </w:p>
        </w:tc>
        <w:tc>
          <w:tcPr>
            <w:tcW w:w="2841" w:type="dxa"/>
            <w:tcBorders>
              <w:top w:val="single" w:sz="4" w:space="0" w:color="auto"/>
              <w:left w:val="single" w:sz="4" w:space="0" w:color="auto"/>
              <w:bottom w:val="single" w:sz="4" w:space="0" w:color="auto"/>
              <w:right w:val="single" w:sz="4" w:space="0" w:color="auto"/>
            </w:tcBorders>
          </w:tcPr>
          <w:p w14:paraId="3742580B"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p>
        </w:tc>
      </w:tr>
      <w:tr w:rsidR="0095764E" w:rsidRPr="00F57E10" w14:paraId="0C5DD3FB" w14:textId="77777777" w:rsidTr="00544228">
        <w:tc>
          <w:tcPr>
            <w:tcW w:w="2840" w:type="dxa"/>
            <w:tcBorders>
              <w:top w:val="single" w:sz="4" w:space="0" w:color="auto"/>
              <w:left w:val="single" w:sz="4" w:space="0" w:color="auto"/>
              <w:bottom w:val="single" w:sz="4" w:space="0" w:color="auto"/>
              <w:right w:val="single" w:sz="4" w:space="0" w:color="auto"/>
            </w:tcBorders>
            <w:vAlign w:val="center"/>
            <w:hideMark/>
          </w:tcPr>
          <w:p w14:paraId="1A1E1827"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r w:rsidRPr="00F57E10">
              <w:rPr>
                <w:rFonts w:ascii="Times New Roman" w:eastAsia="华文仿宋" w:hAnsi="Times New Roman" w:cs="Times New Roman"/>
                <w:sz w:val="24"/>
                <w:szCs w:val="24"/>
              </w:rPr>
              <w:t>生产厂家</w:t>
            </w:r>
          </w:p>
        </w:tc>
        <w:tc>
          <w:tcPr>
            <w:tcW w:w="2841" w:type="dxa"/>
            <w:tcBorders>
              <w:top w:val="single" w:sz="4" w:space="0" w:color="auto"/>
              <w:left w:val="single" w:sz="4" w:space="0" w:color="auto"/>
              <w:bottom w:val="single" w:sz="4" w:space="0" w:color="auto"/>
              <w:right w:val="single" w:sz="4" w:space="0" w:color="auto"/>
            </w:tcBorders>
          </w:tcPr>
          <w:p w14:paraId="0F9151A9"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p>
        </w:tc>
        <w:tc>
          <w:tcPr>
            <w:tcW w:w="2841" w:type="dxa"/>
            <w:tcBorders>
              <w:top w:val="single" w:sz="4" w:space="0" w:color="auto"/>
              <w:left w:val="single" w:sz="4" w:space="0" w:color="auto"/>
              <w:bottom w:val="single" w:sz="4" w:space="0" w:color="auto"/>
              <w:right w:val="single" w:sz="4" w:space="0" w:color="auto"/>
            </w:tcBorders>
          </w:tcPr>
          <w:p w14:paraId="54F66A6E"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p>
        </w:tc>
      </w:tr>
      <w:tr w:rsidR="0095764E" w:rsidRPr="00F57E10" w14:paraId="40DA103E" w14:textId="77777777" w:rsidTr="00544228">
        <w:tc>
          <w:tcPr>
            <w:tcW w:w="2840" w:type="dxa"/>
            <w:tcBorders>
              <w:top w:val="single" w:sz="4" w:space="0" w:color="auto"/>
              <w:left w:val="single" w:sz="4" w:space="0" w:color="auto"/>
              <w:bottom w:val="single" w:sz="4" w:space="0" w:color="auto"/>
              <w:right w:val="single" w:sz="4" w:space="0" w:color="auto"/>
            </w:tcBorders>
            <w:vAlign w:val="center"/>
            <w:hideMark/>
          </w:tcPr>
          <w:p w14:paraId="069A0BBE"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r w:rsidRPr="00F57E10">
              <w:rPr>
                <w:rFonts w:ascii="Times New Roman" w:eastAsia="华文仿宋" w:hAnsi="Times New Roman" w:cs="Times New Roman"/>
                <w:sz w:val="24"/>
                <w:szCs w:val="24"/>
              </w:rPr>
              <w:t>生产厂家地址</w:t>
            </w:r>
          </w:p>
        </w:tc>
        <w:tc>
          <w:tcPr>
            <w:tcW w:w="2841" w:type="dxa"/>
            <w:tcBorders>
              <w:top w:val="single" w:sz="4" w:space="0" w:color="auto"/>
              <w:left w:val="single" w:sz="4" w:space="0" w:color="auto"/>
              <w:bottom w:val="single" w:sz="4" w:space="0" w:color="auto"/>
              <w:right w:val="single" w:sz="4" w:space="0" w:color="auto"/>
            </w:tcBorders>
          </w:tcPr>
          <w:p w14:paraId="5EC13D68"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p>
        </w:tc>
        <w:tc>
          <w:tcPr>
            <w:tcW w:w="2841" w:type="dxa"/>
            <w:tcBorders>
              <w:top w:val="single" w:sz="4" w:space="0" w:color="auto"/>
              <w:left w:val="single" w:sz="4" w:space="0" w:color="auto"/>
              <w:bottom w:val="single" w:sz="4" w:space="0" w:color="auto"/>
              <w:right w:val="single" w:sz="4" w:space="0" w:color="auto"/>
            </w:tcBorders>
          </w:tcPr>
          <w:p w14:paraId="365DA044"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p>
        </w:tc>
      </w:tr>
      <w:tr w:rsidR="0095764E" w:rsidRPr="00F57E10" w14:paraId="61E7ACA9" w14:textId="77777777" w:rsidTr="00544228">
        <w:tc>
          <w:tcPr>
            <w:tcW w:w="2840" w:type="dxa"/>
            <w:tcBorders>
              <w:top w:val="single" w:sz="4" w:space="0" w:color="auto"/>
              <w:left w:val="single" w:sz="4" w:space="0" w:color="auto"/>
              <w:bottom w:val="single" w:sz="4" w:space="0" w:color="auto"/>
              <w:right w:val="single" w:sz="4" w:space="0" w:color="auto"/>
            </w:tcBorders>
            <w:vAlign w:val="center"/>
            <w:hideMark/>
          </w:tcPr>
          <w:p w14:paraId="08ADF591"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r w:rsidRPr="00F57E10">
              <w:rPr>
                <w:rFonts w:ascii="Times New Roman" w:eastAsia="华文仿宋" w:hAnsi="Times New Roman" w:cs="Times New Roman"/>
                <w:sz w:val="24"/>
                <w:szCs w:val="24"/>
              </w:rPr>
              <w:t>批号</w:t>
            </w:r>
          </w:p>
        </w:tc>
        <w:tc>
          <w:tcPr>
            <w:tcW w:w="2841" w:type="dxa"/>
            <w:tcBorders>
              <w:top w:val="single" w:sz="4" w:space="0" w:color="auto"/>
              <w:left w:val="single" w:sz="4" w:space="0" w:color="auto"/>
              <w:bottom w:val="single" w:sz="4" w:space="0" w:color="auto"/>
              <w:right w:val="single" w:sz="4" w:space="0" w:color="auto"/>
            </w:tcBorders>
          </w:tcPr>
          <w:p w14:paraId="14B26364"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p>
        </w:tc>
        <w:tc>
          <w:tcPr>
            <w:tcW w:w="2841" w:type="dxa"/>
            <w:tcBorders>
              <w:top w:val="single" w:sz="4" w:space="0" w:color="auto"/>
              <w:left w:val="single" w:sz="4" w:space="0" w:color="auto"/>
              <w:bottom w:val="single" w:sz="4" w:space="0" w:color="auto"/>
              <w:right w:val="single" w:sz="4" w:space="0" w:color="auto"/>
            </w:tcBorders>
          </w:tcPr>
          <w:p w14:paraId="1A9BB126"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p>
        </w:tc>
      </w:tr>
      <w:tr w:rsidR="0095764E" w:rsidRPr="00F57E10" w14:paraId="0318BACF" w14:textId="77777777" w:rsidTr="00544228">
        <w:tc>
          <w:tcPr>
            <w:tcW w:w="2840" w:type="dxa"/>
            <w:tcBorders>
              <w:top w:val="single" w:sz="4" w:space="0" w:color="auto"/>
              <w:left w:val="single" w:sz="4" w:space="0" w:color="auto"/>
              <w:bottom w:val="single" w:sz="4" w:space="0" w:color="auto"/>
              <w:right w:val="single" w:sz="4" w:space="0" w:color="auto"/>
            </w:tcBorders>
            <w:hideMark/>
          </w:tcPr>
          <w:p w14:paraId="0FD7AF88"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r w:rsidRPr="00F57E10">
              <w:rPr>
                <w:rFonts w:ascii="Times New Roman" w:eastAsia="华文仿宋" w:hAnsi="Times New Roman" w:cs="Times New Roman"/>
                <w:sz w:val="24"/>
                <w:szCs w:val="24"/>
              </w:rPr>
              <w:t>生产日期</w:t>
            </w:r>
          </w:p>
        </w:tc>
        <w:tc>
          <w:tcPr>
            <w:tcW w:w="2841" w:type="dxa"/>
            <w:tcBorders>
              <w:top w:val="single" w:sz="4" w:space="0" w:color="auto"/>
              <w:left w:val="single" w:sz="4" w:space="0" w:color="auto"/>
              <w:bottom w:val="single" w:sz="4" w:space="0" w:color="auto"/>
              <w:right w:val="single" w:sz="4" w:space="0" w:color="auto"/>
            </w:tcBorders>
          </w:tcPr>
          <w:p w14:paraId="6075A99B"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p>
        </w:tc>
        <w:tc>
          <w:tcPr>
            <w:tcW w:w="2841" w:type="dxa"/>
            <w:tcBorders>
              <w:top w:val="single" w:sz="4" w:space="0" w:color="auto"/>
              <w:left w:val="single" w:sz="4" w:space="0" w:color="auto"/>
              <w:bottom w:val="single" w:sz="4" w:space="0" w:color="auto"/>
              <w:right w:val="single" w:sz="4" w:space="0" w:color="auto"/>
            </w:tcBorders>
          </w:tcPr>
          <w:p w14:paraId="1CF877CD" w14:textId="77777777" w:rsidR="0095764E" w:rsidRPr="00F57E10" w:rsidRDefault="0095764E" w:rsidP="00F57E10">
            <w:pPr>
              <w:pStyle w:val="Default"/>
              <w:snapToGrid w:val="0"/>
              <w:jc w:val="both"/>
              <w:rPr>
                <w:rFonts w:ascii="Times New Roman" w:eastAsia="华文仿宋" w:cs="Times New Roman"/>
                <w:color w:val="auto"/>
              </w:rPr>
            </w:pPr>
          </w:p>
        </w:tc>
      </w:tr>
      <w:tr w:rsidR="0095764E" w:rsidRPr="00F57E10" w14:paraId="1271C92B" w14:textId="77777777" w:rsidTr="00544228">
        <w:tc>
          <w:tcPr>
            <w:tcW w:w="2840" w:type="dxa"/>
            <w:tcBorders>
              <w:top w:val="single" w:sz="4" w:space="0" w:color="auto"/>
              <w:left w:val="single" w:sz="4" w:space="0" w:color="auto"/>
              <w:bottom w:val="single" w:sz="4" w:space="0" w:color="auto"/>
              <w:right w:val="single" w:sz="4" w:space="0" w:color="auto"/>
            </w:tcBorders>
            <w:hideMark/>
          </w:tcPr>
          <w:p w14:paraId="66C347AD"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r w:rsidRPr="00F57E10">
              <w:rPr>
                <w:rFonts w:ascii="Times New Roman" w:eastAsia="华文仿宋" w:hAnsi="Times New Roman" w:cs="Times New Roman"/>
                <w:sz w:val="24"/>
                <w:szCs w:val="24"/>
              </w:rPr>
              <w:t>失效期</w:t>
            </w:r>
          </w:p>
        </w:tc>
        <w:tc>
          <w:tcPr>
            <w:tcW w:w="2841" w:type="dxa"/>
            <w:tcBorders>
              <w:top w:val="single" w:sz="4" w:space="0" w:color="auto"/>
              <w:left w:val="single" w:sz="4" w:space="0" w:color="auto"/>
              <w:bottom w:val="single" w:sz="4" w:space="0" w:color="auto"/>
              <w:right w:val="single" w:sz="4" w:space="0" w:color="auto"/>
            </w:tcBorders>
          </w:tcPr>
          <w:p w14:paraId="6CA1A5B1" w14:textId="77777777" w:rsidR="0095764E" w:rsidRPr="00F57E10" w:rsidRDefault="0095764E" w:rsidP="00F57E10">
            <w:pPr>
              <w:pStyle w:val="Default"/>
              <w:snapToGrid w:val="0"/>
              <w:jc w:val="both"/>
              <w:rPr>
                <w:rFonts w:ascii="Times New Roman" w:eastAsia="华文仿宋" w:cs="Times New Roman"/>
                <w:color w:val="auto"/>
              </w:rPr>
            </w:pPr>
          </w:p>
        </w:tc>
        <w:tc>
          <w:tcPr>
            <w:tcW w:w="2841" w:type="dxa"/>
            <w:tcBorders>
              <w:top w:val="single" w:sz="4" w:space="0" w:color="auto"/>
              <w:left w:val="single" w:sz="4" w:space="0" w:color="auto"/>
              <w:bottom w:val="single" w:sz="4" w:space="0" w:color="auto"/>
              <w:right w:val="single" w:sz="4" w:space="0" w:color="auto"/>
            </w:tcBorders>
          </w:tcPr>
          <w:p w14:paraId="105E7316"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p>
        </w:tc>
      </w:tr>
      <w:tr w:rsidR="0095764E" w:rsidRPr="00F57E10" w14:paraId="2FAFE7F4" w14:textId="77777777" w:rsidTr="00544228">
        <w:tc>
          <w:tcPr>
            <w:tcW w:w="2840" w:type="dxa"/>
            <w:tcBorders>
              <w:top w:val="single" w:sz="4" w:space="0" w:color="auto"/>
              <w:left w:val="single" w:sz="4" w:space="0" w:color="auto"/>
              <w:bottom w:val="single" w:sz="4" w:space="0" w:color="auto"/>
              <w:right w:val="single" w:sz="4" w:space="0" w:color="auto"/>
            </w:tcBorders>
            <w:hideMark/>
          </w:tcPr>
          <w:p w14:paraId="323F369C"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r w:rsidRPr="00F57E10">
              <w:rPr>
                <w:rFonts w:ascii="Times New Roman" w:eastAsia="华文仿宋" w:hAnsi="Times New Roman" w:cs="Times New Roman"/>
                <w:sz w:val="24"/>
                <w:szCs w:val="24"/>
              </w:rPr>
              <w:t>规格</w:t>
            </w:r>
          </w:p>
        </w:tc>
        <w:tc>
          <w:tcPr>
            <w:tcW w:w="2841" w:type="dxa"/>
            <w:tcBorders>
              <w:top w:val="single" w:sz="4" w:space="0" w:color="auto"/>
              <w:left w:val="single" w:sz="4" w:space="0" w:color="auto"/>
              <w:bottom w:val="single" w:sz="4" w:space="0" w:color="auto"/>
              <w:right w:val="single" w:sz="4" w:space="0" w:color="auto"/>
            </w:tcBorders>
          </w:tcPr>
          <w:p w14:paraId="3E1EDD28"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p>
        </w:tc>
        <w:tc>
          <w:tcPr>
            <w:tcW w:w="2841" w:type="dxa"/>
            <w:tcBorders>
              <w:top w:val="single" w:sz="4" w:space="0" w:color="auto"/>
              <w:left w:val="single" w:sz="4" w:space="0" w:color="auto"/>
              <w:bottom w:val="single" w:sz="4" w:space="0" w:color="auto"/>
              <w:right w:val="single" w:sz="4" w:space="0" w:color="auto"/>
            </w:tcBorders>
          </w:tcPr>
          <w:p w14:paraId="4117233E"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p>
        </w:tc>
      </w:tr>
      <w:tr w:rsidR="0095764E" w:rsidRPr="00F57E10" w14:paraId="7BD6269D" w14:textId="77777777" w:rsidTr="00544228">
        <w:tc>
          <w:tcPr>
            <w:tcW w:w="2840" w:type="dxa"/>
            <w:tcBorders>
              <w:top w:val="single" w:sz="4" w:space="0" w:color="auto"/>
              <w:left w:val="single" w:sz="4" w:space="0" w:color="auto"/>
              <w:bottom w:val="single" w:sz="4" w:space="0" w:color="auto"/>
              <w:right w:val="single" w:sz="4" w:space="0" w:color="auto"/>
            </w:tcBorders>
            <w:hideMark/>
          </w:tcPr>
          <w:p w14:paraId="0A623ABC"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r w:rsidRPr="00F57E10">
              <w:rPr>
                <w:rFonts w:ascii="Times New Roman" w:eastAsia="华文仿宋" w:hAnsi="Times New Roman" w:cs="Times New Roman"/>
                <w:sz w:val="24"/>
                <w:szCs w:val="24"/>
              </w:rPr>
              <w:t>剂型</w:t>
            </w:r>
          </w:p>
        </w:tc>
        <w:tc>
          <w:tcPr>
            <w:tcW w:w="2841" w:type="dxa"/>
            <w:tcBorders>
              <w:top w:val="single" w:sz="4" w:space="0" w:color="auto"/>
              <w:left w:val="single" w:sz="4" w:space="0" w:color="auto"/>
              <w:bottom w:val="single" w:sz="4" w:space="0" w:color="auto"/>
              <w:right w:val="single" w:sz="4" w:space="0" w:color="auto"/>
            </w:tcBorders>
          </w:tcPr>
          <w:p w14:paraId="7573EF86"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p>
        </w:tc>
        <w:tc>
          <w:tcPr>
            <w:tcW w:w="2841" w:type="dxa"/>
            <w:tcBorders>
              <w:top w:val="single" w:sz="4" w:space="0" w:color="auto"/>
              <w:left w:val="single" w:sz="4" w:space="0" w:color="auto"/>
              <w:bottom w:val="single" w:sz="4" w:space="0" w:color="auto"/>
              <w:right w:val="single" w:sz="4" w:space="0" w:color="auto"/>
            </w:tcBorders>
          </w:tcPr>
          <w:p w14:paraId="7BB8CE7A"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p>
        </w:tc>
      </w:tr>
      <w:tr w:rsidR="0095764E" w:rsidRPr="00F57E10" w14:paraId="4198BA0B" w14:textId="77777777" w:rsidTr="00544228">
        <w:tc>
          <w:tcPr>
            <w:tcW w:w="2840" w:type="dxa"/>
            <w:tcBorders>
              <w:top w:val="single" w:sz="4" w:space="0" w:color="auto"/>
              <w:left w:val="single" w:sz="4" w:space="0" w:color="auto"/>
              <w:bottom w:val="single" w:sz="4" w:space="0" w:color="auto"/>
              <w:right w:val="single" w:sz="4" w:space="0" w:color="auto"/>
            </w:tcBorders>
            <w:hideMark/>
          </w:tcPr>
          <w:p w14:paraId="61943E75"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r w:rsidRPr="00F57E10">
              <w:rPr>
                <w:rFonts w:ascii="Times New Roman" w:eastAsia="华文仿宋" w:hAnsi="Times New Roman" w:cs="Times New Roman"/>
                <w:sz w:val="24"/>
                <w:szCs w:val="24"/>
              </w:rPr>
              <w:t>生产批次规模</w:t>
            </w:r>
          </w:p>
        </w:tc>
        <w:tc>
          <w:tcPr>
            <w:tcW w:w="2841" w:type="dxa"/>
            <w:tcBorders>
              <w:top w:val="single" w:sz="4" w:space="0" w:color="auto"/>
              <w:left w:val="single" w:sz="4" w:space="0" w:color="auto"/>
              <w:bottom w:val="single" w:sz="4" w:space="0" w:color="auto"/>
              <w:right w:val="single" w:sz="4" w:space="0" w:color="auto"/>
            </w:tcBorders>
          </w:tcPr>
          <w:p w14:paraId="0F2CFE3A"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p>
        </w:tc>
        <w:tc>
          <w:tcPr>
            <w:tcW w:w="2841" w:type="dxa"/>
            <w:tcBorders>
              <w:top w:val="single" w:sz="4" w:space="0" w:color="auto"/>
              <w:left w:val="single" w:sz="4" w:space="0" w:color="auto"/>
              <w:bottom w:val="single" w:sz="4" w:space="0" w:color="auto"/>
              <w:right w:val="single" w:sz="4" w:space="0" w:color="auto"/>
            </w:tcBorders>
          </w:tcPr>
          <w:p w14:paraId="4C21A3E1" w14:textId="3B17CEBC" w:rsidR="0095764E" w:rsidRPr="00F57E10" w:rsidRDefault="0095764E" w:rsidP="00F57E10">
            <w:pPr>
              <w:pStyle w:val="Default"/>
              <w:snapToGrid w:val="0"/>
              <w:jc w:val="both"/>
              <w:rPr>
                <w:rFonts w:ascii="Times New Roman" w:eastAsia="华文仿宋" w:cs="Times New Roman"/>
                <w:color w:val="auto"/>
              </w:rPr>
            </w:pPr>
            <w:r w:rsidRPr="00F57E10">
              <w:rPr>
                <w:rFonts w:ascii="Times New Roman" w:eastAsia="华文仿宋" w:cs="Times New Roman"/>
              </w:rPr>
              <w:t>/</w:t>
            </w:r>
          </w:p>
        </w:tc>
      </w:tr>
      <w:tr w:rsidR="0095764E" w:rsidRPr="00F57E10" w14:paraId="5D6065F0" w14:textId="77777777" w:rsidTr="00544228">
        <w:tc>
          <w:tcPr>
            <w:tcW w:w="2840" w:type="dxa"/>
            <w:tcBorders>
              <w:top w:val="single" w:sz="4" w:space="0" w:color="auto"/>
              <w:left w:val="single" w:sz="4" w:space="0" w:color="auto"/>
              <w:bottom w:val="single" w:sz="4" w:space="0" w:color="auto"/>
              <w:right w:val="single" w:sz="4" w:space="0" w:color="auto"/>
            </w:tcBorders>
            <w:hideMark/>
          </w:tcPr>
          <w:p w14:paraId="1B260087"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r w:rsidRPr="00F57E10">
              <w:rPr>
                <w:rFonts w:ascii="Times New Roman" w:eastAsia="华文仿宋" w:hAnsi="Times New Roman" w:cs="Times New Roman"/>
                <w:sz w:val="24"/>
                <w:szCs w:val="24"/>
              </w:rPr>
              <w:t>含量</w:t>
            </w:r>
          </w:p>
        </w:tc>
        <w:tc>
          <w:tcPr>
            <w:tcW w:w="2841" w:type="dxa"/>
            <w:tcBorders>
              <w:top w:val="single" w:sz="4" w:space="0" w:color="auto"/>
              <w:left w:val="single" w:sz="4" w:space="0" w:color="auto"/>
              <w:bottom w:val="single" w:sz="4" w:space="0" w:color="auto"/>
              <w:right w:val="single" w:sz="4" w:space="0" w:color="auto"/>
            </w:tcBorders>
          </w:tcPr>
          <w:p w14:paraId="1BEF0E4A"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p>
        </w:tc>
        <w:tc>
          <w:tcPr>
            <w:tcW w:w="2841" w:type="dxa"/>
            <w:tcBorders>
              <w:top w:val="single" w:sz="4" w:space="0" w:color="auto"/>
              <w:left w:val="single" w:sz="4" w:space="0" w:color="auto"/>
              <w:bottom w:val="single" w:sz="4" w:space="0" w:color="auto"/>
              <w:right w:val="single" w:sz="4" w:space="0" w:color="auto"/>
            </w:tcBorders>
          </w:tcPr>
          <w:p w14:paraId="3D03FF28"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p>
        </w:tc>
      </w:tr>
      <w:tr w:rsidR="0095764E" w:rsidRPr="00F57E10" w14:paraId="496BA4B9" w14:textId="77777777" w:rsidTr="00544228">
        <w:tc>
          <w:tcPr>
            <w:tcW w:w="2840" w:type="dxa"/>
            <w:tcBorders>
              <w:top w:val="single" w:sz="4" w:space="0" w:color="auto"/>
              <w:left w:val="single" w:sz="4" w:space="0" w:color="auto"/>
              <w:bottom w:val="single" w:sz="4" w:space="0" w:color="auto"/>
              <w:right w:val="single" w:sz="4" w:space="0" w:color="auto"/>
            </w:tcBorders>
            <w:hideMark/>
          </w:tcPr>
          <w:p w14:paraId="5633A22B"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r w:rsidRPr="00F57E10">
              <w:rPr>
                <w:rFonts w:ascii="Times New Roman" w:eastAsia="华文仿宋" w:hAnsi="Times New Roman" w:cs="Times New Roman"/>
                <w:sz w:val="24"/>
                <w:szCs w:val="24"/>
              </w:rPr>
              <w:t>给药剂量</w:t>
            </w:r>
          </w:p>
        </w:tc>
        <w:tc>
          <w:tcPr>
            <w:tcW w:w="2841" w:type="dxa"/>
            <w:tcBorders>
              <w:top w:val="single" w:sz="4" w:space="0" w:color="auto"/>
              <w:left w:val="single" w:sz="4" w:space="0" w:color="auto"/>
              <w:bottom w:val="single" w:sz="4" w:space="0" w:color="auto"/>
              <w:right w:val="single" w:sz="4" w:space="0" w:color="auto"/>
            </w:tcBorders>
          </w:tcPr>
          <w:p w14:paraId="15E140BD"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p>
        </w:tc>
        <w:tc>
          <w:tcPr>
            <w:tcW w:w="2841" w:type="dxa"/>
            <w:tcBorders>
              <w:top w:val="single" w:sz="4" w:space="0" w:color="auto"/>
              <w:left w:val="single" w:sz="4" w:space="0" w:color="auto"/>
              <w:bottom w:val="single" w:sz="4" w:space="0" w:color="auto"/>
              <w:right w:val="single" w:sz="4" w:space="0" w:color="auto"/>
            </w:tcBorders>
          </w:tcPr>
          <w:p w14:paraId="7D7D4276"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p>
        </w:tc>
      </w:tr>
      <w:tr w:rsidR="0095764E" w:rsidRPr="00F57E10" w14:paraId="405B1945" w14:textId="77777777" w:rsidTr="00544228">
        <w:tc>
          <w:tcPr>
            <w:tcW w:w="2840" w:type="dxa"/>
            <w:tcBorders>
              <w:top w:val="single" w:sz="4" w:space="0" w:color="auto"/>
              <w:left w:val="single" w:sz="4" w:space="0" w:color="auto"/>
              <w:bottom w:val="single" w:sz="4" w:space="0" w:color="auto"/>
              <w:right w:val="single" w:sz="4" w:space="0" w:color="auto"/>
            </w:tcBorders>
            <w:hideMark/>
          </w:tcPr>
          <w:p w14:paraId="419B30C9"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r w:rsidRPr="00F57E10">
              <w:rPr>
                <w:rFonts w:ascii="Times New Roman" w:eastAsia="华文仿宋" w:hAnsi="Times New Roman" w:cs="Times New Roman"/>
                <w:sz w:val="24"/>
                <w:szCs w:val="24"/>
              </w:rPr>
              <w:t>给药途径</w:t>
            </w:r>
          </w:p>
        </w:tc>
        <w:tc>
          <w:tcPr>
            <w:tcW w:w="2841" w:type="dxa"/>
            <w:tcBorders>
              <w:top w:val="single" w:sz="4" w:space="0" w:color="auto"/>
              <w:left w:val="single" w:sz="4" w:space="0" w:color="auto"/>
              <w:bottom w:val="single" w:sz="4" w:space="0" w:color="auto"/>
              <w:right w:val="single" w:sz="4" w:space="0" w:color="auto"/>
            </w:tcBorders>
          </w:tcPr>
          <w:p w14:paraId="79AB7837"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p>
        </w:tc>
        <w:tc>
          <w:tcPr>
            <w:tcW w:w="2841" w:type="dxa"/>
            <w:tcBorders>
              <w:top w:val="single" w:sz="4" w:space="0" w:color="auto"/>
              <w:left w:val="single" w:sz="4" w:space="0" w:color="auto"/>
              <w:bottom w:val="single" w:sz="4" w:space="0" w:color="auto"/>
              <w:right w:val="single" w:sz="4" w:space="0" w:color="auto"/>
            </w:tcBorders>
          </w:tcPr>
          <w:p w14:paraId="422FD715" w14:textId="77777777" w:rsidR="0095764E" w:rsidRPr="00F57E10" w:rsidRDefault="0095764E" w:rsidP="00F57E10">
            <w:pPr>
              <w:tabs>
                <w:tab w:val="left" w:pos="1045"/>
              </w:tabs>
              <w:adjustRightInd w:val="0"/>
              <w:snapToGrid w:val="0"/>
              <w:rPr>
                <w:rFonts w:ascii="Times New Roman" w:eastAsia="华文仿宋" w:hAnsi="Times New Roman" w:cs="Times New Roman"/>
                <w:sz w:val="24"/>
                <w:szCs w:val="24"/>
              </w:rPr>
            </w:pPr>
          </w:p>
        </w:tc>
      </w:tr>
    </w:tbl>
    <w:p w14:paraId="2282380C" w14:textId="77D6FCD6" w:rsidR="0095764E" w:rsidRPr="00F57E10" w:rsidRDefault="0095764E" w:rsidP="0095764E">
      <w:pPr>
        <w:widowControl/>
        <w:adjustRightInd w:val="0"/>
        <w:snapToGrid w:val="0"/>
        <w:ind w:firstLineChars="200" w:firstLine="480"/>
        <w:rPr>
          <w:rFonts w:ascii="Times New Roman" w:eastAsia="华文仿宋" w:hAnsi="Times New Roman" w:cs="Times New Roman"/>
          <w:sz w:val="24"/>
          <w:szCs w:val="24"/>
        </w:rPr>
      </w:pPr>
      <w:r w:rsidRPr="00F57E10">
        <w:rPr>
          <w:rFonts w:ascii="Times New Roman" w:eastAsia="华文仿宋" w:hAnsi="Times New Roman" w:cs="Times New Roman"/>
          <w:sz w:val="24"/>
          <w:szCs w:val="24"/>
        </w:rPr>
        <w:t>注：如实填写，不合适内容</w:t>
      </w:r>
      <w:r w:rsidRPr="00F57E10">
        <w:rPr>
          <w:rFonts w:ascii="Times New Roman" w:eastAsia="华文仿宋" w:hAnsi="Times New Roman" w:cs="Times New Roman"/>
          <w:sz w:val="24"/>
          <w:szCs w:val="24"/>
        </w:rPr>
        <w:t xml:space="preserve">“/” </w:t>
      </w:r>
      <w:r w:rsidRPr="00F57E10">
        <w:rPr>
          <w:rFonts w:ascii="Times New Roman" w:eastAsia="华文仿宋" w:hAnsi="Times New Roman" w:cs="Times New Roman"/>
          <w:sz w:val="24"/>
          <w:szCs w:val="24"/>
        </w:rPr>
        <w:t>填写。</w:t>
      </w:r>
    </w:p>
    <w:p w14:paraId="0E43448C" w14:textId="77777777" w:rsidR="00065D26" w:rsidRPr="00544228" w:rsidRDefault="00EA7812" w:rsidP="00065D26">
      <w:pPr>
        <w:widowControl/>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仿宋_GB2312" w:hAnsi="Times New Roman" w:cs="Times New Roman"/>
          <w:bCs/>
          <w:kern w:val="0"/>
          <w:sz w:val="28"/>
          <w:szCs w:val="28"/>
        </w:rPr>
        <w:t>9</w:t>
      </w:r>
      <w:r w:rsidR="00447980" w:rsidRPr="00544228">
        <w:rPr>
          <w:rFonts w:ascii="Times New Roman" w:eastAsia="仿宋_GB2312" w:hAnsi="Times New Roman" w:cs="Times New Roman"/>
          <w:bCs/>
          <w:kern w:val="0"/>
          <w:sz w:val="28"/>
          <w:szCs w:val="28"/>
        </w:rPr>
        <w:t>.2</w:t>
      </w:r>
      <w:r w:rsidR="00065D26" w:rsidRPr="00544228">
        <w:rPr>
          <w:rFonts w:ascii="Times New Roman" w:eastAsia="仿宋_GB2312" w:hAnsi="Times New Roman" w:cs="Times New Roman"/>
          <w:bCs/>
          <w:kern w:val="0"/>
          <w:sz w:val="28"/>
          <w:szCs w:val="28"/>
        </w:rPr>
        <w:t>检验报告</w:t>
      </w:r>
      <w:r w:rsidR="00140849" w:rsidRPr="00544228">
        <w:rPr>
          <w:rFonts w:ascii="Times New Roman" w:eastAsia="仿宋_GB2312" w:hAnsi="Times New Roman" w:cs="Times New Roman"/>
          <w:bCs/>
          <w:kern w:val="0"/>
          <w:sz w:val="28"/>
          <w:szCs w:val="28"/>
        </w:rPr>
        <w:t>用</w:t>
      </w:r>
      <w:r w:rsidR="00065D26" w:rsidRPr="00544228">
        <w:rPr>
          <w:rFonts w:ascii="Times New Roman" w:eastAsia="仿宋_GB2312" w:hAnsi="Times New Roman" w:cs="Times New Roman"/>
          <w:bCs/>
          <w:kern w:val="0"/>
          <w:sz w:val="28"/>
          <w:szCs w:val="28"/>
        </w:rPr>
        <w:t>附件</w:t>
      </w:r>
      <w:r w:rsidR="00140849" w:rsidRPr="00544228">
        <w:rPr>
          <w:rFonts w:ascii="Times New Roman" w:eastAsia="仿宋_GB2312" w:hAnsi="Times New Roman" w:cs="Times New Roman"/>
          <w:bCs/>
          <w:kern w:val="0"/>
          <w:sz w:val="28"/>
          <w:szCs w:val="28"/>
        </w:rPr>
        <w:t>提供</w:t>
      </w:r>
      <w:r w:rsidR="00065D26" w:rsidRPr="00544228">
        <w:rPr>
          <w:rFonts w:ascii="Times New Roman" w:eastAsia="仿宋_GB2312" w:hAnsi="Times New Roman" w:cs="Times New Roman"/>
          <w:bCs/>
          <w:kern w:val="0"/>
          <w:sz w:val="28"/>
          <w:szCs w:val="28"/>
        </w:rPr>
        <w:t>。</w:t>
      </w:r>
    </w:p>
    <w:p w14:paraId="45A9669B" w14:textId="77777777" w:rsidR="00065D26" w:rsidRPr="00544228" w:rsidRDefault="00EA7812" w:rsidP="00065D26">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9</w:t>
      </w:r>
      <w:r w:rsidR="00447980" w:rsidRPr="00544228">
        <w:rPr>
          <w:rFonts w:ascii="Times New Roman" w:eastAsia="仿宋_GB2312" w:hAnsi="Times New Roman" w:cs="Times New Roman"/>
          <w:bCs/>
          <w:kern w:val="0"/>
          <w:sz w:val="28"/>
          <w:szCs w:val="28"/>
        </w:rPr>
        <w:t>.3</w:t>
      </w:r>
      <w:r w:rsidR="007F63E9" w:rsidRPr="00544228">
        <w:rPr>
          <w:rFonts w:ascii="Times New Roman" w:eastAsia="仿宋_GB2312" w:hAnsi="Times New Roman" w:cs="Times New Roman"/>
          <w:bCs/>
          <w:kern w:val="0"/>
          <w:sz w:val="28"/>
          <w:szCs w:val="28"/>
        </w:rPr>
        <w:t>提供</w:t>
      </w:r>
      <w:r w:rsidR="00065D26" w:rsidRPr="00544228">
        <w:rPr>
          <w:rFonts w:ascii="Times New Roman" w:eastAsia="仿宋_GB2312" w:hAnsi="Times New Roman" w:cs="Times New Roman"/>
          <w:bCs/>
          <w:kern w:val="0"/>
          <w:sz w:val="28"/>
          <w:szCs w:val="28"/>
        </w:rPr>
        <w:t>试验制剂接收、发放和保管：说明试验制剂保存的温度、湿度、光线等储存条件。说明试验</w:t>
      </w:r>
      <w:proofErr w:type="gramStart"/>
      <w:r w:rsidR="00065D26" w:rsidRPr="00544228">
        <w:rPr>
          <w:rFonts w:ascii="Times New Roman" w:eastAsia="仿宋_GB2312" w:hAnsi="Times New Roman" w:cs="Times New Roman"/>
          <w:bCs/>
          <w:kern w:val="0"/>
          <w:sz w:val="28"/>
          <w:szCs w:val="28"/>
        </w:rPr>
        <w:t>后试验</w:t>
      </w:r>
      <w:proofErr w:type="gramEnd"/>
      <w:r w:rsidR="00065D26" w:rsidRPr="00544228">
        <w:rPr>
          <w:rFonts w:ascii="Times New Roman" w:eastAsia="仿宋_GB2312" w:hAnsi="Times New Roman" w:cs="Times New Roman"/>
          <w:bCs/>
          <w:kern w:val="0"/>
          <w:sz w:val="28"/>
          <w:szCs w:val="28"/>
        </w:rPr>
        <w:t>制剂的保存情况。</w:t>
      </w:r>
    </w:p>
    <w:p w14:paraId="0ED2278C" w14:textId="77777777" w:rsidR="00514024" w:rsidRPr="00544228" w:rsidRDefault="00EA7812" w:rsidP="00C95F1F">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10</w:t>
      </w:r>
      <w:r w:rsidR="000F74F7" w:rsidRPr="00544228">
        <w:rPr>
          <w:rFonts w:ascii="Times New Roman" w:eastAsia="仿宋_GB2312" w:hAnsi="Times New Roman" w:cs="Times New Roman"/>
          <w:bCs/>
          <w:kern w:val="0"/>
          <w:sz w:val="28"/>
          <w:szCs w:val="28"/>
        </w:rPr>
        <w:t>.</w:t>
      </w:r>
      <w:r w:rsidR="005A04E4" w:rsidRPr="00544228">
        <w:rPr>
          <w:rFonts w:ascii="Times New Roman" w:eastAsia="仿宋_GB2312" w:hAnsi="Times New Roman" w:cs="Times New Roman"/>
          <w:bCs/>
          <w:kern w:val="0"/>
          <w:sz w:val="28"/>
          <w:szCs w:val="28"/>
        </w:rPr>
        <w:t xml:space="preserve"> </w:t>
      </w:r>
      <w:r w:rsidR="00447980" w:rsidRPr="00544228">
        <w:rPr>
          <w:rFonts w:ascii="Times New Roman" w:eastAsia="华文仿宋" w:hAnsi="Times New Roman" w:cs="Times New Roman"/>
          <w:b/>
          <w:kern w:val="0"/>
          <w:sz w:val="28"/>
          <w:szCs w:val="28"/>
        </w:rPr>
        <w:t>试验</w:t>
      </w:r>
      <w:r w:rsidR="00F67E26" w:rsidRPr="00544228">
        <w:rPr>
          <w:rFonts w:ascii="Times New Roman" w:eastAsia="华文仿宋" w:hAnsi="Times New Roman" w:cs="Times New Roman"/>
          <w:b/>
          <w:kern w:val="0"/>
          <w:sz w:val="28"/>
          <w:szCs w:val="28"/>
        </w:rPr>
        <w:t>动物</w:t>
      </w:r>
    </w:p>
    <w:p w14:paraId="2F43D42B" w14:textId="77777777" w:rsidR="00514024" w:rsidRPr="00544228" w:rsidRDefault="00EA7812" w:rsidP="00514024">
      <w:pPr>
        <w:adjustRightInd w:val="0"/>
        <w:snapToGrid w:val="0"/>
        <w:ind w:left="567"/>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10</w:t>
      </w:r>
      <w:r w:rsidR="00065D26" w:rsidRPr="00544228">
        <w:rPr>
          <w:rFonts w:ascii="Times New Roman" w:eastAsia="华文仿宋" w:hAnsi="Times New Roman" w:cs="Times New Roman"/>
          <w:kern w:val="0"/>
          <w:sz w:val="28"/>
          <w:szCs w:val="28"/>
        </w:rPr>
        <w:t xml:space="preserve">.1 </w:t>
      </w:r>
      <w:r w:rsidR="00C95F1F" w:rsidRPr="00544228">
        <w:rPr>
          <w:rFonts w:ascii="Times New Roman" w:eastAsia="华文仿宋" w:hAnsi="Times New Roman" w:cs="Times New Roman"/>
          <w:kern w:val="0"/>
          <w:sz w:val="28"/>
          <w:szCs w:val="28"/>
        </w:rPr>
        <w:t>动物</w:t>
      </w:r>
      <w:r w:rsidR="00065D26" w:rsidRPr="00544228">
        <w:rPr>
          <w:rFonts w:ascii="Times New Roman" w:eastAsia="华文仿宋" w:hAnsi="Times New Roman" w:cs="Times New Roman"/>
          <w:kern w:val="0"/>
          <w:sz w:val="28"/>
          <w:szCs w:val="28"/>
        </w:rPr>
        <w:t>饲料、饮水和饲养管理</w:t>
      </w:r>
    </w:p>
    <w:p w14:paraId="582F32D6" w14:textId="71132A11" w:rsidR="00447980" w:rsidRPr="00544228" w:rsidRDefault="003F3A03" w:rsidP="00201860">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简</w:t>
      </w:r>
      <w:r w:rsidR="00187ACD" w:rsidRPr="00544228">
        <w:rPr>
          <w:rFonts w:ascii="Times New Roman" w:eastAsia="华文仿宋" w:hAnsi="Times New Roman" w:cs="Times New Roman"/>
          <w:kern w:val="0"/>
          <w:sz w:val="28"/>
          <w:szCs w:val="28"/>
        </w:rPr>
        <w:t>述</w:t>
      </w:r>
      <w:r w:rsidR="00447980" w:rsidRPr="00544228">
        <w:rPr>
          <w:rFonts w:ascii="Times New Roman" w:eastAsia="华文仿宋" w:hAnsi="Times New Roman" w:cs="Times New Roman"/>
          <w:kern w:val="0"/>
          <w:sz w:val="28"/>
          <w:szCs w:val="28"/>
        </w:rPr>
        <w:t>试验动物的品种、</w:t>
      </w:r>
      <w:r w:rsidR="00A739CA" w:rsidRPr="00544228">
        <w:rPr>
          <w:rFonts w:ascii="Times New Roman" w:eastAsia="华文仿宋" w:hAnsi="Times New Roman" w:cs="Times New Roman"/>
          <w:kern w:val="0"/>
          <w:sz w:val="28"/>
          <w:szCs w:val="28"/>
        </w:rPr>
        <w:t>品种</w:t>
      </w:r>
      <w:r w:rsidR="00447980" w:rsidRPr="00544228">
        <w:rPr>
          <w:rFonts w:ascii="Times New Roman" w:eastAsia="华文仿宋" w:hAnsi="Times New Roman" w:cs="Times New Roman"/>
          <w:kern w:val="0"/>
          <w:sz w:val="28"/>
          <w:szCs w:val="28"/>
        </w:rPr>
        <w:t>、年龄、性别、</w:t>
      </w:r>
      <w:r w:rsidR="00187ACD" w:rsidRPr="00544228">
        <w:rPr>
          <w:rFonts w:ascii="Times New Roman" w:eastAsia="华文仿宋" w:hAnsi="Times New Roman" w:cs="Times New Roman"/>
          <w:kern w:val="0"/>
          <w:sz w:val="28"/>
          <w:szCs w:val="28"/>
        </w:rPr>
        <w:t>体重、</w:t>
      </w:r>
      <w:r w:rsidR="00447980" w:rsidRPr="00544228">
        <w:rPr>
          <w:rFonts w:ascii="Times New Roman" w:eastAsia="华文仿宋" w:hAnsi="Times New Roman" w:cs="Times New Roman"/>
          <w:kern w:val="0"/>
          <w:sz w:val="28"/>
          <w:szCs w:val="28"/>
        </w:rPr>
        <w:t>数量、营养状态、生产性能等</w:t>
      </w:r>
      <w:r w:rsidR="00D767C3" w:rsidRPr="00544228">
        <w:rPr>
          <w:rFonts w:ascii="Times New Roman" w:eastAsia="华文仿宋" w:hAnsi="Times New Roman" w:cs="Times New Roman"/>
          <w:kern w:val="0"/>
          <w:sz w:val="28"/>
          <w:szCs w:val="28"/>
        </w:rPr>
        <w:t>；试验动物的免疫程序和驱虫情况；饲养管理情况，如温湿度、光照管理等。</w:t>
      </w:r>
      <w:r w:rsidR="00201860" w:rsidRPr="00544228">
        <w:rPr>
          <w:rFonts w:ascii="Times New Roman" w:eastAsia="华文仿宋" w:hAnsi="Times New Roman" w:cs="Times New Roman"/>
          <w:kern w:val="0"/>
          <w:sz w:val="28"/>
          <w:szCs w:val="28"/>
        </w:rPr>
        <w:t>描述受试期间，受试动物的饲饮、活动等。</w:t>
      </w:r>
    </w:p>
    <w:p w14:paraId="1B45484A" w14:textId="77777777" w:rsidR="00201E2B" w:rsidRPr="00544228" w:rsidRDefault="00201E2B" w:rsidP="00201E2B">
      <w:pPr>
        <w:adjustRightInd w:val="0"/>
        <w:snapToGrid w:val="0"/>
        <w:ind w:left="567"/>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饲料配方信息用附件提供。</w:t>
      </w:r>
    </w:p>
    <w:p w14:paraId="0A9C0C4B" w14:textId="77777777" w:rsidR="00201860" w:rsidRPr="00544228" w:rsidRDefault="00201860" w:rsidP="00AB36C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华文仿宋" w:hAnsi="Times New Roman" w:cs="Times New Roman"/>
          <w:kern w:val="0"/>
          <w:sz w:val="28"/>
          <w:szCs w:val="28"/>
        </w:rPr>
        <w:t>10</w:t>
      </w:r>
      <w:r w:rsidR="00C95F1F" w:rsidRPr="00544228">
        <w:rPr>
          <w:rFonts w:ascii="Times New Roman" w:eastAsia="华文仿宋" w:hAnsi="Times New Roman" w:cs="Times New Roman"/>
          <w:kern w:val="0"/>
          <w:sz w:val="28"/>
          <w:szCs w:val="28"/>
        </w:rPr>
        <w:t xml:space="preserve">.2 </w:t>
      </w:r>
      <w:r w:rsidR="00AB36C2" w:rsidRPr="00544228">
        <w:rPr>
          <w:rFonts w:ascii="Times New Roman" w:eastAsia="仿宋_GB2312" w:hAnsi="Times New Roman" w:cs="Times New Roman"/>
          <w:bCs/>
          <w:kern w:val="0"/>
          <w:sz w:val="28"/>
          <w:szCs w:val="28"/>
        </w:rPr>
        <w:t>描述</w:t>
      </w:r>
      <w:r w:rsidR="00C95F1F" w:rsidRPr="00544228">
        <w:rPr>
          <w:rFonts w:ascii="Times New Roman" w:eastAsia="仿宋_GB2312" w:hAnsi="Times New Roman" w:cs="Times New Roman"/>
          <w:bCs/>
          <w:kern w:val="0"/>
          <w:sz w:val="28"/>
          <w:szCs w:val="28"/>
        </w:rPr>
        <w:t>受试动物入选</w:t>
      </w:r>
      <w:r w:rsidR="00112914" w:rsidRPr="00544228">
        <w:rPr>
          <w:rFonts w:ascii="Times New Roman" w:eastAsia="仿宋_GB2312" w:hAnsi="Times New Roman" w:cs="Times New Roman"/>
          <w:bCs/>
          <w:kern w:val="0"/>
          <w:sz w:val="28"/>
          <w:szCs w:val="28"/>
        </w:rPr>
        <w:t>和</w:t>
      </w:r>
      <w:r w:rsidR="00D23AFD" w:rsidRPr="00544228">
        <w:rPr>
          <w:rFonts w:ascii="Times New Roman" w:eastAsia="仿宋_GB2312" w:hAnsi="Times New Roman" w:cs="Times New Roman"/>
          <w:bCs/>
          <w:kern w:val="0"/>
          <w:sz w:val="28"/>
          <w:szCs w:val="28"/>
        </w:rPr>
        <w:t>排除</w:t>
      </w:r>
      <w:r w:rsidR="00AB36C2" w:rsidRPr="00544228">
        <w:rPr>
          <w:rFonts w:ascii="Times New Roman" w:eastAsia="仿宋_GB2312" w:hAnsi="Times New Roman" w:cs="Times New Roman"/>
          <w:bCs/>
          <w:kern w:val="0"/>
          <w:sz w:val="28"/>
          <w:szCs w:val="28"/>
        </w:rPr>
        <w:t>标准</w:t>
      </w:r>
      <w:r w:rsidR="00112914" w:rsidRPr="00544228">
        <w:rPr>
          <w:rFonts w:ascii="Times New Roman" w:eastAsia="仿宋_GB2312" w:hAnsi="Times New Roman" w:cs="Times New Roman"/>
          <w:bCs/>
          <w:kern w:val="0"/>
          <w:sz w:val="28"/>
          <w:szCs w:val="28"/>
        </w:rPr>
        <w:t>。</w:t>
      </w:r>
    </w:p>
    <w:p w14:paraId="1F904B73" w14:textId="0D4084CE" w:rsidR="00112914" w:rsidRPr="00544228" w:rsidRDefault="00112914" w:rsidP="00AB36C2">
      <w:pPr>
        <w:widowControl/>
        <w:adjustRightInd w:val="0"/>
        <w:snapToGrid w:val="0"/>
        <w:ind w:firstLineChars="200" w:firstLine="560"/>
        <w:rPr>
          <w:rFonts w:ascii="Times New Roman" w:eastAsia="华文仿宋" w:hAnsi="Times New Roman" w:cs="Times New Roman"/>
          <w:color w:val="000000" w:themeColor="text1"/>
          <w:kern w:val="0"/>
          <w:sz w:val="28"/>
          <w:szCs w:val="28"/>
        </w:rPr>
      </w:pPr>
      <w:r w:rsidRPr="00544228">
        <w:rPr>
          <w:rFonts w:ascii="Times New Roman" w:eastAsia="华文仿宋" w:hAnsi="Times New Roman" w:cs="Times New Roman"/>
          <w:color w:val="000000" w:themeColor="text1"/>
          <w:kern w:val="0"/>
          <w:sz w:val="28"/>
          <w:szCs w:val="28"/>
        </w:rPr>
        <w:t>描述有无药物残留，使用过的药物和休药期等。</w:t>
      </w:r>
    </w:p>
    <w:p w14:paraId="7DAB4913" w14:textId="77777777" w:rsidR="00112914" w:rsidRPr="00544228" w:rsidRDefault="00112914" w:rsidP="00AB36C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描述受试动物的剔除标准。</w:t>
      </w:r>
    </w:p>
    <w:p w14:paraId="2F1F56FD" w14:textId="77777777" w:rsidR="00AB36C2" w:rsidRPr="00544228" w:rsidRDefault="00201860" w:rsidP="00AB36C2">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lastRenderedPageBreak/>
        <w:t>10.3</w:t>
      </w:r>
      <w:r w:rsidR="00447980" w:rsidRPr="00544228">
        <w:rPr>
          <w:rFonts w:ascii="Times New Roman" w:eastAsia="华文仿宋" w:hAnsi="Times New Roman" w:cs="Times New Roman"/>
          <w:kern w:val="0"/>
          <w:sz w:val="28"/>
          <w:szCs w:val="28"/>
        </w:rPr>
        <w:t>受试动物标记、分组</w:t>
      </w:r>
    </w:p>
    <w:p w14:paraId="6058EFC4" w14:textId="77777777" w:rsidR="00E55B8A" w:rsidRPr="00544228" w:rsidRDefault="00A90F70" w:rsidP="00E55B8A">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描述研究标记管理，如笼舍、标签、动物标记方法。</w:t>
      </w:r>
      <w:r w:rsidR="00112914" w:rsidRPr="00544228">
        <w:rPr>
          <w:rFonts w:ascii="Times New Roman" w:eastAsia="华文仿宋" w:hAnsi="Times New Roman" w:cs="Times New Roman"/>
          <w:kern w:val="0"/>
          <w:sz w:val="28"/>
          <w:szCs w:val="28"/>
        </w:rPr>
        <w:t>描述动物分组方法及结果。</w:t>
      </w:r>
    </w:p>
    <w:p w14:paraId="4EF31376" w14:textId="29988EBB" w:rsidR="00AB36C2" w:rsidRPr="00544228" w:rsidRDefault="00112914" w:rsidP="00447980">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受试动物信息列表（含</w:t>
      </w:r>
      <w:r w:rsidR="0029064A" w:rsidRPr="00544228">
        <w:rPr>
          <w:rFonts w:ascii="Times New Roman" w:eastAsia="华文仿宋" w:hAnsi="Times New Roman" w:cs="Times New Roman"/>
          <w:kern w:val="0"/>
          <w:sz w:val="28"/>
          <w:szCs w:val="28"/>
        </w:rPr>
        <w:t>动物</w:t>
      </w:r>
      <w:r w:rsidRPr="00544228">
        <w:rPr>
          <w:rFonts w:ascii="Times New Roman" w:eastAsia="华文仿宋" w:hAnsi="Times New Roman" w:cs="Times New Roman"/>
          <w:kern w:val="0"/>
          <w:sz w:val="28"/>
          <w:szCs w:val="28"/>
        </w:rPr>
        <w:t>编号、入组编号、入组</w:t>
      </w:r>
      <w:r w:rsidRPr="00544228">
        <w:rPr>
          <w:rFonts w:ascii="Times New Roman" w:eastAsia="华文仿宋" w:hAnsi="Times New Roman" w:cs="Times New Roman"/>
          <w:kern w:val="0"/>
          <w:sz w:val="28"/>
          <w:szCs w:val="28"/>
        </w:rPr>
        <w:t>/</w:t>
      </w:r>
      <w:r w:rsidRPr="00544228">
        <w:rPr>
          <w:rFonts w:ascii="Times New Roman" w:eastAsia="华文仿宋" w:hAnsi="Times New Roman" w:cs="Times New Roman"/>
          <w:kern w:val="0"/>
          <w:sz w:val="28"/>
          <w:szCs w:val="28"/>
        </w:rPr>
        <w:t>出组时间等信息）、随机表用附件提供。</w:t>
      </w:r>
    </w:p>
    <w:p w14:paraId="5E3E66DD" w14:textId="77777777" w:rsidR="00AB36C2" w:rsidRPr="00544228" w:rsidRDefault="00E55B8A" w:rsidP="00447980">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11. </w:t>
      </w:r>
      <w:r w:rsidRPr="00544228">
        <w:rPr>
          <w:rFonts w:ascii="Times New Roman" w:eastAsia="华文仿宋" w:hAnsi="Times New Roman" w:cs="Times New Roman"/>
          <w:kern w:val="0"/>
          <w:sz w:val="28"/>
          <w:szCs w:val="28"/>
        </w:rPr>
        <w:t>给药</w:t>
      </w:r>
    </w:p>
    <w:p w14:paraId="1AFD13B0" w14:textId="77777777" w:rsidR="00E55B8A" w:rsidRPr="00544228" w:rsidRDefault="00E55B8A" w:rsidP="00E55B8A">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11.1 </w:t>
      </w:r>
      <w:r w:rsidRPr="00544228">
        <w:rPr>
          <w:rFonts w:ascii="Times New Roman" w:eastAsia="华文仿宋" w:hAnsi="Times New Roman" w:cs="Times New Roman"/>
          <w:kern w:val="0"/>
          <w:sz w:val="28"/>
          <w:szCs w:val="28"/>
        </w:rPr>
        <w:t>给药剂量：</w:t>
      </w:r>
      <w:r w:rsidRPr="00544228">
        <w:rPr>
          <w:rFonts w:ascii="Times New Roman" w:eastAsia="仿宋_GB2312" w:hAnsi="Times New Roman" w:cs="Times New Roman"/>
          <w:bCs/>
          <w:kern w:val="0"/>
          <w:sz w:val="28"/>
          <w:szCs w:val="28"/>
        </w:rPr>
        <w:t>概括说明给药剂量</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高剂量和</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或低剂量</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及确定的依据。</w:t>
      </w:r>
    </w:p>
    <w:p w14:paraId="79E913E3" w14:textId="77777777" w:rsidR="00E55B8A" w:rsidRPr="00544228" w:rsidRDefault="00E55B8A" w:rsidP="00447980">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11.2 </w:t>
      </w:r>
      <w:r w:rsidRPr="00544228">
        <w:rPr>
          <w:rFonts w:ascii="Times New Roman" w:eastAsia="华文仿宋" w:hAnsi="Times New Roman" w:cs="Times New Roman"/>
          <w:kern w:val="0"/>
          <w:sz w:val="28"/>
          <w:szCs w:val="28"/>
        </w:rPr>
        <w:t>每个受试动物的给药时间及体重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134"/>
        <w:gridCol w:w="992"/>
        <w:gridCol w:w="1134"/>
        <w:gridCol w:w="3260"/>
      </w:tblGrid>
      <w:tr w:rsidR="00E55B8A" w:rsidRPr="00544228" w14:paraId="668219D0" w14:textId="77777777" w:rsidTr="003D4201">
        <w:tc>
          <w:tcPr>
            <w:tcW w:w="1668" w:type="dxa"/>
            <w:tcBorders>
              <w:top w:val="single" w:sz="4" w:space="0" w:color="auto"/>
              <w:left w:val="single" w:sz="4" w:space="0" w:color="auto"/>
              <w:bottom w:val="single" w:sz="4" w:space="0" w:color="auto"/>
              <w:right w:val="single" w:sz="4" w:space="0" w:color="auto"/>
            </w:tcBorders>
            <w:hideMark/>
          </w:tcPr>
          <w:p w14:paraId="7DACDA35" w14:textId="77777777" w:rsidR="00E55B8A" w:rsidRPr="00544228" w:rsidRDefault="00E55B8A"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试验周期</w:t>
            </w:r>
          </w:p>
        </w:tc>
        <w:tc>
          <w:tcPr>
            <w:tcW w:w="1134" w:type="dxa"/>
            <w:tcBorders>
              <w:top w:val="single" w:sz="4" w:space="0" w:color="auto"/>
              <w:left w:val="single" w:sz="4" w:space="0" w:color="auto"/>
              <w:bottom w:val="single" w:sz="4" w:space="0" w:color="auto"/>
              <w:right w:val="single" w:sz="4" w:space="0" w:color="auto"/>
            </w:tcBorders>
            <w:hideMark/>
          </w:tcPr>
          <w:p w14:paraId="6B3C0F13" w14:textId="77777777" w:rsidR="00E55B8A" w:rsidRPr="00544228" w:rsidRDefault="00E55B8A"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受试动物编号</w:t>
            </w:r>
          </w:p>
        </w:tc>
        <w:tc>
          <w:tcPr>
            <w:tcW w:w="992" w:type="dxa"/>
            <w:tcBorders>
              <w:top w:val="single" w:sz="4" w:space="0" w:color="auto"/>
              <w:left w:val="single" w:sz="4" w:space="0" w:color="auto"/>
              <w:bottom w:val="single" w:sz="4" w:space="0" w:color="auto"/>
              <w:right w:val="single" w:sz="4" w:space="0" w:color="auto"/>
            </w:tcBorders>
            <w:hideMark/>
          </w:tcPr>
          <w:p w14:paraId="7A1B346D" w14:textId="77777777" w:rsidR="00E55B8A" w:rsidRPr="00544228" w:rsidRDefault="00E55B8A"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给药日期体重</w:t>
            </w:r>
          </w:p>
        </w:tc>
        <w:tc>
          <w:tcPr>
            <w:tcW w:w="1134" w:type="dxa"/>
            <w:tcBorders>
              <w:top w:val="single" w:sz="4" w:space="0" w:color="auto"/>
              <w:left w:val="single" w:sz="4" w:space="0" w:color="auto"/>
              <w:bottom w:val="single" w:sz="4" w:space="0" w:color="auto"/>
              <w:right w:val="single" w:sz="4" w:space="0" w:color="auto"/>
            </w:tcBorders>
          </w:tcPr>
          <w:p w14:paraId="00B7226D" w14:textId="77777777" w:rsidR="00E55B8A" w:rsidRPr="00544228" w:rsidRDefault="00E55B8A" w:rsidP="001C0A54">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给药</w:t>
            </w:r>
            <w:r w:rsidR="001C0A54" w:rsidRPr="00544228">
              <w:rPr>
                <w:rFonts w:ascii="Times New Roman" w:eastAsia="华文仿宋" w:hAnsi="Times New Roman" w:cs="Times New Roman"/>
                <w:kern w:val="0"/>
                <w:sz w:val="24"/>
                <w:szCs w:val="24"/>
              </w:rPr>
              <w:t>剂量</w:t>
            </w:r>
          </w:p>
        </w:tc>
        <w:tc>
          <w:tcPr>
            <w:tcW w:w="3260" w:type="dxa"/>
            <w:tcBorders>
              <w:top w:val="single" w:sz="4" w:space="0" w:color="auto"/>
              <w:left w:val="single" w:sz="4" w:space="0" w:color="auto"/>
              <w:bottom w:val="single" w:sz="4" w:space="0" w:color="auto"/>
              <w:right w:val="single" w:sz="4" w:space="0" w:color="auto"/>
            </w:tcBorders>
            <w:hideMark/>
          </w:tcPr>
          <w:p w14:paraId="0CB06793" w14:textId="77777777" w:rsidR="00E55B8A" w:rsidRPr="00544228" w:rsidRDefault="00E55B8A"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给药时间（每头动物给药时间精确到几点几分）段</w:t>
            </w:r>
          </w:p>
        </w:tc>
      </w:tr>
      <w:tr w:rsidR="00E55B8A" w:rsidRPr="00544228" w14:paraId="6BC93C2C" w14:textId="77777777" w:rsidTr="003D4201">
        <w:trPr>
          <w:trHeight w:val="377"/>
        </w:trPr>
        <w:tc>
          <w:tcPr>
            <w:tcW w:w="1668" w:type="dxa"/>
            <w:tcBorders>
              <w:top w:val="single" w:sz="4" w:space="0" w:color="auto"/>
              <w:left w:val="single" w:sz="4" w:space="0" w:color="auto"/>
              <w:right w:val="single" w:sz="4" w:space="0" w:color="auto"/>
            </w:tcBorders>
            <w:hideMark/>
          </w:tcPr>
          <w:p w14:paraId="28253ABC" w14:textId="77777777" w:rsidR="00E55B8A" w:rsidRPr="00544228" w:rsidRDefault="00E55B8A"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第一周期</w:t>
            </w:r>
          </w:p>
        </w:tc>
        <w:tc>
          <w:tcPr>
            <w:tcW w:w="1134" w:type="dxa"/>
            <w:tcBorders>
              <w:top w:val="single" w:sz="4" w:space="0" w:color="auto"/>
              <w:left w:val="single" w:sz="4" w:space="0" w:color="auto"/>
              <w:right w:val="single" w:sz="4" w:space="0" w:color="auto"/>
            </w:tcBorders>
          </w:tcPr>
          <w:p w14:paraId="374B0B53" w14:textId="77777777" w:rsidR="00E55B8A" w:rsidRPr="00544228" w:rsidRDefault="00E55B8A" w:rsidP="003D4201">
            <w:pPr>
              <w:adjustRightInd w:val="0"/>
              <w:snapToGrid w:val="0"/>
              <w:rPr>
                <w:rFonts w:ascii="Times New Roman" w:eastAsia="华文仿宋" w:hAnsi="Times New Roman" w:cs="Times New Roman"/>
                <w:kern w:val="0"/>
                <w:sz w:val="24"/>
                <w:szCs w:val="24"/>
              </w:rPr>
            </w:pPr>
          </w:p>
        </w:tc>
        <w:tc>
          <w:tcPr>
            <w:tcW w:w="992" w:type="dxa"/>
            <w:tcBorders>
              <w:top w:val="single" w:sz="4" w:space="0" w:color="auto"/>
              <w:left w:val="single" w:sz="4" w:space="0" w:color="auto"/>
              <w:right w:val="single" w:sz="4" w:space="0" w:color="auto"/>
            </w:tcBorders>
          </w:tcPr>
          <w:p w14:paraId="54FE3E80" w14:textId="77777777" w:rsidR="00E55B8A" w:rsidRPr="00544228" w:rsidRDefault="00E55B8A" w:rsidP="003D4201">
            <w:pPr>
              <w:widowControl/>
              <w:adjustRightInd w:val="0"/>
              <w:snapToGrid w:val="0"/>
              <w:rPr>
                <w:rFonts w:ascii="Times New Roman" w:eastAsia="华文仿宋" w:hAnsi="Times New Roman" w:cs="Times New Roman"/>
                <w:kern w:val="0"/>
                <w:sz w:val="24"/>
                <w:szCs w:val="24"/>
              </w:rPr>
            </w:pPr>
          </w:p>
        </w:tc>
        <w:tc>
          <w:tcPr>
            <w:tcW w:w="1134" w:type="dxa"/>
            <w:tcBorders>
              <w:top w:val="single" w:sz="4" w:space="0" w:color="auto"/>
              <w:left w:val="single" w:sz="4" w:space="0" w:color="auto"/>
              <w:right w:val="single" w:sz="4" w:space="0" w:color="auto"/>
            </w:tcBorders>
          </w:tcPr>
          <w:p w14:paraId="38B09C0D" w14:textId="77777777" w:rsidR="00E55B8A" w:rsidRPr="00544228" w:rsidRDefault="00E55B8A" w:rsidP="003D4201">
            <w:pPr>
              <w:widowControl/>
              <w:adjustRightInd w:val="0"/>
              <w:snapToGrid w:val="0"/>
              <w:rPr>
                <w:rFonts w:ascii="Times New Roman" w:eastAsia="华文仿宋" w:hAnsi="Times New Roman" w:cs="Times New Roman"/>
                <w:kern w:val="0"/>
                <w:sz w:val="24"/>
                <w:szCs w:val="24"/>
              </w:rPr>
            </w:pPr>
          </w:p>
        </w:tc>
        <w:tc>
          <w:tcPr>
            <w:tcW w:w="3260" w:type="dxa"/>
            <w:tcBorders>
              <w:top w:val="single" w:sz="4" w:space="0" w:color="auto"/>
              <w:left w:val="single" w:sz="4" w:space="0" w:color="auto"/>
              <w:right w:val="single" w:sz="4" w:space="0" w:color="auto"/>
            </w:tcBorders>
          </w:tcPr>
          <w:p w14:paraId="6A5F799C" w14:textId="77777777" w:rsidR="00E55B8A" w:rsidRPr="00544228" w:rsidRDefault="00E55B8A"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见原始记录复印件</w:t>
            </w:r>
          </w:p>
        </w:tc>
      </w:tr>
      <w:tr w:rsidR="00E55B8A" w:rsidRPr="00544228" w14:paraId="0375CD84" w14:textId="77777777" w:rsidTr="003D4201">
        <w:trPr>
          <w:trHeight w:val="416"/>
        </w:trPr>
        <w:tc>
          <w:tcPr>
            <w:tcW w:w="1668" w:type="dxa"/>
            <w:tcBorders>
              <w:top w:val="single" w:sz="4" w:space="0" w:color="auto"/>
              <w:left w:val="single" w:sz="4" w:space="0" w:color="auto"/>
              <w:right w:val="single" w:sz="4" w:space="0" w:color="auto"/>
            </w:tcBorders>
            <w:hideMark/>
          </w:tcPr>
          <w:p w14:paraId="22165068" w14:textId="77777777" w:rsidR="00E55B8A" w:rsidRPr="00544228" w:rsidRDefault="00E55B8A"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第二周期</w:t>
            </w:r>
          </w:p>
        </w:tc>
        <w:tc>
          <w:tcPr>
            <w:tcW w:w="1134" w:type="dxa"/>
            <w:tcBorders>
              <w:top w:val="single" w:sz="4" w:space="0" w:color="auto"/>
              <w:left w:val="single" w:sz="4" w:space="0" w:color="auto"/>
              <w:right w:val="single" w:sz="4" w:space="0" w:color="auto"/>
            </w:tcBorders>
          </w:tcPr>
          <w:p w14:paraId="4D177953" w14:textId="77777777" w:rsidR="00E55B8A" w:rsidRPr="00544228" w:rsidRDefault="00E55B8A" w:rsidP="003D4201">
            <w:pPr>
              <w:widowControl/>
              <w:adjustRightInd w:val="0"/>
              <w:snapToGrid w:val="0"/>
              <w:rPr>
                <w:rFonts w:ascii="Times New Roman" w:eastAsia="华文仿宋" w:hAnsi="Times New Roman" w:cs="Times New Roman"/>
                <w:kern w:val="0"/>
                <w:sz w:val="24"/>
                <w:szCs w:val="24"/>
              </w:rPr>
            </w:pPr>
          </w:p>
        </w:tc>
        <w:tc>
          <w:tcPr>
            <w:tcW w:w="992" w:type="dxa"/>
            <w:tcBorders>
              <w:top w:val="single" w:sz="4" w:space="0" w:color="auto"/>
              <w:left w:val="single" w:sz="4" w:space="0" w:color="auto"/>
              <w:right w:val="single" w:sz="4" w:space="0" w:color="auto"/>
            </w:tcBorders>
          </w:tcPr>
          <w:p w14:paraId="1896534D" w14:textId="77777777" w:rsidR="00E55B8A" w:rsidRPr="00544228" w:rsidRDefault="00E55B8A" w:rsidP="003D4201">
            <w:pPr>
              <w:widowControl/>
              <w:adjustRightInd w:val="0"/>
              <w:snapToGrid w:val="0"/>
              <w:rPr>
                <w:rFonts w:ascii="Times New Roman" w:eastAsia="华文仿宋" w:hAnsi="Times New Roman" w:cs="Times New Roman"/>
                <w:kern w:val="0"/>
                <w:sz w:val="24"/>
                <w:szCs w:val="24"/>
              </w:rPr>
            </w:pPr>
          </w:p>
        </w:tc>
        <w:tc>
          <w:tcPr>
            <w:tcW w:w="1134" w:type="dxa"/>
            <w:tcBorders>
              <w:top w:val="single" w:sz="4" w:space="0" w:color="auto"/>
              <w:left w:val="single" w:sz="4" w:space="0" w:color="auto"/>
              <w:right w:val="single" w:sz="4" w:space="0" w:color="auto"/>
            </w:tcBorders>
          </w:tcPr>
          <w:p w14:paraId="5A0664E6" w14:textId="77777777" w:rsidR="00E55B8A" w:rsidRPr="00544228" w:rsidRDefault="00E55B8A" w:rsidP="003D4201">
            <w:pPr>
              <w:widowControl/>
              <w:adjustRightInd w:val="0"/>
              <w:snapToGrid w:val="0"/>
              <w:rPr>
                <w:rFonts w:ascii="Times New Roman" w:eastAsia="华文仿宋" w:hAnsi="Times New Roman" w:cs="Times New Roman"/>
                <w:kern w:val="0"/>
                <w:sz w:val="24"/>
                <w:szCs w:val="24"/>
              </w:rPr>
            </w:pPr>
          </w:p>
        </w:tc>
        <w:tc>
          <w:tcPr>
            <w:tcW w:w="3260" w:type="dxa"/>
            <w:tcBorders>
              <w:top w:val="single" w:sz="4" w:space="0" w:color="auto"/>
              <w:left w:val="single" w:sz="4" w:space="0" w:color="auto"/>
              <w:right w:val="single" w:sz="4" w:space="0" w:color="auto"/>
            </w:tcBorders>
          </w:tcPr>
          <w:p w14:paraId="4259A0AC" w14:textId="77777777" w:rsidR="00E55B8A" w:rsidRPr="00544228" w:rsidRDefault="00E55B8A" w:rsidP="003D4201">
            <w:pPr>
              <w:widowControl/>
              <w:adjustRightInd w:val="0"/>
              <w:snapToGrid w:val="0"/>
              <w:rPr>
                <w:rFonts w:ascii="Times New Roman" w:eastAsia="华文仿宋" w:hAnsi="Times New Roman" w:cs="Times New Roman"/>
                <w:kern w:val="0"/>
                <w:sz w:val="24"/>
                <w:szCs w:val="24"/>
              </w:rPr>
            </w:pPr>
          </w:p>
        </w:tc>
      </w:tr>
    </w:tbl>
    <w:p w14:paraId="5959EB10" w14:textId="77777777" w:rsidR="00E55B8A" w:rsidRPr="00544228" w:rsidRDefault="000F276E" w:rsidP="00447980">
      <w:pPr>
        <w:adjustRightInd w:val="0"/>
        <w:snapToGrid w:val="0"/>
        <w:ind w:firstLineChars="200" w:firstLine="48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4"/>
          <w:szCs w:val="24"/>
        </w:rPr>
        <w:t>注：给药时间（每头动物给药时间精确到几点几分）段，可采用原始记录复印件方式提供。</w:t>
      </w:r>
    </w:p>
    <w:p w14:paraId="699BA1CC" w14:textId="77777777" w:rsidR="00E55B8A" w:rsidRPr="00544228" w:rsidRDefault="001C0A54" w:rsidP="00447980">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11.3 </w:t>
      </w:r>
      <w:r w:rsidRPr="00544228">
        <w:rPr>
          <w:rFonts w:ascii="Times New Roman" w:eastAsia="华文仿宋" w:hAnsi="Times New Roman" w:cs="Times New Roman"/>
          <w:kern w:val="0"/>
          <w:sz w:val="28"/>
          <w:szCs w:val="28"/>
        </w:rPr>
        <w:t>给药依从性</w:t>
      </w:r>
    </w:p>
    <w:p w14:paraId="129AF8E9" w14:textId="77777777" w:rsidR="00BD2C76" w:rsidRPr="00544228" w:rsidRDefault="00BD2C76" w:rsidP="00BD2C76">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说明受试动物给药的依从性，呕吐动物补充给药及评估情况</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是否有剔除情况。</w:t>
      </w:r>
    </w:p>
    <w:p w14:paraId="5E4BC867" w14:textId="77777777" w:rsidR="00BD2C76" w:rsidRPr="00544228" w:rsidRDefault="00BD2C76" w:rsidP="00BD2C76">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具体</w:t>
      </w:r>
      <w:r w:rsidRPr="00544228">
        <w:rPr>
          <w:rFonts w:ascii="Times New Roman" w:eastAsia="华文仿宋" w:hAnsi="Times New Roman" w:cs="Times New Roman"/>
          <w:kern w:val="0"/>
          <w:sz w:val="28"/>
          <w:szCs w:val="28"/>
        </w:rPr>
        <w:t>中途剔除的受试动物情况用附件提供。</w:t>
      </w:r>
    </w:p>
    <w:p w14:paraId="1C53F561" w14:textId="77777777" w:rsidR="00BD2C76" w:rsidRPr="00544228" w:rsidRDefault="00BD2C76" w:rsidP="00BD2C76">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12.</w:t>
      </w:r>
      <w:r w:rsidRPr="00544228">
        <w:rPr>
          <w:rFonts w:ascii="Times New Roman" w:eastAsia="华文仿宋" w:hAnsi="Times New Roman" w:cs="Times New Roman"/>
          <w:kern w:val="0"/>
          <w:sz w:val="28"/>
          <w:szCs w:val="28"/>
        </w:rPr>
        <w:t xml:space="preserve"> </w:t>
      </w:r>
      <w:r w:rsidRPr="00544228">
        <w:rPr>
          <w:rFonts w:ascii="Times New Roman" w:eastAsia="华文仿宋" w:hAnsi="Times New Roman" w:cs="Times New Roman"/>
          <w:kern w:val="0"/>
          <w:sz w:val="28"/>
          <w:szCs w:val="28"/>
        </w:rPr>
        <w:t>临床观察</w:t>
      </w:r>
    </w:p>
    <w:p w14:paraId="5BF95B89" w14:textId="32DD5556" w:rsidR="001528AF" w:rsidRPr="00544228" w:rsidRDefault="005A0E20" w:rsidP="00447980">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描述</w:t>
      </w:r>
      <w:r w:rsidR="00BD2C76" w:rsidRPr="00544228">
        <w:rPr>
          <w:rFonts w:ascii="Times New Roman" w:eastAsia="华文仿宋" w:hAnsi="Times New Roman" w:cs="Times New Roman"/>
          <w:kern w:val="0"/>
          <w:sz w:val="28"/>
          <w:szCs w:val="28"/>
        </w:rPr>
        <w:t>临床观察的频次、观察项目如动物的行为、皮毛状况、排尿和排便情况</w:t>
      </w:r>
      <w:r w:rsidR="001528AF" w:rsidRPr="00544228">
        <w:rPr>
          <w:rFonts w:ascii="Times New Roman" w:eastAsia="华文仿宋" w:hAnsi="Times New Roman" w:cs="Times New Roman"/>
          <w:kern w:val="0"/>
          <w:sz w:val="28"/>
          <w:szCs w:val="28"/>
        </w:rPr>
        <w:t>等。</w:t>
      </w:r>
      <w:proofErr w:type="gramStart"/>
      <w:r w:rsidR="006C1EF4" w:rsidRPr="00544228">
        <w:rPr>
          <w:rFonts w:ascii="Times New Roman" w:eastAsia="华文仿宋" w:hAnsi="Times New Roman" w:cs="Times New Roman"/>
          <w:kern w:val="0"/>
          <w:sz w:val="28"/>
          <w:szCs w:val="28"/>
        </w:rPr>
        <w:t>按试验</w:t>
      </w:r>
      <w:proofErr w:type="gramEnd"/>
      <w:r w:rsidR="006C1EF4" w:rsidRPr="00544228">
        <w:rPr>
          <w:rFonts w:ascii="Times New Roman" w:eastAsia="华文仿宋" w:hAnsi="Times New Roman" w:cs="Times New Roman"/>
          <w:kern w:val="0"/>
          <w:sz w:val="28"/>
          <w:szCs w:val="28"/>
        </w:rPr>
        <w:t>方案</w:t>
      </w:r>
      <w:r w:rsidR="001528AF" w:rsidRPr="00544228">
        <w:rPr>
          <w:rFonts w:ascii="Times New Roman" w:eastAsia="华文仿宋" w:hAnsi="Times New Roman" w:cs="Times New Roman"/>
          <w:kern w:val="0"/>
          <w:sz w:val="28"/>
          <w:szCs w:val="28"/>
        </w:rPr>
        <w:t>记录体重变化和饲料消耗量等。</w:t>
      </w:r>
    </w:p>
    <w:p w14:paraId="083973AF" w14:textId="77777777" w:rsidR="00BD2C76" w:rsidRPr="00544228" w:rsidRDefault="001528AF" w:rsidP="00447980">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出现不良反应动物的</w:t>
      </w:r>
      <w:r w:rsidR="00BD2C76" w:rsidRPr="00544228">
        <w:rPr>
          <w:rFonts w:ascii="Times New Roman" w:eastAsia="华文仿宋" w:hAnsi="Times New Roman" w:cs="Times New Roman"/>
          <w:kern w:val="0"/>
          <w:sz w:val="28"/>
          <w:szCs w:val="28"/>
        </w:rPr>
        <w:t>一般健康检查状况</w:t>
      </w:r>
      <w:r w:rsidRPr="00544228">
        <w:rPr>
          <w:rFonts w:ascii="Times New Roman" w:eastAsia="华文仿宋" w:hAnsi="Times New Roman" w:cs="Times New Roman"/>
          <w:kern w:val="0"/>
          <w:sz w:val="28"/>
          <w:szCs w:val="28"/>
        </w:rPr>
        <w:t>和药物反应情况。</w:t>
      </w:r>
    </w:p>
    <w:p w14:paraId="1F17BD0B" w14:textId="77777777" w:rsidR="001C0A54" w:rsidRPr="00544228" w:rsidRDefault="00610175" w:rsidP="00447980">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不良事件列表和严重不良事件（</w:t>
      </w:r>
      <w:r w:rsidRPr="00544228">
        <w:rPr>
          <w:rFonts w:ascii="Times New Roman" w:eastAsia="华文仿宋" w:hAnsi="Times New Roman" w:cs="Times New Roman"/>
          <w:kern w:val="0"/>
          <w:sz w:val="28"/>
          <w:szCs w:val="28"/>
        </w:rPr>
        <w:t>SAE</w:t>
      </w:r>
      <w:r w:rsidRPr="00544228">
        <w:rPr>
          <w:rFonts w:ascii="Times New Roman" w:eastAsia="华文仿宋" w:hAnsi="Times New Roman" w:cs="Times New Roman"/>
          <w:kern w:val="0"/>
          <w:sz w:val="28"/>
          <w:szCs w:val="28"/>
        </w:rPr>
        <w:t>）详情可用附件形式提供。</w:t>
      </w:r>
    </w:p>
    <w:p w14:paraId="6CBC18DF" w14:textId="77777777" w:rsidR="001C0A54" w:rsidRPr="00544228" w:rsidRDefault="00610175" w:rsidP="00447980">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13. </w:t>
      </w:r>
      <w:r w:rsidRPr="00544228">
        <w:rPr>
          <w:rFonts w:ascii="Times New Roman" w:eastAsia="华文仿宋" w:hAnsi="Times New Roman" w:cs="Times New Roman"/>
          <w:kern w:val="0"/>
          <w:sz w:val="28"/>
          <w:szCs w:val="28"/>
        </w:rPr>
        <w:t>样品采集及储存</w:t>
      </w:r>
    </w:p>
    <w:p w14:paraId="071326F7" w14:textId="77777777" w:rsidR="00610175" w:rsidRPr="00544228" w:rsidRDefault="00610175" w:rsidP="00610175">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描述受试动物的采样过程。</w:t>
      </w:r>
    </w:p>
    <w:p w14:paraId="04CA8044" w14:textId="77777777" w:rsidR="00610175" w:rsidRPr="00544228" w:rsidRDefault="00610175" w:rsidP="00610175">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记录方案执行情况，包括受试动物剔除试验的情况。</w:t>
      </w:r>
    </w:p>
    <w:p w14:paraId="67A75C76" w14:textId="77777777" w:rsidR="0057432D" w:rsidRPr="00544228" w:rsidRDefault="0057432D" w:rsidP="0057432D">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说明生物样品的种类、来源。</w:t>
      </w:r>
    </w:p>
    <w:p w14:paraId="1A92F7B5" w14:textId="77777777" w:rsidR="0057432D" w:rsidRPr="00544228" w:rsidRDefault="0057432D" w:rsidP="0057432D">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说明样品采集拟采用样品管的抗凝剂。</w:t>
      </w:r>
    </w:p>
    <w:p w14:paraId="13359041" w14:textId="77777777" w:rsidR="0057432D" w:rsidRPr="00544228" w:rsidRDefault="0057432D" w:rsidP="0057432D">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说明样品储存方法。</w:t>
      </w:r>
    </w:p>
    <w:p w14:paraId="08EBDB9E" w14:textId="77777777" w:rsidR="001C0A54" w:rsidRPr="00544228" w:rsidRDefault="0057432D" w:rsidP="0057432D">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仿宋_GB2312" w:hAnsi="Times New Roman" w:cs="Times New Roman"/>
          <w:bCs/>
          <w:kern w:val="0"/>
          <w:sz w:val="28"/>
          <w:szCs w:val="28"/>
        </w:rPr>
        <w:t>说明样品采集时间点设置、采集样品量等信息。</w:t>
      </w:r>
    </w:p>
    <w:p w14:paraId="5B54F33F" w14:textId="77777777" w:rsidR="0057432D" w:rsidRPr="00544228" w:rsidRDefault="0057432D" w:rsidP="0057432D">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说明样品采集后的预处理方法和运输、保存条件。</w:t>
      </w:r>
    </w:p>
    <w:p w14:paraId="6504903A" w14:textId="77777777" w:rsidR="003D4201" w:rsidRPr="00544228" w:rsidRDefault="0057432D" w:rsidP="003D4201">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说明受试动物样品储存（自取样至进行分析测试）的最长时间，以及样品制备提取后的储存条件和最长时间。说明储存过程是否符合方法学验证中样品稳定性的条件。</w:t>
      </w:r>
    </w:p>
    <w:p w14:paraId="7B1DE0D3" w14:textId="77777777" w:rsidR="001C0A54" w:rsidRPr="00544228" w:rsidRDefault="0057432D" w:rsidP="00447980">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14. </w:t>
      </w:r>
      <w:r w:rsidRPr="00544228">
        <w:rPr>
          <w:rFonts w:ascii="Times New Roman" w:eastAsia="华文仿宋" w:hAnsi="Times New Roman" w:cs="Times New Roman"/>
          <w:kern w:val="0"/>
          <w:sz w:val="28"/>
          <w:szCs w:val="28"/>
        </w:rPr>
        <w:t>样品测定及分析</w:t>
      </w:r>
    </w:p>
    <w:p w14:paraId="4447041A" w14:textId="77777777" w:rsidR="00EF603E" w:rsidRPr="00544228" w:rsidRDefault="0057432D" w:rsidP="00EF603E">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lastRenderedPageBreak/>
        <w:t>简述样品的分析方法、线性范围、定量下限、以及未知样品测定过程中的质控情况</w:t>
      </w:r>
      <w:r w:rsidR="00EF603E" w:rsidRPr="00544228">
        <w:rPr>
          <w:rFonts w:ascii="Times New Roman" w:eastAsia="华文仿宋" w:hAnsi="Times New Roman" w:cs="Times New Roman"/>
          <w:kern w:val="0"/>
          <w:sz w:val="28"/>
          <w:szCs w:val="28"/>
        </w:rPr>
        <w:t>，样品测定质量保证及偏差</w:t>
      </w:r>
      <w:r w:rsidRPr="00544228">
        <w:rPr>
          <w:rFonts w:ascii="Times New Roman" w:eastAsia="华文仿宋" w:hAnsi="Times New Roman" w:cs="Times New Roman"/>
          <w:kern w:val="0"/>
          <w:sz w:val="28"/>
          <w:szCs w:val="28"/>
        </w:rPr>
        <w:t>。</w:t>
      </w:r>
    </w:p>
    <w:p w14:paraId="73752040" w14:textId="77777777" w:rsidR="00447980" w:rsidRPr="00544228" w:rsidRDefault="0057432D" w:rsidP="00447980">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仿宋_GB2312" w:hAnsi="Times New Roman" w:cs="Times New Roman"/>
          <w:bCs/>
          <w:kern w:val="0"/>
          <w:sz w:val="28"/>
          <w:szCs w:val="28"/>
        </w:rPr>
        <w:t>完整的分析方法的操作流程、方法学验证和样品分析报告及图谱详见</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方法学验证及生物样品分析报告</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w:t>
      </w:r>
    </w:p>
    <w:p w14:paraId="6F632A0A" w14:textId="77777777" w:rsidR="00447980" w:rsidRPr="00544228" w:rsidRDefault="00EF603E" w:rsidP="00447980">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15.</w:t>
      </w:r>
      <w:r w:rsidR="00155B0B" w:rsidRPr="00544228">
        <w:rPr>
          <w:rFonts w:ascii="Times New Roman" w:eastAsia="仿宋_GB2312" w:hAnsi="Times New Roman" w:cs="Times New Roman"/>
          <w:bCs/>
          <w:kern w:val="0"/>
          <w:sz w:val="28"/>
          <w:szCs w:val="28"/>
        </w:rPr>
        <w:t xml:space="preserve"> </w:t>
      </w:r>
      <w:r w:rsidR="00EF0CEA" w:rsidRPr="00544228">
        <w:rPr>
          <w:rFonts w:ascii="Times New Roman" w:eastAsia="仿宋_GB2312" w:hAnsi="Times New Roman" w:cs="Times New Roman"/>
          <w:bCs/>
          <w:kern w:val="0"/>
          <w:sz w:val="28"/>
          <w:szCs w:val="28"/>
        </w:rPr>
        <w:t>药动学</w:t>
      </w:r>
      <w:r w:rsidR="00155B0B" w:rsidRPr="00544228">
        <w:rPr>
          <w:rFonts w:ascii="Times New Roman" w:eastAsia="仿宋_GB2312" w:hAnsi="Times New Roman" w:cs="Times New Roman"/>
          <w:bCs/>
          <w:kern w:val="0"/>
          <w:sz w:val="28"/>
          <w:szCs w:val="28"/>
        </w:rPr>
        <w:t>研究结果及</w:t>
      </w:r>
      <w:r w:rsidR="008E54BF" w:rsidRPr="00544228">
        <w:rPr>
          <w:rFonts w:ascii="Times New Roman" w:eastAsia="华文仿宋" w:hAnsi="Times New Roman" w:cs="Times New Roman"/>
          <w:kern w:val="0"/>
          <w:sz w:val="28"/>
          <w:szCs w:val="28"/>
        </w:rPr>
        <w:t>统计学分析</w:t>
      </w:r>
    </w:p>
    <w:p w14:paraId="4A50A5F6" w14:textId="77777777" w:rsidR="003D4201" w:rsidRPr="00544228" w:rsidRDefault="003D4201" w:rsidP="003D4201">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华文仿宋" w:hAnsi="Times New Roman" w:cs="Times New Roman"/>
          <w:kern w:val="0"/>
          <w:sz w:val="28"/>
          <w:szCs w:val="28"/>
        </w:rPr>
        <w:t xml:space="preserve">15.1 </w:t>
      </w:r>
      <w:r w:rsidRPr="00544228">
        <w:rPr>
          <w:rFonts w:ascii="Times New Roman" w:eastAsia="仿宋_GB2312" w:hAnsi="Times New Roman" w:cs="Times New Roman"/>
          <w:bCs/>
          <w:kern w:val="0"/>
          <w:sz w:val="28"/>
          <w:szCs w:val="28"/>
        </w:rPr>
        <w:t>简要说明采用的药动学参数计算的软件及版本、药动学参数及计算方法。</w:t>
      </w:r>
    </w:p>
    <w:p w14:paraId="12FBB09A" w14:textId="77777777" w:rsidR="003D4201" w:rsidRPr="00544228" w:rsidRDefault="003D4201" w:rsidP="003D4201">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说明统计分析软件及版本、参与统计分析的参数及统计方法、生物等效性计算过程及判断标准。</w:t>
      </w:r>
    </w:p>
    <w:p w14:paraId="5CB2BC71" w14:textId="77777777" w:rsidR="00EF603E" w:rsidRPr="00544228" w:rsidRDefault="003D4201" w:rsidP="00447980">
      <w:pPr>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华文仿宋" w:hAnsi="Times New Roman" w:cs="Times New Roman"/>
          <w:kern w:val="0"/>
          <w:sz w:val="28"/>
          <w:szCs w:val="28"/>
        </w:rPr>
        <w:t xml:space="preserve">15.2 </w:t>
      </w:r>
      <w:r w:rsidR="00430643" w:rsidRPr="00544228">
        <w:rPr>
          <w:rFonts w:ascii="Times New Roman" w:eastAsia="华文仿宋" w:hAnsi="Times New Roman" w:cs="Times New Roman"/>
          <w:kern w:val="0"/>
          <w:sz w:val="28"/>
          <w:szCs w:val="28"/>
        </w:rPr>
        <w:t>分析</w:t>
      </w:r>
      <w:r w:rsidR="00430643" w:rsidRPr="00544228">
        <w:rPr>
          <w:rFonts w:ascii="Times New Roman" w:eastAsia="仿宋_GB2312" w:hAnsi="Times New Roman" w:cs="Times New Roman"/>
          <w:bCs/>
          <w:kern w:val="0"/>
          <w:sz w:val="28"/>
          <w:szCs w:val="28"/>
        </w:rPr>
        <w:t>的</w:t>
      </w:r>
      <w:r w:rsidRPr="00544228">
        <w:rPr>
          <w:rFonts w:ascii="Times New Roman" w:eastAsia="仿宋_GB2312" w:hAnsi="Times New Roman" w:cs="Times New Roman"/>
          <w:bCs/>
          <w:kern w:val="0"/>
          <w:sz w:val="28"/>
          <w:szCs w:val="28"/>
        </w:rPr>
        <w:t>样本量</w:t>
      </w:r>
    </w:p>
    <w:p w14:paraId="4FF4133E" w14:textId="77777777" w:rsidR="003D4201" w:rsidRPr="00544228" w:rsidRDefault="003D4201" w:rsidP="003D4201">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说明试验的样本量及相应的试验把握度。</w:t>
      </w:r>
    </w:p>
    <w:p w14:paraId="61930358" w14:textId="77777777" w:rsidR="00EF0CEA" w:rsidRPr="00544228" w:rsidRDefault="00EF0CEA" w:rsidP="00EF0CEA">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简述完成各阶段试验及样品检测的受试动物</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样品数量。</w:t>
      </w:r>
    </w:p>
    <w:p w14:paraId="5FF42E4B" w14:textId="77777777" w:rsidR="00430643" w:rsidRPr="00544228" w:rsidRDefault="00430643" w:rsidP="00430643">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说明试验过程中是否出现计划外的异常情况。</w:t>
      </w:r>
    </w:p>
    <w:p w14:paraId="35A0DF98" w14:textId="77777777" w:rsidR="003D4201" w:rsidRPr="00544228" w:rsidRDefault="00155B0B" w:rsidP="003D4201">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w:t>
      </w:r>
      <w:r w:rsidR="003D4201" w:rsidRPr="00544228">
        <w:rPr>
          <w:rFonts w:ascii="Times New Roman" w:eastAsia="仿宋_GB2312" w:hAnsi="Times New Roman" w:cs="Times New Roman"/>
          <w:bCs/>
          <w:kern w:val="0"/>
          <w:sz w:val="28"/>
          <w:szCs w:val="28"/>
        </w:rPr>
        <w:t>整体试验动物</w:t>
      </w:r>
      <w:r w:rsidRPr="00544228">
        <w:rPr>
          <w:rFonts w:ascii="Times New Roman" w:eastAsia="仿宋_GB2312" w:hAnsi="Times New Roman" w:cs="Times New Roman"/>
          <w:bCs/>
          <w:kern w:val="0"/>
          <w:sz w:val="28"/>
          <w:szCs w:val="28"/>
        </w:rPr>
        <w:t>的异常</w:t>
      </w:r>
      <w:r w:rsidR="003D4201" w:rsidRPr="00544228">
        <w:rPr>
          <w:rFonts w:ascii="Times New Roman" w:eastAsia="仿宋_GB2312" w:hAnsi="Times New Roman" w:cs="Times New Roman"/>
          <w:bCs/>
          <w:kern w:val="0"/>
          <w:sz w:val="28"/>
          <w:szCs w:val="28"/>
        </w:rPr>
        <w:t>情况</w:t>
      </w:r>
      <w:r w:rsidRPr="00544228">
        <w:rPr>
          <w:rFonts w:ascii="Times New Roman" w:eastAsia="仿宋_GB2312" w:hAnsi="Times New Roman" w:cs="Times New Roman"/>
          <w:bCs/>
          <w:kern w:val="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3D4201" w:rsidRPr="00544228" w14:paraId="424DCF1D" w14:textId="77777777" w:rsidTr="003D4201">
        <w:trPr>
          <w:trHeight w:val="396"/>
        </w:trPr>
        <w:tc>
          <w:tcPr>
            <w:tcW w:w="4261" w:type="dxa"/>
            <w:tcBorders>
              <w:top w:val="single" w:sz="4" w:space="0" w:color="auto"/>
              <w:left w:val="single" w:sz="4" w:space="0" w:color="auto"/>
              <w:bottom w:val="single" w:sz="4" w:space="0" w:color="auto"/>
              <w:right w:val="single" w:sz="4" w:space="0" w:color="auto"/>
            </w:tcBorders>
            <w:vAlign w:val="center"/>
            <w:hideMark/>
          </w:tcPr>
          <w:p w14:paraId="77AE96B8" w14:textId="77777777" w:rsidR="003D4201" w:rsidRPr="00544228" w:rsidRDefault="003D4201"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试验结束日期</w:t>
            </w:r>
          </w:p>
        </w:tc>
        <w:tc>
          <w:tcPr>
            <w:tcW w:w="4261" w:type="dxa"/>
            <w:tcBorders>
              <w:top w:val="single" w:sz="4" w:space="0" w:color="auto"/>
              <w:left w:val="single" w:sz="4" w:space="0" w:color="auto"/>
              <w:bottom w:val="single" w:sz="4" w:space="0" w:color="auto"/>
              <w:right w:val="single" w:sz="4" w:space="0" w:color="auto"/>
            </w:tcBorders>
            <w:vAlign w:val="center"/>
          </w:tcPr>
          <w:p w14:paraId="7FD8FC23" w14:textId="77777777" w:rsidR="003D4201" w:rsidRPr="00544228" w:rsidRDefault="003D4201" w:rsidP="003D4201">
            <w:pPr>
              <w:keepNext/>
              <w:keepLines/>
              <w:widowControl/>
              <w:adjustRightInd w:val="0"/>
              <w:snapToGrid w:val="0"/>
              <w:rPr>
                <w:rFonts w:ascii="Times New Roman" w:eastAsia="华文仿宋" w:hAnsi="Times New Roman" w:cs="Times New Roman"/>
                <w:kern w:val="0"/>
                <w:sz w:val="24"/>
                <w:szCs w:val="24"/>
              </w:rPr>
            </w:pPr>
          </w:p>
        </w:tc>
      </w:tr>
      <w:tr w:rsidR="003D4201" w:rsidRPr="00544228" w14:paraId="52E2BF6F" w14:textId="77777777" w:rsidTr="003D4201">
        <w:trPr>
          <w:trHeight w:val="396"/>
        </w:trPr>
        <w:tc>
          <w:tcPr>
            <w:tcW w:w="4261" w:type="dxa"/>
            <w:tcBorders>
              <w:top w:val="single" w:sz="4" w:space="0" w:color="auto"/>
              <w:left w:val="single" w:sz="4" w:space="0" w:color="auto"/>
              <w:bottom w:val="single" w:sz="4" w:space="0" w:color="auto"/>
              <w:right w:val="single" w:sz="4" w:space="0" w:color="auto"/>
            </w:tcBorders>
            <w:vAlign w:val="center"/>
            <w:hideMark/>
          </w:tcPr>
          <w:p w14:paraId="3E0F63E0" w14:textId="77777777" w:rsidR="003D4201" w:rsidRPr="00544228" w:rsidRDefault="003D4201"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完成试验例数</w:t>
            </w:r>
          </w:p>
        </w:tc>
        <w:tc>
          <w:tcPr>
            <w:tcW w:w="4261" w:type="dxa"/>
            <w:tcBorders>
              <w:top w:val="single" w:sz="4" w:space="0" w:color="auto"/>
              <w:left w:val="single" w:sz="4" w:space="0" w:color="auto"/>
              <w:bottom w:val="single" w:sz="4" w:space="0" w:color="auto"/>
              <w:right w:val="single" w:sz="4" w:space="0" w:color="auto"/>
            </w:tcBorders>
            <w:vAlign w:val="center"/>
          </w:tcPr>
          <w:p w14:paraId="6F776821" w14:textId="77777777" w:rsidR="003D4201" w:rsidRPr="00544228" w:rsidRDefault="003D4201" w:rsidP="003D4201">
            <w:pPr>
              <w:keepNext/>
              <w:keepLines/>
              <w:widowControl/>
              <w:adjustRightInd w:val="0"/>
              <w:snapToGrid w:val="0"/>
              <w:rPr>
                <w:rFonts w:ascii="Times New Roman" w:eastAsia="华文仿宋" w:hAnsi="Times New Roman" w:cs="Times New Roman"/>
                <w:kern w:val="0"/>
                <w:sz w:val="24"/>
                <w:szCs w:val="24"/>
              </w:rPr>
            </w:pPr>
          </w:p>
        </w:tc>
      </w:tr>
      <w:tr w:rsidR="003D4201" w:rsidRPr="00544228" w14:paraId="2D987EA5" w14:textId="77777777" w:rsidTr="003D4201">
        <w:trPr>
          <w:trHeight w:val="396"/>
        </w:trPr>
        <w:tc>
          <w:tcPr>
            <w:tcW w:w="4261" w:type="dxa"/>
            <w:tcBorders>
              <w:top w:val="single" w:sz="4" w:space="0" w:color="auto"/>
              <w:left w:val="single" w:sz="4" w:space="0" w:color="auto"/>
              <w:bottom w:val="single" w:sz="4" w:space="0" w:color="auto"/>
              <w:right w:val="single" w:sz="4" w:space="0" w:color="auto"/>
            </w:tcBorders>
            <w:vAlign w:val="center"/>
            <w:hideMark/>
          </w:tcPr>
          <w:p w14:paraId="5FD6F27E" w14:textId="77777777" w:rsidR="003D4201" w:rsidRPr="00544228" w:rsidRDefault="003D4201"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入组例数</w:t>
            </w:r>
          </w:p>
        </w:tc>
        <w:tc>
          <w:tcPr>
            <w:tcW w:w="4261" w:type="dxa"/>
            <w:tcBorders>
              <w:top w:val="single" w:sz="4" w:space="0" w:color="auto"/>
              <w:left w:val="single" w:sz="4" w:space="0" w:color="auto"/>
              <w:bottom w:val="single" w:sz="4" w:space="0" w:color="auto"/>
              <w:right w:val="single" w:sz="4" w:space="0" w:color="auto"/>
            </w:tcBorders>
            <w:vAlign w:val="center"/>
          </w:tcPr>
          <w:p w14:paraId="5421BE90" w14:textId="77777777" w:rsidR="003D4201" w:rsidRPr="00544228" w:rsidRDefault="003D4201" w:rsidP="003D4201">
            <w:pPr>
              <w:keepNext/>
              <w:keepLines/>
              <w:widowControl/>
              <w:adjustRightInd w:val="0"/>
              <w:snapToGrid w:val="0"/>
              <w:rPr>
                <w:rFonts w:ascii="Times New Roman" w:eastAsia="华文仿宋" w:hAnsi="Times New Roman" w:cs="Times New Roman"/>
                <w:kern w:val="0"/>
                <w:sz w:val="24"/>
                <w:szCs w:val="24"/>
              </w:rPr>
            </w:pPr>
          </w:p>
        </w:tc>
      </w:tr>
      <w:tr w:rsidR="003D4201" w:rsidRPr="00544228" w14:paraId="32C6D4C0" w14:textId="77777777" w:rsidTr="003D4201">
        <w:trPr>
          <w:trHeight w:val="396"/>
        </w:trPr>
        <w:tc>
          <w:tcPr>
            <w:tcW w:w="4261" w:type="dxa"/>
            <w:tcBorders>
              <w:top w:val="single" w:sz="4" w:space="0" w:color="auto"/>
              <w:left w:val="single" w:sz="4" w:space="0" w:color="auto"/>
              <w:bottom w:val="single" w:sz="4" w:space="0" w:color="auto"/>
              <w:right w:val="single" w:sz="4" w:space="0" w:color="auto"/>
            </w:tcBorders>
            <w:vAlign w:val="center"/>
            <w:hideMark/>
          </w:tcPr>
          <w:p w14:paraId="4E3F3BBC" w14:textId="77777777" w:rsidR="003D4201" w:rsidRPr="00544228" w:rsidRDefault="003D4201" w:rsidP="003D4201">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脱落例数、编号及原因</w:t>
            </w:r>
          </w:p>
        </w:tc>
        <w:tc>
          <w:tcPr>
            <w:tcW w:w="4261" w:type="dxa"/>
            <w:tcBorders>
              <w:top w:val="single" w:sz="4" w:space="0" w:color="auto"/>
              <w:left w:val="single" w:sz="4" w:space="0" w:color="auto"/>
              <w:bottom w:val="single" w:sz="4" w:space="0" w:color="auto"/>
              <w:right w:val="single" w:sz="4" w:space="0" w:color="auto"/>
            </w:tcBorders>
            <w:vAlign w:val="center"/>
          </w:tcPr>
          <w:p w14:paraId="6AE3732F" w14:textId="77777777" w:rsidR="003D4201" w:rsidRPr="00544228" w:rsidRDefault="003D4201" w:rsidP="003D4201">
            <w:pPr>
              <w:keepNext/>
              <w:keepLines/>
              <w:widowControl/>
              <w:adjustRightInd w:val="0"/>
              <w:snapToGrid w:val="0"/>
              <w:rPr>
                <w:rFonts w:ascii="Times New Roman" w:eastAsia="华文仿宋" w:hAnsi="Times New Roman" w:cs="Times New Roman"/>
                <w:kern w:val="0"/>
                <w:sz w:val="24"/>
                <w:szCs w:val="24"/>
              </w:rPr>
            </w:pPr>
          </w:p>
        </w:tc>
      </w:tr>
    </w:tbl>
    <w:p w14:paraId="10DC9B33" w14:textId="77777777" w:rsidR="003D4201" w:rsidRPr="00544228" w:rsidRDefault="00155B0B" w:rsidP="00447980">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说明</w:t>
      </w:r>
      <w:r w:rsidRPr="00544228">
        <w:rPr>
          <w:rFonts w:ascii="Times New Roman" w:eastAsia="仿宋_GB2312" w:hAnsi="Times New Roman" w:cs="Times New Roman"/>
          <w:bCs/>
          <w:kern w:val="0"/>
          <w:sz w:val="28"/>
          <w:szCs w:val="28"/>
        </w:rPr>
        <w:t>与计划采样时间出现偏差的情况及原因，以及是否纳入数据统计分析。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02"/>
        <w:gridCol w:w="937"/>
        <w:gridCol w:w="937"/>
        <w:gridCol w:w="937"/>
        <w:gridCol w:w="923"/>
        <w:gridCol w:w="923"/>
        <w:gridCol w:w="1054"/>
        <w:gridCol w:w="740"/>
      </w:tblGrid>
      <w:tr w:rsidR="00155B0B" w:rsidRPr="00544228" w14:paraId="608DC9AC" w14:textId="77777777" w:rsidTr="00155B0B">
        <w:tc>
          <w:tcPr>
            <w:tcW w:w="843" w:type="dxa"/>
            <w:tcBorders>
              <w:top w:val="single" w:sz="4" w:space="0" w:color="auto"/>
              <w:left w:val="single" w:sz="4" w:space="0" w:color="auto"/>
              <w:bottom w:val="single" w:sz="4" w:space="0" w:color="auto"/>
              <w:right w:val="single" w:sz="4" w:space="0" w:color="auto"/>
            </w:tcBorders>
            <w:vAlign w:val="center"/>
            <w:hideMark/>
          </w:tcPr>
          <w:p w14:paraId="7A3AB802"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采样日期</w:t>
            </w:r>
          </w:p>
        </w:tc>
        <w:tc>
          <w:tcPr>
            <w:tcW w:w="1002" w:type="dxa"/>
            <w:tcBorders>
              <w:top w:val="single" w:sz="4" w:space="0" w:color="auto"/>
              <w:left w:val="single" w:sz="4" w:space="0" w:color="auto"/>
              <w:bottom w:val="single" w:sz="4" w:space="0" w:color="auto"/>
              <w:right w:val="single" w:sz="4" w:space="0" w:color="auto"/>
            </w:tcBorders>
            <w:vAlign w:val="center"/>
            <w:hideMark/>
          </w:tcPr>
          <w:p w14:paraId="39B225AE"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受试动物编号</w:t>
            </w:r>
          </w:p>
        </w:tc>
        <w:tc>
          <w:tcPr>
            <w:tcW w:w="937" w:type="dxa"/>
            <w:tcBorders>
              <w:top w:val="single" w:sz="4" w:space="0" w:color="auto"/>
              <w:left w:val="single" w:sz="4" w:space="0" w:color="auto"/>
              <w:bottom w:val="single" w:sz="4" w:space="0" w:color="auto"/>
              <w:right w:val="single" w:sz="4" w:space="0" w:color="auto"/>
            </w:tcBorders>
            <w:vAlign w:val="center"/>
            <w:hideMark/>
          </w:tcPr>
          <w:p w14:paraId="025C4EEB"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给药后时间（分钟）</w:t>
            </w:r>
          </w:p>
        </w:tc>
        <w:tc>
          <w:tcPr>
            <w:tcW w:w="937" w:type="dxa"/>
            <w:tcBorders>
              <w:top w:val="single" w:sz="4" w:space="0" w:color="auto"/>
              <w:left w:val="single" w:sz="4" w:space="0" w:color="auto"/>
              <w:bottom w:val="single" w:sz="4" w:space="0" w:color="auto"/>
              <w:right w:val="single" w:sz="4" w:space="0" w:color="auto"/>
            </w:tcBorders>
            <w:vAlign w:val="center"/>
            <w:hideMark/>
          </w:tcPr>
          <w:p w14:paraId="2A4C4485"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计划采样时间（精确到几点几分）</w:t>
            </w:r>
          </w:p>
        </w:tc>
        <w:tc>
          <w:tcPr>
            <w:tcW w:w="937" w:type="dxa"/>
            <w:tcBorders>
              <w:top w:val="single" w:sz="4" w:space="0" w:color="auto"/>
              <w:left w:val="single" w:sz="4" w:space="0" w:color="auto"/>
              <w:bottom w:val="single" w:sz="4" w:space="0" w:color="auto"/>
              <w:right w:val="single" w:sz="4" w:space="0" w:color="auto"/>
            </w:tcBorders>
            <w:vAlign w:val="center"/>
            <w:hideMark/>
          </w:tcPr>
          <w:p w14:paraId="4AED702B"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实际采样时间（精确到几点几分）</w:t>
            </w:r>
          </w:p>
        </w:tc>
        <w:tc>
          <w:tcPr>
            <w:tcW w:w="923" w:type="dxa"/>
            <w:tcBorders>
              <w:top w:val="single" w:sz="4" w:space="0" w:color="auto"/>
              <w:left w:val="single" w:sz="4" w:space="0" w:color="auto"/>
              <w:bottom w:val="single" w:sz="4" w:space="0" w:color="auto"/>
              <w:right w:val="single" w:sz="4" w:space="0" w:color="auto"/>
            </w:tcBorders>
            <w:vAlign w:val="center"/>
            <w:hideMark/>
          </w:tcPr>
          <w:p w14:paraId="11F507E7"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偏差时间</w:t>
            </w:r>
          </w:p>
        </w:tc>
        <w:tc>
          <w:tcPr>
            <w:tcW w:w="923" w:type="dxa"/>
            <w:tcBorders>
              <w:top w:val="single" w:sz="4" w:space="0" w:color="auto"/>
              <w:left w:val="single" w:sz="4" w:space="0" w:color="auto"/>
              <w:bottom w:val="single" w:sz="4" w:space="0" w:color="auto"/>
              <w:right w:val="single" w:sz="4" w:space="0" w:color="auto"/>
            </w:tcBorders>
            <w:vAlign w:val="center"/>
            <w:hideMark/>
          </w:tcPr>
          <w:p w14:paraId="003CDA13"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偏差百分数</w:t>
            </w:r>
          </w:p>
        </w:tc>
        <w:tc>
          <w:tcPr>
            <w:tcW w:w="1054" w:type="dxa"/>
            <w:tcBorders>
              <w:top w:val="single" w:sz="4" w:space="0" w:color="auto"/>
              <w:left w:val="single" w:sz="4" w:space="0" w:color="auto"/>
              <w:bottom w:val="single" w:sz="4" w:space="0" w:color="auto"/>
              <w:right w:val="single" w:sz="4" w:space="0" w:color="auto"/>
            </w:tcBorders>
            <w:hideMark/>
          </w:tcPr>
          <w:p w14:paraId="3986C460"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是否纳入数据统计分析</w:t>
            </w:r>
          </w:p>
        </w:tc>
        <w:tc>
          <w:tcPr>
            <w:tcW w:w="740" w:type="dxa"/>
            <w:tcBorders>
              <w:top w:val="single" w:sz="4" w:space="0" w:color="auto"/>
              <w:left w:val="single" w:sz="4" w:space="0" w:color="auto"/>
              <w:bottom w:val="single" w:sz="4" w:space="0" w:color="auto"/>
              <w:right w:val="single" w:sz="4" w:space="0" w:color="auto"/>
            </w:tcBorders>
            <w:vAlign w:val="center"/>
            <w:hideMark/>
          </w:tcPr>
          <w:p w14:paraId="02285692"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原因</w:t>
            </w:r>
          </w:p>
        </w:tc>
      </w:tr>
      <w:tr w:rsidR="00155B0B" w:rsidRPr="00544228" w14:paraId="29A1926C" w14:textId="77777777" w:rsidTr="00155B0B">
        <w:tc>
          <w:tcPr>
            <w:tcW w:w="8296" w:type="dxa"/>
            <w:gridSpan w:val="9"/>
            <w:tcBorders>
              <w:top w:val="single" w:sz="4" w:space="0" w:color="auto"/>
              <w:left w:val="single" w:sz="4" w:space="0" w:color="auto"/>
              <w:bottom w:val="single" w:sz="4" w:space="0" w:color="auto"/>
              <w:right w:val="single" w:sz="4" w:space="0" w:color="auto"/>
            </w:tcBorders>
            <w:vAlign w:val="center"/>
            <w:hideMark/>
          </w:tcPr>
          <w:p w14:paraId="3A7EB2E3"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第一周期</w:t>
            </w:r>
          </w:p>
        </w:tc>
      </w:tr>
      <w:tr w:rsidR="00155B0B" w:rsidRPr="00544228" w14:paraId="20AA2CA9" w14:textId="77777777" w:rsidTr="00155B0B">
        <w:tc>
          <w:tcPr>
            <w:tcW w:w="843" w:type="dxa"/>
            <w:tcBorders>
              <w:top w:val="single" w:sz="4" w:space="0" w:color="auto"/>
              <w:left w:val="single" w:sz="4" w:space="0" w:color="auto"/>
              <w:bottom w:val="single" w:sz="4" w:space="0" w:color="auto"/>
              <w:right w:val="single" w:sz="4" w:space="0" w:color="auto"/>
            </w:tcBorders>
            <w:vAlign w:val="center"/>
          </w:tcPr>
          <w:p w14:paraId="367AF88D"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1002" w:type="dxa"/>
            <w:tcBorders>
              <w:top w:val="single" w:sz="4" w:space="0" w:color="auto"/>
              <w:left w:val="single" w:sz="4" w:space="0" w:color="auto"/>
              <w:bottom w:val="single" w:sz="4" w:space="0" w:color="auto"/>
              <w:right w:val="single" w:sz="4" w:space="0" w:color="auto"/>
            </w:tcBorders>
            <w:vAlign w:val="center"/>
          </w:tcPr>
          <w:p w14:paraId="269DFF5B"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14:paraId="165A2080"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14:paraId="1A9D8B32"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14:paraId="28F1B596"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923" w:type="dxa"/>
            <w:tcBorders>
              <w:top w:val="single" w:sz="4" w:space="0" w:color="auto"/>
              <w:left w:val="single" w:sz="4" w:space="0" w:color="auto"/>
              <w:bottom w:val="single" w:sz="4" w:space="0" w:color="auto"/>
              <w:right w:val="single" w:sz="4" w:space="0" w:color="auto"/>
            </w:tcBorders>
            <w:vAlign w:val="center"/>
          </w:tcPr>
          <w:p w14:paraId="5BD00CB7"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923" w:type="dxa"/>
            <w:tcBorders>
              <w:top w:val="single" w:sz="4" w:space="0" w:color="auto"/>
              <w:left w:val="single" w:sz="4" w:space="0" w:color="auto"/>
              <w:bottom w:val="single" w:sz="4" w:space="0" w:color="auto"/>
              <w:right w:val="single" w:sz="4" w:space="0" w:color="auto"/>
            </w:tcBorders>
            <w:vAlign w:val="center"/>
          </w:tcPr>
          <w:p w14:paraId="57849E6C"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1054" w:type="dxa"/>
            <w:tcBorders>
              <w:top w:val="single" w:sz="4" w:space="0" w:color="auto"/>
              <w:left w:val="single" w:sz="4" w:space="0" w:color="auto"/>
              <w:bottom w:val="single" w:sz="4" w:space="0" w:color="auto"/>
              <w:right w:val="single" w:sz="4" w:space="0" w:color="auto"/>
            </w:tcBorders>
          </w:tcPr>
          <w:p w14:paraId="15BE7C30"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14:paraId="47AF06F1"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r>
      <w:tr w:rsidR="00155B0B" w:rsidRPr="00544228" w14:paraId="424374B3" w14:textId="77777777" w:rsidTr="00155B0B">
        <w:tc>
          <w:tcPr>
            <w:tcW w:w="843" w:type="dxa"/>
            <w:tcBorders>
              <w:top w:val="single" w:sz="4" w:space="0" w:color="auto"/>
              <w:left w:val="single" w:sz="4" w:space="0" w:color="auto"/>
              <w:bottom w:val="single" w:sz="4" w:space="0" w:color="auto"/>
              <w:right w:val="single" w:sz="4" w:space="0" w:color="auto"/>
            </w:tcBorders>
            <w:vAlign w:val="center"/>
          </w:tcPr>
          <w:p w14:paraId="3B801275"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1002" w:type="dxa"/>
            <w:tcBorders>
              <w:top w:val="single" w:sz="4" w:space="0" w:color="auto"/>
              <w:left w:val="single" w:sz="4" w:space="0" w:color="auto"/>
              <w:bottom w:val="single" w:sz="4" w:space="0" w:color="auto"/>
              <w:right w:val="single" w:sz="4" w:space="0" w:color="auto"/>
            </w:tcBorders>
            <w:vAlign w:val="center"/>
          </w:tcPr>
          <w:p w14:paraId="3B50DBC9"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14:paraId="280C7A39"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14:paraId="01B9AC23"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14:paraId="4B0D5C82"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923" w:type="dxa"/>
            <w:tcBorders>
              <w:top w:val="single" w:sz="4" w:space="0" w:color="auto"/>
              <w:left w:val="single" w:sz="4" w:space="0" w:color="auto"/>
              <w:bottom w:val="single" w:sz="4" w:space="0" w:color="auto"/>
              <w:right w:val="single" w:sz="4" w:space="0" w:color="auto"/>
            </w:tcBorders>
            <w:vAlign w:val="center"/>
          </w:tcPr>
          <w:p w14:paraId="5AA2BDFF"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923" w:type="dxa"/>
            <w:tcBorders>
              <w:top w:val="single" w:sz="4" w:space="0" w:color="auto"/>
              <w:left w:val="single" w:sz="4" w:space="0" w:color="auto"/>
              <w:bottom w:val="single" w:sz="4" w:space="0" w:color="auto"/>
              <w:right w:val="single" w:sz="4" w:space="0" w:color="auto"/>
            </w:tcBorders>
            <w:vAlign w:val="center"/>
          </w:tcPr>
          <w:p w14:paraId="305FB727"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1054" w:type="dxa"/>
            <w:tcBorders>
              <w:top w:val="single" w:sz="4" w:space="0" w:color="auto"/>
              <w:left w:val="single" w:sz="4" w:space="0" w:color="auto"/>
              <w:bottom w:val="single" w:sz="4" w:space="0" w:color="auto"/>
              <w:right w:val="single" w:sz="4" w:space="0" w:color="auto"/>
            </w:tcBorders>
          </w:tcPr>
          <w:p w14:paraId="63023300"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14:paraId="666B6D0D"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r>
      <w:tr w:rsidR="00155B0B" w:rsidRPr="00544228" w14:paraId="38BA28DA" w14:textId="77777777" w:rsidTr="00155B0B">
        <w:tc>
          <w:tcPr>
            <w:tcW w:w="8296" w:type="dxa"/>
            <w:gridSpan w:val="9"/>
            <w:tcBorders>
              <w:top w:val="single" w:sz="4" w:space="0" w:color="auto"/>
              <w:left w:val="single" w:sz="4" w:space="0" w:color="auto"/>
              <w:bottom w:val="single" w:sz="4" w:space="0" w:color="auto"/>
              <w:right w:val="single" w:sz="4" w:space="0" w:color="auto"/>
            </w:tcBorders>
            <w:vAlign w:val="center"/>
            <w:hideMark/>
          </w:tcPr>
          <w:p w14:paraId="30E0BCDD"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第二周期</w:t>
            </w:r>
          </w:p>
        </w:tc>
      </w:tr>
      <w:tr w:rsidR="00155B0B" w:rsidRPr="00544228" w14:paraId="3C5DBA86" w14:textId="77777777" w:rsidTr="00155B0B">
        <w:tc>
          <w:tcPr>
            <w:tcW w:w="843" w:type="dxa"/>
            <w:tcBorders>
              <w:top w:val="single" w:sz="4" w:space="0" w:color="auto"/>
              <w:left w:val="single" w:sz="4" w:space="0" w:color="auto"/>
              <w:bottom w:val="single" w:sz="4" w:space="0" w:color="auto"/>
              <w:right w:val="single" w:sz="4" w:space="0" w:color="auto"/>
            </w:tcBorders>
            <w:vAlign w:val="center"/>
          </w:tcPr>
          <w:p w14:paraId="58BE005F"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1002" w:type="dxa"/>
            <w:tcBorders>
              <w:top w:val="single" w:sz="4" w:space="0" w:color="auto"/>
              <w:left w:val="single" w:sz="4" w:space="0" w:color="auto"/>
              <w:bottom w:val="single" w:sz="4" w:space="0" w:color="auto"/>
              <w:right w:val="single" w:sz="4" w:space="0" w:color="auto"/>
            </w:tcBorders>
            <w:vAlign w:val="center"/>
          </w:tcPr>
          <w:p w14:paraId="0C2119CD"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14:paraId="6CE7866A"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14:paraId="091C9283"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14:paraId="282D64C3"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923" w:type="dxa"/>
            <w:tcBorders>
              <w:top w:val="single" w:sz="4" w:space="0" w:color="auto"/>
              <w:left w:val="single" w:sz="4" w:space="0" w:color="auto"/>
              <w:bottom w:val="single" w:sz="4" w:space="0" w:color="auto"/>
              <w:right w:val="single" w:sz="4" w:space="0" w:color="auto"/>
            </w:tcBorders>
            <w:vAlign w:val="center"/>
          </w:tcPr>
          <w:p w14:paraId="707F5704"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923" w:type="dxa"/>
            <w:tcBorders>
              <w:top w:val="single" w:sz="4" w:space="0" w:color="auto"/>
              <w:left w:val="single" w:sz="4" w:space="0" w:color="auto"/>
              <w:bottom w:val="single" w:sz="4" w:space="0" w:color="auto"/>
              <w:right w:val="single" w:sz="4" w:space="0" w:color="auto"/>
            </w:tcBorders>
            <w:vAlign w:val="center"/>
          </w:tcPr>
          <w:p w14:paraId="603A2DE9"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1054" w:type="dxa"/>
            <w:tcBorders>
              <w:top w:val="single" w:sz="4" w:space="0" w:color="auto"/>
              <w:left w:val="single" w:sz="4" w:space="0" w:color="auto"/>
              <w:bottom w:val="single" w:sz="4" w:space="0" w:color="auto"/>
              <w:right w:val="single" w:sz="4" w:space="0" w:color="auto"/>
            </w:tcBorders>
          </w:tcPr>
          <w:p w14:paraId="33002E6B"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14:paraId="2901927E"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r>
      <w:tr w:rsidR="00155B0B" w:rsidRPr="00544228" w14:paraId="53459752" w14:textId="77777777" w:rsidTr="00155B0B">
        <w:tc>
          <w:tcPr>
            <w:tcW w:w="843" w:type="dxa"/>
            <w:tcBorders>
              <w:top w:val="single" w:sz="4" w:space="0" w:color="auto"/>
              <w:left w:val="single" w:sz="4" w:space="0" w:color="auto"/>
              <w:bottom w:val="single" w:sz="4" w:space="0" w:color="auto"/>
              <w:right w:val="single" w:sz="4" w:space="0" w:color="auto"/>
            </w:tcBorders>
            <w:vAlign w:val="center"/>
          </w:tcPr>
          <w:p w14:paraId="72C97CD8"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1002" w:type="dxa"/>
            <w:tcBorders>
              <w:top w:val="single" w:sz="4" w:space="0" w:color="auto"/>
              <w:left w:val="single" w:sz="4" w:space="0" w:color="auto"/>
              <w:bottom w:val="single" w:sz="4" w:space="0" w:color="auto"/>
              <w:right w:val="single" w:sz="4" w:space="0" w:color="auto"/>
            </w:tcBorders>
            <w:vAlign w:val="center"/>
          </w:tcPr>
          <w:p w14:paraId="36C76653"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14:paraId="1AAD61BC"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14:paraId="088B2C23"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14:paraId="5E28EF17"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923" w:type="dxa"/>
            <w:tcBorders>
              <w:top w:val="single" w:sz="4" w:space="0" w:color="auto"/>
              <w:left w:val="single" w:sz="4" w:space="0" w:color="auto"/>
              <w:bottom w:val="single" w:sz="4" w:space="0" w:color="auto"/>
              <w:right w:val="single" w:sz="4" w:space="0" w:color="auto"/>
            </w:tcBorders>
            <w:vAlign w:val="center"/>
          </w:tcPr>
          <w:p w14:paraId="63691DEB"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923" w:type="dxa"/>
            <w:tcBorders>
              <w:top w:val="single" w:sz="4" w:space="0" w:color="auto"/>
              <w:left w:val="single" w:sz="4" w:space="0" w:color="auto"/>
              <w:bottom w:val="single" w:sz="4" w:space="0" w:color="auto"/>
              <w:right w:val="single" w:sz="4" w:space="0" w:color="auto"/>
            </w:tcBorders>
            <w:vAlign w:val="center"/>
          </w:tcPr>
          <w:p w14:paraId="52ADB509"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1054" w:type="dxa"/>
            <w:tcBorders>
              <w:top w:val="single" w:sz="4" w:space="0" w:color="auto"/>
              <w:left w:val="single" w:sz="4" w:space="0" w:color="auto"/>
              <w:bottom w:val="single" w:sz="4" w:space="0" w:color="auto"/>
              <w:right w:val="single" w:sz="4" w:space="0" w:color="auto"/>
            </w:tcBorders>
          </w:tcPr>
          <w:p w14:paraId="6D06ECFD"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14:paraId="3DBE9421" w14:textId="77777777" w:rsidR="00155B0B" w:rsidRPr="00544228" w:rsidRDefault="00155B0B" w:rsidP="006F770C">
            <w:pPr>
              <w:widowControl/>
              <w:adjustRightInd w:val="0"/>
              <w:snapToGrid w:val="0"/>
              <w:rPr>
                <w:rFonts w:ascii="Times New Roman" w:eastAsia="华文仿宋" w:hAnsi="Times New Roman" w:cs="Times New Roman"/>
                <w:kern w:val="0"/>
                <w:sz w:val="24"/>
                <w:szCs w:val="24"/>
              </w:rPr>
            </w:pPr>
          </w:p>
        </w:tc>
      </w:tr>
    </w:tbl>
    <w:p w14:paraId="2FCAFCC2" w14:textId="77777777" w:rsidR="00447980" w:rsidRPr="00544228" w:rsidRDefault="00155B0B" w:rsidP="00155B0B">
      <w:pPr>
        <w:adjustRightInd w:val="0"/>
        <w:snapToGrid w:val="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15.3 </w:t>
      </w:r>
      <w:r w:rsidRPr="00544228">
        <w:rPr>
          <w:rFonts w:ascii="Times New Roman" w:eastAsia="仿宋_GB2312" w:hAnsi="Times New Roman" w:cs="Times New Roman"/>
          <w:bCs/>
          <w:kern w:val="0"/>
          <w:sz w:val="28"/>
          <w:szCs w:val="28"/>
        </w:rPr>
        <w:t>受试动物药代研究数据和表格</w:t>
      </w:r>
    </w:p>
    <w:p w14:paraId="194F5B65" w14:textId="77777777" w:rsidR="00447980" w:rsidRPr="00544228" w:rsidRDefault="00EF0CEA" w:rsidP="00430643">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仿宋_GB2312" w:hAnsi="Times New Roman" w:cs="Times New Roman"/>
          <w:bCs/>
          <w:kern w:val="0"/>
          <w:sz w:val="28"/>
          <w:szCs w:val="28"/>
        </w:rPr>
        <w:t>简述受试动物个体血药浓度用于药动学参数计算的情况</w:t>
      </w:r>
      <w:r w:rsidR="00430643" w:rsidRPr="00544228">
        <w:rPr>
          <w:rFonts w:ascii="Times New Roman" w:eastAsia="仿宋_GB2312" w:hAnsi="Times New Roman" w:cs="Times New Roman"/>
          <w:bCs/>
          <w:kern w:val="0"/>
          <w:sz w:val="28"/>
          <w:szCs w:val="28"/>
        </w:rPr>
        <w:t>，列表汇总个体浓度数据及统计结果。</w:t>
      </w:r>
      <w:r w:rsidRPr="00544228">
        <w:rPr>
          <w:rFonts w:ascii="Times New Roman" w:eastAsia="仿宋_GB2312" w:hAnsi="Times New Roman" w:cs="Times New Roman"/>
          <w:bCs/>
          <w:kern w:val="0"/>
          <w:sz w:val="28"/>
          <w:szCs w:val="28"/>
        </w:rPr>
        <w:t>药动学参数及统计结果详见数据管理与统计分析报告（附件）。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764"/>
        <w:gridCol w:w="2761"/>
      </w:tblGrid>
      <w:tr w:rsidR="00430643" w:rsidRPr="00544228" w14:paraId="686BEEEA" w14:textId="77777777" w:rsidTr="00430643">
        <w:tc>
          <w:tcPr>
            <w:tcW w:w="2771" w:type="dxa"/>
            <w:vMerge w:val="restart"/>
            <w:tcBorders>
              <w:top w:val="single" w:sz="4" w:space="0" w:color="auto"/>
              <w:left w:val="single" w:sz="4" w:space="0" w:color="auto"/>
              <w:bottom w:val="single" w:sz="4" w:space="0" w:color="auto"/>
              <w:right w:val="single" w:sz="4" w:space="0" w:color="auto"/>
            </w:tcBorders>
            <w:hideMark/>
          </w:tcPr>
          <w:p w14:paraId="1471FF05"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参数（单位）</w:t>
            </w:r>
          </w:p>
        </w:tc>
        <w:tc>
          <w:tcPr>
            <w:tcW w:w="5525" w:type="dxa"/>
            <w:gridSpan w:val="2"/>
            <w:tcBorders>
              <w:top w:val="single" w:sz="4" w:space="0" w:color="auto"/>
              <w:left w:val="single" w:sz="4" w:space="0" w:color="auto"/>
              <w:bottom w:val="single" w:sz="4" w:space="0" w:color="auto"/>
              <w:right w:val="single" w:sz="4" w:space="0" w:color="auto"/>
            </w:tcBorders>
            <w:hideMark/>
          </w:tcPr>
          <w:p w14:paraId="745127AC"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算数均值</w:t>
            </w:r>
            <w:r w:rsidRPr="00544228">
              <w:rPr>
                <w:rFonts w:ascii="Times New Roman" w:eastAsia="华文仿宋" w:hAnsi="Times New Roman" w:cs="Times New Roman"/>
                <w:kern w:val="0"/>
                <w:sz w:val="24"/>
                <w:szCs w:val="24"/>
              </w:rPr>
              <w:t>±SD</w:t>
            </w:r>
            <w:r w:rsidRPr="00544228">
              <w:rPr>
                <w:rFonts w:ascii="Times New Roman" w:eastAsia="华文仿宋" w:hAnsi="Times New Roman" w:cs="Times New Roman"/>
                <w:kern w:val="0"/>
                <w:sz w:val="24"/>
                <w:szCs w:val="24"/>
              </w:rPr>
              <w:t>（</w:t>
            </w:r>
            <w:r w:rsidRPr="00544228">
              <w:rPr>
                <w:rFonts w:ascii="Times New Roman" w:eastAsia="华文仿宋" w:hAnsi="Times New Roman" w:cs="Times New Roman"/>
                <w:kern w:val="0"/>
                <w:sz w:val="24"/>
                <w:szCs w:val="24"/>
              </w:rPr>
              <w:t>%CV</w:t>
            </w:r>
            <w:r w:rsidRPr="00544228">
              <w:rPr>
                <w:rFonts w:ascii="Times New Roman" w:eastAsia="华文仿宋" w:hAnsi="Times New Roman" w:cs="Times New Roman"/>
                <w:kern w:val="0"/>
                <w:sz w:val="24"/>
                <w:szCs w:val="24"/>
              </w:rPr>
              <w:t>）（</w:t>
            </w:r>
            <w:r w:rsidRPr="00544228">
              <w:rPr>
                <w:rFonts w:ascii="Times New Roman" w:eastAsia="华文仿宋" w:hAnsi="Times New Roman" w:cs="Times New Roman"/>
                <w:kern w:val="0"/>
                <w:sz w:val="24"/>
                <w:szCs w:val="24"/>
              </w:rPr>
              <w:t>N=</w:t>
            </w:r>
            <w:r w:rsidRPr="00544228">
              <w:rPr>
                <w:rFonts w:ascii="Times New Roman" w:eastAsia="华文仿宋" w:hAnsi="Times New Roman" w:cs="Times New Roman"/>
                <w:kern w:val="0"/>
                <w:sz w:val="24"/>
                <w:szCs w:val="24"/>
              </w:rPr>
              <w:t>？）</w:t>
            </w:r>
          </w:p>
        </w:tc>
      </w:tr>
      <w:tr w:rsidR="00430643" w:rsidRPr="00544228" w14:paraId="6E0BEF23" w14:textId="77777777" w:rsidTr="00430643">
        <w:tc>
          <w:tcPr>
            <w:tcW w:w="0" w:type="auto"/>
            <w:vMerge/>
            <w:tcBorders>
              <w:top w:val="single" w:sz="4" w:space="0" w:color="auto"/>
              <w:left w:val="single" w:sz="4" w:space="0" w:color="auto"/>
              <w:bottom w:val="single" w:sz="4" w:space="0" w:color="auto"/>
              <w:right w:val="single" w:sz="4" w:space="0" w:color="auto"/>
            </w:tcBorders>
            <w:vAlign w:val="center"/>
            <w:hideMark/>
          </w:tcPr>
          <w:p w14:paraId="0FB9638C"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2764" w:type="dxa"/>
            <w:tcBorders>
              <w:top w:val="single" w:sz="4" w:space="0" w:color="auto"/>
              <w:left w:val="single" w:sz="4" w:space="0" w:color="auto"/>
              <w:bottom w:val="single" w:sz="4" w:space="0" w:color="auto"/>
              <w:right w:val="single" w:sz="4" w:space="0" w:color="auto"/>
            </w:tcBorders>
            <w:vAlign w:val="center"/>
            <w:hideMark/>
          </w:tcPr>
          <w:p w14:paraId="562CB1D9"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参比制剂</w:t>
            </w:r>
          </w:p>
        </w:tc>
        <w:tc>
          <w:tcPr>
            <w:tcW w:w="2761" w:type="dxa"/>
            <w:tcBorders>
              <w:top w:val="single" w:sz="4" w:space="0" w:color="auto"/>
              <w:left w:val="single" w:sz="4" w:space="0" w:color="auto"/>
              <w:bottom w:val="single" w:sz="4" w:space="0" w:color="auto"/>
              <w:right w:val="single" w:sz="4" w:space="0" w:color="auto"/>
            </w:tcBorders>
            <w:vAlign w:val="center"/>
            <w:hideMark/>
          </w:tcPr>
          <w:p w14:paraId="0BAFB052"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受试制剂</w:t>
            </w:r>
          </w:p>
        </w:tc>
      </w:tr>
      <w:tr w:rsidR="00430643" w:rsidRPr="00544228" w14:paraId="0302D155" w14:textId="77777777" w:rsidTr="00430643">
        <w:tc>
          <w:tcPr>
            <w:tcW w:w="2771" w:type="dxa"/>
            <w:tcBorders>
              <w:top w:val="single" w:sz="4" w:space="0" w:color="auto"/>
              <w:left w:val="single" w:sz="4" w:space="0" w:color="auto"/>
              <w:bottom w:val="single" w:sz="4" w:space="0" w:color="auto"/>
              <w:right w:val="single" w:sz="4" w:space="0" w:color="auto"/>
            </w:tcBorders>
            <w:hideMark/>
          </w:tcPr>
          <w:p w14:paraId="5AE1F824"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T</w:t>
            </w:r>
            <w:r w:rsidRPr="00544228">
              <w:rPr>
                <w:rFonts w:ascii="Times New Roman" w:eastAsia="华文仿宋" w:hAnsi="Times New Roman" w:cs="Times New Roman"/>
                <w:kern w:val="0"/>
                <w:sz w:val="24"/>
                <w:szCs w:val="24"/>
                <w:vertAlign w:val="subscript"/>
              </w:rPr>
              <w:t>max</w:t>
            </w:r>
            <w:r w:rsidRPr="00544228">
              <w:rPr>
                <w:rFonts w:ascii="Times New Roman" w:eastAsia="华文仿宋" w:hAnsi="Times New Roman" w:cs="Times New Roman"/>
                <w:kern w:val="0"/>
                <w:sz w:val="24"/>
                <w:szCs w:val="24"/>
                <w:vertAlign w:val="superscript"/>
              </w:rPr>
              <w:t>*</w:t>
            </w:r>
          </w:p>
        </w:tc>
        <w:tc>
          <w:tcPr>
            <w:tcW w:w="2764" w:type="dxa"/>
            <w:tcBorders>
              <w:top w:val="single" w:sz="4" w:space="0" w:color="auto"/>
              <w:left w:val="single" w:sz="4" w:space="0" w:color="auto"/>
              <w:bottom w:val="single" w:sz="4" w:space="0" w:color="auto"/>
              <w:right w:val="single" w:sz="4" w:space="0" w:color="auto"/>
            </w:tcBorders>
          </w:tcPr>
          <w:p w14:paraId="29F9629C"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2761" w:type="dxa"/>
            <w:tcBorders>
              <w:top w:val="single" w:sz="4" w:space="0" w:color="auto"/>
              <w:left w:val="single" w:sz="4" w:space="0" w:color="auto"/>
              <w:bottom w:val="single" w:sz="4" w:space="0" w:color="auto"/>
              <w:right w:val="single" w:sz="4" w:space="0" w:color="auto"/>
            </w:tcBorders>
          </w:tcPr>
          <w:p w14:paraId="5F48B2DE"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r>
      <w:tr w:rsidR="00430643" w:rsidRPr="00544228" w14:paraId="4BFA0596" w14:textId="77777777" w:rsidTr="00430643">
        <w:tc>
          <w:tcPr>
            <w:tcW w:w="2771" w:type="dxa"/>
            <w:tcBorders>
              <w:top w:val="single" w:sz="4" w:space="0" w:color="auto"/>
              <w:left w:val="single" w:sz="4" w:space="0" w:color="auto"/>
              <w:bottom w:val="single" w:sz="4" w:space="0" w:color="auto"/>
              <w:right w:val="single" w:sz="4" w:space="0" w:color="auto"/>
            </w:tcBorders>
            <w:hideMark/>
          </w:tcPr>
          <w:p w14:paraId="1E2565D3"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lastRenderedPageBreak/>
              <w:t>C</w:t>
            </w:r>
            <w:r w:rsidRPr="00544228">
              <w:rPr>
                <w:rFonts w:ascii="Times New Roman" w:eastAsia="华文仿宋" w:hAnsi="Times New Roman" w:cs="Times New Roman"/>
                <w:kern w:val="0"/>
                <w:sz w:val="24"/>
                <w:szCs w:val="24"/>
                <w:vertAlign w:val="subscript"/>
              </w:rPr>
              <w:t>max</w:t>
            </w:r>
          </w:p>
        </w:tc>
        <w:tc>
          <w:tcPr>
            <w:tcW w:w="2764" w:type="dxa"/>
            <w:tcBorders>
              <w:top w:val="single" w:sz="4" w:space="0" w:color="auto"/>
              <w:left w:val="single" w:sz="4" w:space="0" w:color="auto"/>
              <w:bottom w:val="single" w:sz="4" w:space="0" w:color="auto"/>
              <w:right w:val="single" w:sz="4" w:space="0" w:color="auto"/>
            </w:tcBorders>
          </w:tcPr>
          <w:p w14:paraId="1BC00F1F"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2761" w:type="dxa"/>
            <w:tcBorders>
              <w:top w:val="single" w:sz="4" w:space="0" w:color="auto"/>
              <w:left w:val="single" w:sz="4" w:space="0" w:color="auto"/>
              <w:bottom w:val="single" w:sz="4" w:space="0" w:color="auto"/>
              <w:right w:val="single" w:sz="4" w:space="0" w:color="auto"/>
            </w:tcBorders>
          </w:tcPr>
          <w:p w14:paraId="3210DCF9"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r>
      <w:tr w:rsidR="00430643" w:rsidRPr="00544228" w14:paraId="0FDD7B76" w14:textId="77777777" w:rsidTr="00430643">
        <w:tc>
          <w:tcPr>
            <w:tcW w:w="2771" w:type="dxa"/>
            <w:tcBorders>
              <w:top w:val="single" w:sz="4" w:space="0" w:color="auto"/>
              <w:left w:val="single" w:sz="4" w:space="0" w:color="auto"/>
              <w:bottom w:val="single" w:sz="4" w:space="0" w:color="auto"/>
              <w:right w:val="single" w:sz="4" w:space="0" w:color="auto"/>
            </w:tcBorders>
            <w:hideMark/>
          </w:tcPr>
          <w:p w14:paraId="51B5301F"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AUC</w:t>
            </w:r>
            <w:r w:rsidRPr="00544228">
              <w:rPr>
                <w:rFonts w:ascii="Times New Roman" w:eastAsia="华文仿宋" w:hAnsi="Times New Roman" w:cs="Times New Roman"/>
                <w:kern w:val="0"/>
                <w:sz w:val="24"/>
                <w:szCs w:val="24"/>
                <w:vertAlign w:val="subscript"/>
              </w:rPr>
              <w:t>0-t</w:t>
            </w:r>
          </w:p>
        </w:tc>
        <w:tc>
          <w:tcPr>
            <w:tcW w:w="2764" w:type="dxa"/>
            <w:tcBorders>
              <w:top w:val="single" w:sz="4" w:space="0" w:color="auto"/>
              <w:left w:val="single" w:sz="4" w:space="0" w:color="auto"/>
              <w:bottom w:val="single" w:sz="4" w:space="0" w:color="auto"/>
              <w:right w:val="single" w:sz="4" w:space="0" w:color="auto"/>
            </w:tcBorders>
          </w:tcPr>
          <w:p w14:paraId="2F03ECEE"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2761" w:type="dxa"/>
            <w:tcBorders>
              <w:top w:val="single" w:sz="4" w:space="0" w:color="auto"/>
              <w:left w:val="single" w:sz="4" w:space="0" w:color="auto"/>
              <w:bottom w:val="single" w:sz="4" w:space="0" w:color="auto"/>
              <w:right w:val="single" w:sz="4" w:space="0" w:color="auto"/>
            </w:tcBorders>
          </w:tcPr>
          <w:p w14:paraId="44A52DDE"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r>
      <w:tr w:rsidR="00430643" w:rsidRPr="00544228" w14:paraId="74A2BD4D" w14:textId="77777777" w:rsidTr="00430643">
        <w:tc>
          <w:tcPr>
            <w:tcW w:w="2771" w:type="dxa"/>
            <w:tcBorders>
              <w:top w:val="single" w:sz="4" w:space="0" w:color="auto"/>
              <w:left w:val="single" w:sz="4" w:space="0" w:color="auto"/>
              <w:bottom w:val="single" w:sz="4" w:space="0" w:color="auto"/>
              <w:right w:val="single" w:sz="4" w:space="0" w:color="auto"/>
            </w:tcBorders>
            <w:hideMark/>
          </w:tcPr>
          <w:p w14:paraId="3ED6213A"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AUC</w:t>
            </w:r>
            <w:r w:rsidRPr="00544228">
              <w:rPr>
                <w:rFonts w:ascii="Times New Roman" w:eastAsia="华文仿宋" w:hAnsi="Times New Roman" w:cs="Times New Roman"/>
                <w:kern w:val="0"/>
                <w:sz w:val="24"/>
                <w:szCs w:val="24"/>
                <w:vertAlign w:val="subscript"/>
              </w:rPr>
              <w:t>0-∞</w:t>
            </w:r>
          </w:p>
        </w:tc>
        <w:tc>
          <w:tcPr>
            <w:tcW w:w="2764" w:type="dxa"/>
            <w:tcBorders>
              <w:top w:val="single" w:sz="4" w:space="0" w:color="auto"/>
              <w:left w:val="single" w:sz="4" w:space="0" w:color="auto"/>
              <w:bottom w:val="single" w:sz="4" w:space="0" w:color="auto"/>
              <w:right w:val="single" w:sz="4" w:space="0" w:color="auto"/>
            </w:tcBorders>
          </w:tcPr>
          <w:p w14:paraId="37C59339"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2761" w:type="dxa"/>
            <w:tcBorders>
              <w:top w:val="single" w:sz="4" w:space="0" w:color="auto"/>
              <w:left w:val="single" w:sz="4" w:space="0" w:color="auto"/>
              <w:bottom w:val="single" w:sz="4" w:space="0" w:color="auto"/>
              <w:right w:val="single" w:sz="4" w:space="0" w:color="auto"/>
            </w:tcBorders>
          </w:tcPr>
          <w:p w14:paraId="31ADD3CA"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r>
      <w:tr w:rsidR="00430643" w:rsidRPr="00544228" w14:paraId="6C1B5F36" w14:textId="77777777" w:rsidTr="00430643">
        <w:tc>
          <w:tcPr>
            <w:tcW w:w="2771" w:type="dxa"/>
            <w:tcBorders>
              <w:top w:val="single" w:sz="4" w:space="0" w:color="auto"/>
              <w:left w:val="single" w:sz="4" w:space="0" w:color="auto"/>
              <w:bottom w:val="single" w:sz="4" w:space="0" w:color="auto"/>
              <w:right w:val="single" w:sz="4" w:space="0" w:color="auto"/>
            </w:tcBorders>
            <w:hideMark/>
          </w:tcPr>
          <w:p w14:paraId="224539C5"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λ</w:t>
            </w:r>
            <w:r w:rsidRPr="00544228">
              <w:rPr>
                <w:rFonts w:ascii="Times New Roman" w:eastAsia="华文仿宋" w:hAnsi="Times New Roman" w:cs="Times New Roman"/>
                <w:kern w:val="0"/>
                <w:sz w:val="24"/>
                <w:szCs w:val="24"/>
                <w:vertAlign w:val="subscript"/>
              </w:rPr>
              <w:t>z</w:t>
            </w:r>
          </w:p>
        </w:tc>
        <w:tc>
          <w:tcPr>
            <w:tcW w:w="2764" w:type="dxa"/>
            <w:tcBorders>
              <w:top w:val="single" w:sz="4" w:space="0" w:color="auto"/>
              <w:left w:val="single" w:sz="4" w:space="0" w:color="auto"/>
              <w:bottom w:val="single" w:sz="4" w:space="0" w:color="auto"/>
              <w:right w:val="single" w:sz="4" w:space="0" w:color="auto"/>
            </w:tcBorders>
          </w:tcPr>
          <w:p w14:paraId="54C60BB6"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2761" w:type="dxa"/>
            <w:tcBorders>
              <w:top w:val="single" w:sz="4" w:space="0" w:color="auto"/>
              <w:left w:val="single" w:sz="4" w:space="0" w:color="auto"/>
              <w:bottom w:val="single" w:sz="4" w:space="0" w:color="auto"/>
              <w:right w:val="single" w:sz="4" w:space="0" w:color="auto"/>
            </w:tcBorders>
          </w:tcPr>
          <w:p w14:paraId="4CBC3A74"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r>
      <w:tr w:rsidR="00430643" w:rsidRPr="00544228" w14:paraId="1863545C" w14:textId="77777777" w:rsidTr="00430643">
        <w:tc>
          <w:tcPr>
            <w:tcW w:w="2771" w:type="dxa"/>
            <w:tcBorders>
              <w:top w:val="single" w:sz="4" w:space="0" w:color="auto"/>
              <w:left w:val="single" w:sz="4" w:space="0" w:color="auto"/>
              <w:bottom w:val="single" w:sz="4" w:space="0" w:color="auto"/>
              <w:right w:val="single" w:sz="4" w:space="0" w:color="auto"/>
            </w:tcBorders>
            <w:hideMark/>
          </w:tcPr>
          <w:p w14:paraId="71208A1C"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t</w:t>
            </w:r>
            <w:r w:rsidRPr="00544228">
              <w:rPr>
                <w:rFonts w:ascii="Times New Roman" w:eastAsia="华文仿宋" w:hAnsi="Times New Roman" w:cs="Times New Roman"/>
                <w:kern w:val="0"/>
                <w:sz w:val="24"/>
                <w:szCs w:val="24"/>
                <w:vertAlign w:val="subscript"/>
              </w:rPr>
              <w:t>1/2</w:t>
            </w:r>
          </w:p>
        </w:tc>
        <w:tc>
          <w:tcPr>
            <w:tcW w:w="2764" w:type="dxa"/>
            <w:tcBorders>
              <w:top w:val="single" w:sz="4" w:space="0" w:color="auto"/>
              <w:left w:val="single" w:sz="4" w:space="0" w:color="auto"/>
              <w:bottom w:val="single" w:sz="4" w:space="0" w:color="auto"/>
              <w:right w:val="single" w:sz="4" w:space="0" w:color="auto"/>
            </w:tcBorders>
          </w:tcPr>
          <w:p w14:paraId="085F38CE"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2761" w:type="dxa"/>
            <w:tcBorders>
              <w:top w:val="single" w:sz="4" w:space="0" w:color="auto"/>
              <w:left w:val="single" w:sz="4" w:space="0" w:color="auto"/>
              <w:bottom w:val="single" w:sz="4" w:space="0" w:color="auto"/>
              <w:right w:val="single" w:sz="4" w:space="0" w:color="auto"/>
            </w:tcBorders>
          </w:tcPr>
          <w:p w14:paraId="4812E837"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r>
      <w:tr w:rsidR="00430643" w:rsidRPr="00544228" w14:paraId="22224FB0" w14:textId="77777777" w:rsidTr="00430643">
        <w:tc>
          <w:tcPr>
            <w:tcW w:w="2771" w:type="dxa"/>
            <w:tcBorders>
              <w:top w:val="single" w:sz="4" w:space="0" w:color="auto"/>
              <w:left w:val="single" w:sz="4" w:space="0" w:color="auto"/>
              <w:bottom w:val="single" w:sz="4" w:space="0" w:color="auto"/>
              <w:right w:val="single" w:sz="4" w:space="0" w:color="auto"/>
            </w:tcBorders>
            <w:hideMark/>
          </w:tcPr>
          <w:p w14:paraId="35A800C0"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C</w:t>
            </w:r>
            <w:r w:rsidRPr="00544228">
              <w:rPr>
                <w:rFonts w:ascii="Times New Roman" w:eastAsia="华文仿宋" w:hAnsi="Times New Roman" w:cs="Times New Roman"/>
                <w:kern w:val="0"/>
                <w:sz w:val="24"/>
                <w:szCs w:val="24"/>
                <w:vertAlign w:val="subscript"/>
              </w:rPr>
              <w:t>max ss</w:t>
            </w:r>
          </w:p>
        </w:tc>
        <w:tc>
          <w:tcPr>
            <w:tcW w:w="2764" w:type="dxa"/>
            <w:tcBorders>
              <w:top w:val="single" w:sz="4" w:space="0" w:color="auto"/>
              <w:left w:val="single" w:sz="4" w:space="0" w:color="auto"/>
              <w:bottom w:val="single" w:sz="4" w:space="0" w:color="auto"/>
              <w:right w:val="single" w:sz="4" w:space="0" w:color="auto"/>
            </w:tcBorders>
          </w:tcPr>
          <w:p w14:paraId="0931897D"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2761" w:type="dxa"/>
            <w:tcBorders>
              <w:top w:val="single" w:sz="4" w:space="0" w:color="auto"/>
              <w:left w:val="single" w:sz="4" w:space="0" w:color="auto"/>
              <w:bottom w:val="single" w:sz="4" w:space="0" w:color="auto"/>
              <w:right w:val="single" w:sz="4" w:space="0" w:color="auto"/>
            </w:tcBorders>
          </w:tcPr>
          <w:p w14:paraId="4C743BAE"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r>
      <w:tr w:rsidR="00430643" w:rsidRPr="00544228" w14:paraId="4BDFE06D" w14:textId="77777777" w:rsidTr="00430643">
        <w:tc>
          <w:tcPr>
            <w:tcW w:w="2771" w:type="dxa"/>
            <w:tcBorders>
              <w:top w:val="single" w:sz="4" w:space="0" w:color="auto"/>
              <w:left w:val="single" w:sz="4" w:space="0" w:color="auto"/>
              <w:bottom w:val="single" w:sz="4" w:space="0" w:color="auto"/>
              <w:right w:val="single" w:sz="4" w:space="0" w:color="auto"/>
            </w:tcBorders>
            <w:hideMark/>
          </w:tcPr>
          <w:p w14:paraId="1957E5BC"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T</w:t>
            </w:r>
            <w:r w:rsidRPr="00544228">
              <w:rPr>
                <w:rFonts w:ascii="Times New Roman" w:eastAsia="华文仿宋" w:hAnsi="Times New Roman" w:cs="Times New Roman"/>
                <w:kern w:val="0"/>
                <w:sz w:val="24"/>
                <w:szCs w:val="24"/>
                <w:vertAlign w:val="subscript"/>
              </w:rPr>
              <w:t>max ss</w:t>
            </w:r>
            <w:r w:rsidRPr="00544228">
              <w:rPr>
                <w:rFonts w:ascii="Times New Roman" w:eastAsia="华文仿宋" w:hAnsi="Times New Roman" w:cs="Times New Roman"/>
                <w:kern w:val="0"/>
                <w:sz w:val="24"/>
                <w:szCs w:val="24"/>
                <w:vertAlign w:val="superscript"/>
              </w:rPr>
              <w:t>*</w:t>
            </w:r>
          </w:p>
        </w:tc>
        <w:tc>
          <w:tcPr>
            <w:tcW w:w="2764" w:type="dxa"/>
            <w:tcBorders>
              <w:top w:val="single" w:sz="4" w:space="0" w:color="auto"/>
              <w:left w:val="single" w:sz="4" w:space="0" w:color="auto"/>
              <w:bottom w:val="single" w:sz="4" w:space="0" w:color="auto"/>
              <w:right w:val="single" w:sz="4" w:space="0" w:color="auto"/>
            </w:tcBorders>
          </w:tcPr>
          <w:p w14:paraId="5C152C1F"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2761" w:type="dxa"/>
            <w:tcBorders>
              <w:top w:val="single" w:sz="4" w:space="0" w:color="auto"/>
              <w:left w:val="single" w:sz="4" w:space="0" w:color="auto"/>
              <w:bottom w:val="single" w:sz="4" w:space="0" w:color="auto"/>
              <w:right w:val="single" w:sz="4" w:space="0" w:color="auto"/>
            </w:tcBorders>
          </w:tcPr>
          <w:p w14:paraId="334A7E66"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r>
      <w:tr w:rsidR="00430643" w:rsidRPr="00544228" w14:paraId="42F683F5" w14:textId="77777777" w:rsidTr="00430643">
        <w:tc>
          <w:tcPr>
            <w:tcW w:w="2771" w:type="dxa"/>
            <w:tcBorders>
              <w:top w:val="single" w:sz="4" w:space="0" w:color="auto"/>
              <w:left w:val="single" w:sz="4" w:space="0" w:color="auto"/>
              <w:bottom w:val="single" w:sz="4" w:space="0" w:color="auto"/>
              <w:right w:val="single" w:sz="4" w:space="0" w:color="auto"/>
            </w:tcBorders>
            <w:hideMark/>
          </w:tcPr>
          <w:p w14:paraId="66B1997A"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C</w:t>
            </w:r>
            <w:r w:rsidRPr="00544228">
              <w:rPr>
                <w:rFonts w:ascii="Times New Roman" w:eastAsia="华文仿宋" w:hAnsi="Times New Roman" w:cs="Times New Roman"/>
                <w:kern w:val="0"/>
                <w:sz w:val="24"/>
                <w:szCs w:val="24"/>
                <w:vertAlign w:val="subscript"/>
              </w:rPr>
              <w:t>through</w:t>
            </w:r>
            <w:r w:rsidRPr="00544228">
              <w:rPr>
                <w:rFonts w:ascii="Times New Roman" w:eastAsia="华文仿宋" w:hAnsi="Times New Roman" w:cs="Times New Roman"/>
                <w:kern w:val="0"/>
                <w:sz w:val="24"/>
                <w:szCs w:val="24"/>
                <w:vertAlign w:val="superscript"/>
              </w:rPr>
              <w:t>#</w:t>
            </w:r>
          </w:p>
        </w:tc>
        <w:tc>
          <w:tcPr>
            <w:tcW w:w="2764" w:type="dxa"/>
            <w:tcBorders>
              <w:top w:val="single" w:sz="4" w:space="0" w:color="auto"/>
              <w:left w:val="single" w:sz="4" w:space="0" w:color="auto"/>
              <w:bottom w:val="single" w:sz="4" w:space="0" w:color="auto"/>
              <w:right w:val="single" w:sz="4" w:space="0" w:color="auto"/>
            </w:tcBorders>
          </w:tcPr>
          <w:p w14:paraId="4659BC08"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2761" w:type="dxa"/>
            <w:tcBorders>
              <w:top w:val="single" w:sz="4" w:space="0" w:color="auto"/>
              <w:left w:val="single" w:sz="4" w:space="0" w:color="auto"/>
              <w:bottom w:val="single" w:sz="4" w:space="0" w:color="auto"/>
              <w:right w:val="single" w:sz="4" w:space="0" w:color="auto"/>
            </w:tcBorders>
          </w:tcPr>
          <w:p w14:paraId="7B8F4928"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r>
      <w:tr w:rsidR="00430643" w:rsidRPr="00544228" w14:paraId="0A91A5B3" w14:textId="77777777" w:rsidTr="00430643">
        <w:tc>
          <w:tcPr>
            <w:tcW w:w="2771" w:type="dxa"/>
            <w:tcBorders>
              <w:top w:val="single" w:sz="4" w:space="0" w:color="auto"/>
              <w:left w:val="single" w:sz="4" w:space="0" w:color="auto"/>
              <w:bottom w:val="single" w:sz="4" w:space="0" w:color="auto"/>
              <w:right w:val="single" w:sz="4" w:space="0" w:color="auto"/>
            </w:tcBorders>
          </w:tcPr>
          <w:p w14:paraId="063134BC"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MRT</w:t>
            </w:r>
          </w:p>
        </w:tc>
        <w:tc>
          <w:tcPr>
            <w:tcW w:w="2764" w:type="dxa"/>
            <w:tcBorders>
              <w:top w:val="single" w:sz="4" w:space="0" w:color="auto"/>
              <w:left w:val="single" w:sz="4" w:space="0" w:color="auto"/>
              <w:bottom w:val="single" w:sz="4" w:space="0" w:color="auto"/>
              <w:right w:val="single" w:sz="4" w:space="0" w:color="auto"/>
            </w:tcBorders>
          </w:tcPr>
          <w:p w14:paraId="28C0C4E6"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2761" w:type="dxa"/>
            <w:tcBorders>
              <w:top w:val="single" w:sz="4" w:space="0" w:color="auto"/>
              <w:left w:val="single" w:sz="4" w:space="0" w:color="auto"/>
              <w:bottom w:val="single" w:sz="4" w:space="0" w:color="auto"/>
              <w:right w:val="single" w:sz="4" w:space="0" w:color="auto"/>
            </w:tcBorders>
          </w:tcPr>
          <w:p w14:paraId="064E72AA"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r>
    </w:tbl>
    <w:p w14:paraId="108E7183" w14:textId="77777777" w:rsidR="00430643" w:rsidRPr="00544228" w:rsidRDefault="00430643" w:rsidP="00430643">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vertAlign w:val="superscript"/>
        </w:rPr>
        <w:t>*</w:t>
      </w:r>
      <w:r w:rsidRPr="00544228">
        <w:rPr>
          <w:rFonts w:ascii="Times New Roman" w:eastAsia="华文仿宋" w:hAnsi="Times New Roman" w:cs="Times New Roman"/>
          <w:kern w:val="0"/>
          <w:sz w:val="24"/>
          <w:szCs w:val="24"/>
        </w:rPr>
        <w:t>T</w:t>
      </w:r>
      <w:r w:rsidRPr="00544228">
        <w:rPr>
          <w:rFonts w:ascii="Times New Roman" w:eastAsia="华文仿宋" w:hAnsi="Times New Roman" w:cs="Times New Roman"/>
          <w:kern w:val="0"/>
          <w:sz w:val="24"/>
          <w:szCs w:val="24"/>
          <w:vertAlign w:val="subscript"/>
        </w:rPr>
        <w:t>max</w:t>
      </w:r>
      <w:r w:rsidRPr="00544228">
        <w:rPr>
          <w:rFonts w:ascii="Times New Roman" w:eastAsia="华文仿宋" w:hAnsi="Times New Roman" w:cs="Times New Roman"/>
          <w:kern w:val="0"/>
          <w:sz w:val="24"/>
          <w:szCs w:val="24"/>
        </w:rPr>
        <w:t xml:space="preserve"> </w:t>
      </w:r>
      <w:r w:rsidRPr="00544228">
        <w:rPr>
          <w:rFonts w:ascii="Times New Roman" w:eastAsia="华文仿宋" w:hAnsi="Times New Roman" w:cs="Times New Roman"/>
          <w:kern w:val="0"/>
          <w:sz w:val="24"/>
          <w:szCs w:val="24"/>
        </w:rPr>
        <w:t>和</w:t>
      </w:r>
      <w:r w:rsidRPr="00544228">
        <w:rPr>
          <w:rFonts w:ascii="Times New Roman" w:eastAsia="华文仿宋" w:hAnsi="Times New Roman" w:cs="Times New Roman"/>
          <w:kern w:val="0"/>
          <w:sz w:val="24"/>
          <w:szCs w:val="24"/>
        </w:rPr>
        <w:t>T</w:t>
      </w:r>
      <w:r w:rsidRPr="00544228">
        <w:rPr>
          <w:rFonts w:ascii="Times New Roman" w:eastAsia="华文仿宋" w:hAnsi="Times New Roman" w:cs="Times New Roman"/>
          <w:kern w:val="0"/>
          <w:sz w:val="24"/>
          <w:szCs w:val="24"/>
          <w:vertAlign w:val="subscript"/>
        </w:rPr>
        <w:t>max ss</w:t>
      </w:r>
      <w:r w:rsidRPr="00544228">
        <w:rPr>
          <w:rFonts w:ascii="Times New Roman" w:eastAsia="华文仿宋" w:hAnsi="Times New Roman" w:cs="Times New Roman"/>
          <w:kern w:val="0"/>
          <w:sz w:val="24"/>
          <w:szCs w:val="24"/>
          <w:vertAlign w:val="superscript"/>
        </w:rPr>
        <w:t>*</w:t>
      </w:r>
      <w:r w:rsidRPr="00544228">
        <w:rPr>
          <w:rFonts w:ascii="Times New Roman" w:eastAsia="华文仿宋" w:hAnsi="Times New Roman" w:cs="Times New Roman"/>
          <w:kern w:val="0"/>
          <w:sz w:val="24"/>
          <w:szCs w:val="24"/>
        </w:rPr>
        <w:t>用中位数（最小值，最大值）表示</w:t>
      </w:r>
      <w:r w:rsidRPr="00544228">
        <w:rPr>
          <w:rFonts w:ascii="Times New Roman" w:eastAsia="华文仿宋" w:hAnsi="Times New Roman" w:cs="Times New Roman"/>
          <w:kern w:val="0"/>
          <w:sz w:val="24"/>
          <w:szCs w:val="24"/>
        </w:rPr>
        <w:t>, C</w:t>
      </w:r>
      <w:r w:rsidRPr="00544228">
        <w:rPr>
          <w:rFonts w:ascii="Times New Roman" w:eastAsia="华文仿宋" w:hAnsi="Times New Roman" w:cs="Times New Roman"/>
          <w:kern w:val="0"/>
          <w:sz w:val="24"/>
          <w:szCs w:val="24"/>
          <w:vertAlign w:val="subscript"/>
        </w:rPr>
        <w:t>through</w:t>
      </w:r>
      <w:r w:rsidRPr="00544228">
        <w:rPr>
          <w:rFonts w:ascii="Times New Roman" w:eastAsia="华文仿宋" w:hAnsi="Times New Roman" w:cs="Times New Roman"/>
          <w:kern w:val="0"/>
          <w:sz w:val="24"/>
          <w:szCs w:val="24"/>
          <w:vertAlign w:val="superscript"/>
        </w:rPr>
        <w:t xml:space="preserve"># </w:t>
      </w:r>
      <w:r w:rsidRPr="00544228">
        <w:rPr>
          <w:rFonts w:ascii="Times New Roman" w:eastAsia="华文仿宋" w:hAnsi="Times New Roman" w:cs="Times New Roman"/>
          <w:kern w:val="0"/>
          <w:sz w:val="24"/>
          <w:szCs w:val="24"/>
        </w:rPr>
        <w:t>适用</w:t>
      </w:r>
      <w:r w:rsidRPr="00544228">
        <w:rPr>
          <w:rFonts w:ascii="Times New Roman" w:eastAsia="华文仿宋" w:hAnsi="Times New Roman" w:cs="Times New Roman"/>
          <w:kern w:val="0"/>
          <w:sz w:val="24"/>
          <w:szCs w:val="24"/>
        </w:rPr>
        <w:t>Flip-Flop</w:t>
      </w:r>
      <w:r w:rsidRPr="00544228">
        <w:rPr>
          <w:rFonts w:ascii="Times New Roman" w:eastAsia="华文仿宋" w:hAnsi="Times New Roman" w:cs="Times New Roman"/>
          <w:kern w:val="0"/>
          <w:sz w:val="24"/>
          <w:szCs w:val="24"/>
        </w:rPr>
        <w:t>药动学特征、有蓄积效应多次给药的缓释制剂等药物。</w:t>
      </w:r>
    </w:p>
    <w:p w14:paraId="43A56BE2" w14:textId="77777777" w:rsidR="00447980" w:rsidRPr="00544228" w:rsidRDefault="00430643" w:rsidP="003D4201">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15.4 </w:t>
      </w:r>
      <w:r w:rsidRPr="00544228">
        <w:rPr>
          <w:rFonts w:ascii="Times New Roman" w:eastAsia="华文仿宋" w:hAnsi="Times New Roman" w:cs="Times New Roman"/>
          <w:kern w:val="0"/>
          <w:sz w:val="28"/>
          <w:szCs w:val="28"/>
        </w:rPr>
        <w:t>药代动力学参数统计分析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217"/>
        <w:gridCol w:w="1217"/>
        <w:gridCol w:w="1217"/>
        <w:gridCol w:w="1218"/>
        <w:gridCol w:w="1218"/>
        <w:gridCol w:w="1218"/>
      </w:tblGrid>
      <w:tr w:rsidR="00430643" w:rsidRPr="00544228" w14:paraId="04BA9E0E" w14:textId="77777777" w:rsidTr="006F770C">
        <w:tc>
          <w:tcPr>
            <w:tcW w:w="1217" w:type="dxa"/>
            <w:vMerge w:val="restart"/>
            <w:tcBorders>
              <w:top w:val="single" w:sz="4" w:space="0" w:color="auto"/>
              <w:left w:val="single" w:sz="4" w:space="0" w:color="auto"/>
              <w:bottom w:val="single" w:sz="4" w:space="0" w:color="auto"/>
              <w:right w:val="single" w:sz="4" w:space="0" w:color="auto"/>
            </w:tcBorders>
            <w:vAlign w:val="center"/>
            <w:hideMark/>
          </w:tcPr>
          <w:p w14:paraId="3C2886E8"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药动学</w:t>
            </w:r>
          </w:p>
          <w:p w14:paraId="79CC48E5"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参数</w:t>
            </w:r>
          </w:p>
          <w:p w14:paraId="2D15787F"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（单位）</w:t>
            </w:r>
          </w:p>
        </w:tc>
        <w:tc>
          <w:tcPr>
            <w:tcW w:w="3651" w:type="dxa"/>
            <w:gridSpan w:val="3"/>
            <w:tcBorders>
              <w:top w:val="single" w:sz="4" w:space="0" w:color="auto"/>
              <w:left w:val="single" w:sz="4" w:space="0" w:color="auto"/>
              <w:bottom w:val="single" w:sz="4" w:space="0" w:color="auto"/>
              <w:right w:val="single" w:sz="4" w:space="0" w:color="auto"/>
            </w:tcBorders>
            <w:vAlign w:val="center"/>
            <w:hideMark/>
          </w:tcPr>
          <w:p w14:paraId="2BBC6AFE"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几何均值及比值（</w:t>
            </w:r>
            <w:r w:rsidRPr="00544228">
              <w:rPr>
                <w:rFonts w:ascii="Times New Roman" w:eastAsia="华文仿宋" w:hAnsi="Times New Roman" w:cs="Times New Roman"/>
                <w:kern w:val="0"/>
                <w:sz w:val="24"/>
                <w:szCs w:val="24"/>
              </w:rPr>
              <w:t>N=</w:t>
            </w:r>
            <w:r w:rsidRPr="00544228">
              <w:rPr>
                <w:rFonts w:ascii="Times New Roman" w:eastAsia="华文仿宋" w:hAnsi="Times New Roman" w:cs="Times New Roman"/>
                <w:kern w:val="0"/>
                <w:sz w:val="24"/>
                <w:szCs w:val="24"/>
              </w:rPr>
              <w:t>？）</w:t>
            </w:r>
          </w:p>
        </w:tc>
        <w:tc>
          <w:tcPr>
            <w:tcW w:w="1218" w:type="dxa"/>
            <w:tcBorders>
              <w:top w:val="single" w:sz="4" w:space="0" w:color="auto"/>
              <w:left w:val="single" w:sz="4" w:space="0" w:color="auto"/>
              <w:bottom w:val="single" w:sz="4" w:space="0" w:color="auto"/>
              <w:right w:val="single" w:sz="4" w:space="0" w:color="auto"/>
            </w:tcBorders>
            <w:vAlign w:val="center"/>
            <w:hideMark/>
          </w:tcPr>
          <w:p w14:paraId="7661575B"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受试动物</w:t>
            </w:r>
            <w:proofErr w:type="gramStart"/>
            <w:r w:rsidRPr="00544228">
              <w:rPr>
                <w:rFonts w:ascii="Times New Roman" w:eastAsia="华文仿宋" w:hAnsi="Times New Roman" w:cs="Times New Roman"/>
                <w:kern w:val="0"/>
                <w:sz w:val="24"/>
                <w:szCs w:val="24"/>
              </w:rPr>
              <w:t>个</w:t>
            </w:r>
            <w:proofErr w:type="gramEnd"/>
            <w:r w:rsidRPr="00544228">
              <w:rPr>
                <w:rFonts w:ascii="Times New Roman" w:eastAsia="华文仿宋" w:hAnsi="Times New Roman" w:cs="Times New Roman"/>
                <w:kern w:val="0"/>
                <w:sz w:val="24"/>
                <w:szCs w:val="24"/>
              </w:rPr>
              <w:t>体内变异</w:t>
            </w:r>
          </w:p>
          <w:p w14:paraId="0F612A09"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%CV</w:t>
            </w:r>
          </w:p>
        </w:tc>
        <w:tc>
          <w:tcPr>
            <w:tcW w:w="1218" w:type="dxa"/>
            <w:tcBorders>
              <w:top w:val="single" w:sz="4" w:space="0" w:color="auto"/>
              <w:left w:val="single" w:sz="4" w:space="0" w:color="auto"/>
              <w:bottom w:val="single" w:sz="4" w:space="0" w:color="auto"/>
              <w:right w:val="single" w:sz="4" w:space="0" w:color="auto"/>
            </w:tcBorders>
            <w:vAlign w:val="center"/>
            <w:hideMark/>
          </w:tcPr>
          <w:p w14:paraId="1D964502"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90%</w:t>
            </w:r>
            <w:r w:rsidRPr="00544228">
              <w:rPr>
                <w:rFonts w:ascii="Times New Roman" w:eastAsia="华文仿宋" w:hAnsi="Times New Roman" w:cs="Times New Roman"/>
                <w:kern w:val="0"/>
                <w:sz w:val="24"/>
                <w:szCs w:val="24"/>
              </w:rPr>
              <w:t>置信区间</w:t>
            </w:r>
          </w:p>
        </w:tc>
        <w:tc>
          <w:tcPr>
            <w:tcW w:w="1218" w:type="dxa"/>
            <w:tcBorders>
              <w:top w:val="single" w:sz="4" w:space="0" w:color="auto"/>
              <w:left w:val="single" w:sz="4" w:space="0" w:color="auto"/>
              <w:bottom w:val="single" w:sz="4" w:space="0" w:color="auto"/>
              <w:right w:val="single" w:sz="4" w:space="0" w:color="auto"/>
            </w:tcBorders>
            <w:vAlign w:val="center"/>
            <w:hideMark/>
          </w:tcPr>
          <w:p w14:paraId="28E217DF"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把握度</w:t>
            </w:r>
            <w:r w:rsidRPr="00544228">
              <w:rPr>
                <w:rFonts w:ascii="Times New Roman" w:eastAsia="华文仿宋" w:hAnsi="Times New Roman" w:cs="Times New Roman"/>
                <w:kern w:val="0"/>
                <w:sz w:val="24"/>
                <w:szCs w:val="24"/>
              </w:rPr>
              <w:t>%</w:t>
            </w:r>
          </w:p>
        </w:tc>
      </w:tr>
      <w:tr w:rsidR="00430643" w:rsidRPr="00544228" w14:paraId="0E5DC876" w14:textId="77777777" w:rsidTr="006F770C">
        <w:tc>
          <w:tcPr>
            <w:tcW w:w="0" w:type="auto"/>
            <w:vMerge/>
            <w:tcBorders>
              <w:top w:val="single" w:sz="4" w:space="0" w:color="auto"/>
              <w:left w:val="single" w:sz="4" w:space="0" w:color="auto"/>
              <w:bottom w:val="single" w:sz="4" w:space="0" w:color="auto"/>
              <w:right w:val="single" w:sz="4" w:space="0" w:color="auto"/>
            </w:tcBorders>
            <w:vAlign w:val="center"/>
            <w:hideMark/>
          </w:tcPr>
          <w:p w14:paraId="064E42FA"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hideMark/>
          </w:tcPr>
          <w:p w14:paraId="036C13AA"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受试制剂（</w:t>
            </w:r>
            <w:r w:rsidRPr="00544228">
              <w:rPr>
                <w:rFonts w:ascii="Times New Roman" w:eastAsia="华文仿宋" w:hAnsi="Times New Roman" w:cs="Times New Roman"/>
                <w:kern w:val="0"/>
                <w:sz w:val="24"/>
                <w:szCs w:val="24"/>
              </w:rPr>
              <w:t>T</w:t>
            </w:r>
            <w:r w:rsidRPr="00544228">
              <w:rPr>
                <w:rFonts w:ascii="Times New Roman" w:eastAsia="华文仿宋" w:hAnsi="Times New Roman" w:cs="Times New Roman"/>
                <w:kern w:val="0"/>
                <w:sz w:val="24"/>
                <w:szCs w:val="24"/>
              </w:rPr>
              <w:t>）</w:t>
            </w:r>
          </w:p>
        </w:tc>
        <w:tc>
          <w:tcPr>
            <w:tcW w:w="1217" w:type="dxa"/>
            <w:tcBorders>
              <w:top w:val="single" w:sz="4" w:space="0" w:color="auto"/>
              <w:left w:val="single" w:sz="4" w:space="0" w:color="auto"/>
              <w:bottom w:val="single" w:sz="4" w:space="0" w:color="auto"/>
              <w:right w:val="single" w:sz="4" w:space="0" w:color="auto"/>
            </w:tcBorders>
            <w:vAlign w:val="center"/>
            <w:hideMark/>
          </w:tcPr>
          <w:p w14:paraId="643B25FD"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参比制剂（</w:t>
            </w:r>
            <w:r w:rsidRPr="00544228">
              <w:rPr>
                <w:rFonts w:ascii="Times New Roman" w:eastAsia="华文仿宋" w:hAnsi="Times New Roman" w:cs="Times New Roman"/>
                <w:kern w:val="0"/>
                <w:sz w:val="24"/>
                <w:szCs w:val="24"/>
              </w:rPr>
              <w:t>R</w:t>
            </w:r>
            <w:r w:rsidRPr="00544228">
              <w:rPr>
                <w:rFonts w:ascii="Times New Roman" w:eastAsia="华文仿宋" w:hAnsi="Times New Roman" w:cs="Times New Roman"/>
                <w:kern w:val="0"/>
                <w:sz w:val="24"/>
                <w:szCs w:val="24"/>
              </w:rPr>
              <w:t>）</w:t>
            </w:r>
          </w:p>
        </w:tc>
        <w:tc>
          <w:tcPr>
            <w:tcW w:w="1217" w:type="dxa"/>
            <w:tcBorders>
              <w:top w:val="single" w:sz="4" w:space="0" w:color="auto"/>
              <w:left w:val="single" w:sz="4" w:space="0" w:color="auto"/>
              <w:bottom w:val="single" w:sz="4" w:space="0" w:color="auto"/>
              <w:right w:val="single" w:sz="4" w:space="0" w:color="auto"/>
            </w:tcBorders>
            <w:vAlign w:val="center"/>
            <w:hideMark/>
          </w:tcPr>
          <w:p w14:paraId="4C2D54D1"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(T/R)%</w:t>
            </w:r>
          </w:p>
        </w:tc>
        <w:tc>
          <w:tcPr>
            <w:tcW w:w="1218" w:type="dxa"/>
            <w:tcBorders>
              <w:top w:val="single" w:sz="4" w:space="0" w:color="auto"/>
              <w:left w:val="single" w:sz="4" w:space="0" w:color="auto"/>
              <w:bottom w:val="single" w:sz="4" w:space="0" w:color="auto"/>
              <w:right w:val="single" w:sz="4" w:space="0" w:color="auto"/>
            </w:tcBorders>
            <w:vAlign w:val="center"/>
          </w:tcPr>
          <w:p w14:paraId="021BC413"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7E3DC0D3"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221B5A23"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r>
      <w:tr w:rsidR="00430643" w:rsidRPr="00544228" w14:paraId="0D23D565" w14:textId="77777777" w:rsidTr="006F770C">
        <w:tc>
          <w:tcPr>
            <w:tcW w:w="1217" w:type="dxa"/>
            <w:tcBorders>
              <w:top w:val="single" w:sz="4" w:space="0" w:color="auto"/>
              <w:left w:val="single" w:sz="4" w:space="0" w:color="auto"/>
              <w:bottom w:val="single" w:sz="4" w:space="0" w:color="auto"/>
              <w:right w:val="single" w:sz="4" w:space="0" w:color="auto"/>
            </w:tcBorders>
            <w:vAlign w:val="center"/>
            <w:hideMark/>
          </w:tcPr>
          <w:p w14:paraId="3EDFFEE1"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C</w:t>
            </w:r>
            <w:r w:rsidRPr="00544228">
              <w:rPr>
                <w:rFonts w:ascii="Times New Roman" w:eastAsia="华文仿宋" w:hAnsi="Times New Roman" w:cs="Times New Roman"/>
                <w:kern w:val="0"/>
                <w:sz w:val="24"/>
                <w:szCs w:val="24"/>
                <w:vertAlign w:val="subscript"/>
              </w:rPr>
              <w:t>max</w:t>
            </w:r>
          </w:p>
        </w:tc>
        <w:tc>
          <w:tcPr>
            <w:tcW w:w="1217" w:type="dxa"/>
            <w:tcBorders>
              <w:top w:val="single" w:sz="4" w:space="0" w:color="auto"/>
              <w:left w:val="single" w:sz="4" w:space="0" w:color="auto"/>
              <w:bottom w:val="single" w:sz="4" w:space="0" w:color="auto"/>
              <w:right w:val="single" w:sz="4" w:space="0" w:color="auto"/>
            </w:tcBorders>
            <w:vAlign w:val="center"/>
          </w:tcPr>
          <w:p w14:paraId="3241D76E"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22F25AB3"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468E404C"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5A457115"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35102BCA"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486CB335"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r>
      <w:tr w:rsidR="00430643" w:rsidRPr="00544228" w14:paraId="7EB85EDD" w14:textId="77777777" w:rsidTr="006F770C">
        <w:tc>
          <w:tcPr>
            <w:tcW w:w="1217" w:type="dxa"/>
            <w:tcBorders>
              <w:top w:val="single" w:sz="4" w:space="0" w:color="auto"/>
              <w:left w:val="single" w:sz="4" w:space="0" w:color="auto"/>
              <w:bottom w:val="single" w:sz="4" w:space="0" w:color="auto"/>
              <w:right w:val="single" w:sz="4" w:space="0" w:color="auto"/>
            </w:tcBorders>
            <w:vAlign w:val="center"/>
            <w:hideMark/>
          </w:tcPr>
          <w:p w14:paraId="32BE2EB4"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AUC</w:t>
            </w:r>
            <w:r w:rsidRPr="00544228">
              <w:rPr>
                <w:rFonts w:ascii="Times New Roman" w:eastAsia="华文仿宋" w:hAnsi="Times New Roman" w:cs="Times New Roman"/>
                <w:kern w:val="0"/>
                <w:sz w:val="24"/>
                <w:szCs w:val="24"/>
                <w:vertAlign w:val="subscript"/>
              </w:rPr>
              <w:t>0-t</w:t>
            </w:r>
          </w:p>
        </w:tc>
        <w:tc>
          <w:tcPr>
            <w:tcW w:w="1217" w:type="dxa"/>
            <w:tcBorders>
              <w:top w:val="single" w:sz="4" w:space="0" w:color="auto"/>
              <w:left w:val="single" w:sz="4" w:space="0" w:color="auto"/>
              <w:bottom w:val="single" w:sz="4" w:space="0" w:color="auto"/>
              <w:right w:val="single" w:sz="4" w:space="0" w:color="auto"/>
            </w:tcBorders>
            <w:vAlign w:val="center"/>
          </w:tcPr>
          <w:p w14:paraId="45126CE8"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6EE8DEFD"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76BF8086"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2BB2952F"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7D11F354"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34B0D3C1"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r>
      <w:tr w:rsidR="00430643" w:rsidRPr="00544228" w14:paraId="2DA1EE38" w14:textId="77777777" w:rsidTr="006F770C">
        <w:tc>
          <w:tcPr>
            <w:tcW w:w="1217" w:type="dxa"/>
            <w:tcBorders>
              <w:top w:val="single" w:sz="4" w:space="0" w:color="auto"/>
              <w:left w:val="single" w:sz="4" w:space="0" w:color="auto"/>
              <w:bottom w:val="single" w:sz="4" w:space="0" w:color="auto"/>
              <w:right w:val="single" w:sz="4" w:space="0" w:color="auto"/>
            </w:tcBorders>
            <w:vAlign w:val="center"/>
            <w:hideMark/>
          </w:tcPr>
          <w:p w14:paraId="021C36A1"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AUC</w:t>
            </w:r>
            <w:r w:rsidRPr="00544228">
              <w:rPr>
                <w:rFonts w:ascii="Times New Roman" w:eastAsia="华文仿宋" w:hAnsi="Times New Roman" w:cs="Times New Roman"/>
                <w:kern w:val="0"/>
                <w:sz w:val="24"/>
                <w:szCs w:val="24"/>
                <w:vertAlign w:val="subscript"/>
              </w:rPr>
              <w:t>0-∞</w:t>
            </w:r>
          </w:p>
        </w:tc>
        <w:tc>
          <w:tcPr>
            <w:tcW w:w="1217" w:type="dxa"/>
            <w:tcBorders>
              <w:top w:val="single" w:sz="4" w:space="0" w:color="auto"/>
              <w:left w:val="single" w:sz="4" w:space="0" w:color="auto"/>
              <w:bottom w:val="single" w:sz="4" w:space="0" w:color="auto"/>
              <w:right w:val="single" w:sz="4" w:space="0" w:color="auto"/>
            </w:tcBorders>
            <w:vAlign w:val="center"/>
          </w:tcPr>
          <w:p w14:paraId="0F687929"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35FCD5FE"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17" w:type="dxa"/>
            <w:tcBorders>
              <w:top w:val="single" w:sz="4" w:space="0" w:color="auto"/>
              <w:left w:val="single" w:sz="4" w:space="0" w:color="auto"/>
              <w:bottom w:val="single" w:sz="4" w:space="0" w:color="auto"/>
              <w:right w:val="single" w:sz="4" w:space="0" w:color="auto"/>
            </w:tcBorders>
            <w:vAlign w:val="center"/>
          </w:tcPr>
          <w:p w14:paraId="3FAA2F50"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7EE5F92F"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57957A35"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1C7E2018"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r>
    </w:tbl>
    <w:p w14:paraId="383CA858" w14:textId="77777777" w:rsidR="00430643" w:rsidRPr="00544228" w:rsidRDefault="00430643" w:rsidP="00430643">
      <w:pPr>
        <w:adjustRightInd w:val="0"/>
        <w:snapToGrid w:val="0"/>
        <w:rPr>
          <w:rFonts w:ascii="Times New Roman" w:eastAsia="华文仿宋" w:hAnsi="Times New Roman" w:cs="Times New Roman"/>
          <w:kern w:val="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430643" w:rsidRPr="00544228" w14:paraId="09C4F87C" w14:textId="77777777" w:rsidTr="006F770C">
        <w:trPr>
          <w:jc w:val="center"/>
        </w:trPr>
        <w:tc>
          <w:tcPr>
            <w:tcW w:w="1250" w:type="pct"/>
            <w:vMerge w:val="restart"/>
            <w:tcBorders>
              <w:top w:val="single" w:sz="4" w:space="0" w:color="auto"/>
              <w:left w:val="single" w:sz="4" w:space="0" w:color="auto"/>
              <w:bottom w:val="single" w:sz="4" w:space="0" w:color="auto"/>
              <w:right w:val="single" w:sz="4" w:space="0" w:color="auto"/>
            </w:tcBorders>
            <w:vAlign w:val="center"/>
            <w:hideMark/>
          </w:tcPr>
          <w:p w14:paraId="0A13152F"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各主要因素</w:t>
            </w:r>
          </w:p>
        </w:tc>
        <w:tc>
          <w:tcPr>
            <w:tcW w:w="3750" w:type="pct"/>
            <w:gridSpan w:val="3"/>
            <w:tcBorders>
              <w:top w:val="single" w:sz="4" w:space="0" w:color="auto"/>
              <w:left w:val="single" w:sz="4" w:space="0" w:color="auto"/>
              <w:bottom w:val="single" w:sz="4" w:space="0" w:color="auto"/>
              <w:right w:val="single" w:sz="4" w:space="0" w:color="auto"/>
            </w:tcBorders>
            <w:vAlign w:val="center"/>
            <w:hideMark/>
          </w:tcPr>
          <w:p w14:paraId="19205E0E"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P</w:t>
            </w:r>
            <w:r w:rsidRPr="00544228">
              <w:rPr>
                <w:rFonts w:ascii="Times New Roman" w:eastAsia="华文仿宋" w:hAnsi="Times New Roman" w:cs="Times New Roman"/>
                <w:kern w:val="0"/>
                <w:sz w:val="24"/>
                <w:szCs w:val="24"/>
              </w:rPr>
              <w:t>值</w:t>
            </w:r>
          </w:p>
        </w:tc>
      </w:tr>
      <w:tr w:rsidR="00430643" w:rsidRPr="00544228" w14:paraId="5040E9ED" w14:textId="77777777" w:rsidTr="006F770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D65C4"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39B5FD4D"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LnC</w:t>
            </w:r>
            <w:r w:rsidRPr="00544228">
              <w:rPr>
                <w:rFonts w:ascii="Times New Roman" w:eastAsia="华文仿宋" w:hAnsi="Times New Roman" w:cs="Times New Roman"/>
                <w:kern w:val="0"/>
                <w:sz w:val="24"/>
                <w:szCs w:val="24"/>
                <w:vertAlign w:val="subscript"/>
              </w:rPr>
              <w:t>max</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5C3386F"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LnAUC</w:t>
            </w:r>
            <w:r w:rsidRPr="00544228">
              <w:rPr>
                <w:rFonts w:ascii="Times New Roman" w:eastAsia="华文仿宋" w:hAnsi="Times New Roman" w:cs="Times New Roman"/>
                <w:kern w:val="0"/>
                <w:sz w:val="24"/>
                <w:szCs w:val="24"/>
                <w:vertAlign w:val="subscript"/>
              </w:rPr>
              <w:t>0-t</w:t>
            </w:r>
          </w:p>
        </w:tc>
        <w:tc>
          <w:tcPr>
            <w:tcW w:w="1251" w:type="pct"/>
            <w:tcBorders>
              <w:top w:val="single" w:sz="4" w:space="0" w:color="auto"/>
              <w:left w:val="single" w:sz="4" w:space="0" w:color="auto"/>
              <w:bottom w:val="single" w:sz="4" w:space="0" w:color="auto"/>
              <w:right w:val="single" w:sz="4" w:space="0" w:color="auto"/>
            </w:tcBorders>
            <w:vAlign w:val="center"/>
            <w:hideMark/>
          </w:tcPr>
          <w:p w14:paraId="7D58BC68"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LnAUC</w:t>
            </w:r>
            <w:r w:rsidRPr="00544228">
              <w:rPr>
                <w:rFonts w:ascii="Times New Roman" w:eastAsia="华文仿宋" w:hAnsi="Times New Roman" w:cs="Times New Roman"/>
                <w:kern w:val="0"/>
                <w:sz w:val="24"/>
                <w:szCs w:val="24"/>
                <w:vertAlign w:val="subscript"/>
              </w:rPr>
              <w:t>0-∞</w:t>
            </w:r>
          </w:p>
        </w:tc>
      </w:tr>
      <w:tr w:rsidR="00430643" w:rsidRPr="00544228" w14:paraId="65A5A6B2" w14:textId="77777777" w:rsidTr="006F770C">
        <w:trPr>
          <w:jc w:val="center"/>
        </w:trPr>
        <w:tc>
          <w:tcPr>
            <w:tcW w:w="1250" w:type="pct"/>
            <w:tcBorders>
              <w:top w:val="single" w:sz="4" w:space="0" w:color="auto"/>
              <w:left w:val="single" w:sz="4" w:space="0" w:color="auto"/>
              <w:bottom w:val="single" w:sz="4" w:space="0" w:color="auto"/>
              <w:right w:val="single" w:sz="4" w:space="0" w:color="auto"/>
            </w:tcBorders>
            <w:vAlign w:val="center"/>
            <w:hideMark/>
          </w:tcPr>
          <w:p w14:paraId="655B0495"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给药序列</w:t>
            </w:r>
          </w:p>
        </w:tc>
        <w:tc>
          <w:tcPr>
            <w:tcW w:w="1250" w:type="pct"/>
            <w:tcBorders>
              <w:top w:val="single" w:sz="4" w:space="0" w:color="auto"/>
              <w:left w:val="single" w:sz="4" w:space="0" w:color="auto"/>
              <w:bottom w:val="single" w:sz="4" w:space="0" w:color="auto"/>
              <w:right w:val="single" w:sz="4" w:space="0" w:color="auto"/>
            </w:tcBorders>
            <w:vAlign w:val="center"/>
          </w:tcPr>
          <w:p w14:paraId="6FCBC003"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50" w:type="pct"/>
            <w:tcBorders>
              <w:top w:val="single" w:sz="4" w:space="0" w:color="auto"/>
              <w:left w:val="single" w:sz="4" w:space="0" w:color="auto"/>
              <w:bottom w:val="single" w:sz="4" w:space="0" w:color="auto"/>
              <w:right w:val="single" w:sz="4" w:space="0" w:color="auto"/>
            </w:tcBorders>
            <w:vAlign w:val="center"/>
          </w:tcPr>
          <w:p w14:paraId="769224E7"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51" w:type="pct"/>
            <w:tcBorders>
              <w:top w:val="single" w:sz="4" w:space="0" w:color="auto"/>
              <w:left w:val="single" w:sz="4" w:space="0" w:color="auto"/>
              <w:bottom w:val="single" w:sz="4" w:space="0" w:color="auto"/>
              <w:right w:val="single" w:sz="4" w:space="0" w:color="auto"/>
            </w:tcBorders>
            <w:vAlign w:val="center"/>
          </w:tcPr>
          <w:p w14:paraId="5F9EAED2"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r>
      <w:tr w:rsidR="00430643" w:rsidRPr="00544228" w14:paraId="51FBD962" w14:textId="77777777" w:rsidTr="006F770C">
        <w:trPr>
          <w:jc w:val="center"/>
        </w:trPr>
        <w:tc>
          <w:tcPr>
            <w:tcW w:w="1250" w:type="pct"/>
            <w:tcBorders>
              <w:top w:val="single" w:sz="4" w:space="0" w:color="auto"/>
              <w:left w:val="single" w:sz="4" w:space="0" w:color="auto"/>
              <w:bottom w:val="single" w:sz="4" w:space="0" w:color="auto"/>
              <w:right w:val="single" w:sz="4" w:space="0" w:color="auto"/>
            </w:tcBorders>
            <w:vAlign w:val="center"/>
            <w:hideMark/>
          </w:tcPr>
          <w:p w14:paraId="1EF8F6E6"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给药周期</w:t>
            </w:r>
          </w:p>
        </w:tc>
        <w:tc>
          <w:tcPr>
            <w:tcW w:w="1250" w:type="pct"/>
            <w:tcBorders>
              <w:top w:val="single" w:sz="4" w:space="0" w:color="auto"/>
              <w:left w:val="single" w:sz="4" w:space="0" w:color="auto"/>
              <w:bottom w:val="single" w:sz="4" w:space="0" w:color="auto"/>
              <w:right w:val="single" w:sz="4" w:space="0" w:color="auto"/>
            </w:tcBorders>
            <w:vAlign w:val="center"/>
          </w:tcPr>
          <w:p w14:paraId="50248F2D"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50" w:type="pct"/>
            <w:tcBorders>
              <w:top w:val="single" w:sz="4" w:space="0" w:color="auto"/>
              <w:left w:val="single" w:sz="4" w:space="0" w:color="auto"/>
              <w:bottom w:val="single" w:sz="4" w:space="0" w:color="auto"/>
              <w:right w:val="single" w:sz="4" w:space="0" w:color="auto"/>
            </w:tcBorders>
            <w:vAlign w:val="center"/>
          </w:tcPr>
          <w:p w14:paraId="25957EFA"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51" w:type="pct"/>
            <w:tcBorders>
              <w:top w:val="single" w:sz="4" w:space="0" w:color="auto"/>
              <w:left w:val="single" w:sz="4" w:space="0" w:color="auto"/>
              <w:bottom w:val="single" w:sz="4" w:space="0" w:color="auto"/>
              <w:right w:val="single" w:sz="4" w:space="0" w:color="auto"/>
            </w:tcBorders>
            <w:vAlign w:val="center"/>
          </w:tcPr>
          <w:p w14:paraId="7334F730"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r>
      <w:tr w:rsidR="00430643" w:rsidRPr="00544228" w14:paraId="1F6EFC9E" w14:textId="77777777" w:rsidTr="006F770C">
        <w:trPr>
          <w:jc w:val="center"/>
        </w:trPr>
        <w:tc>
          <w:tcPr>
            <w:tcW w:w="1250" w:type="pct"/>
            <w:tcBorders>
              <w:top w:val="single" w:sz="4" w:space="0" w:color="auto"/>
              <w:left w:val="single" w:sz="4" w:space="0" w:color="auto"/>
              <w:bottom w:val="single" w:sz="4" w:space="0" w:color="auto"/>
              <w:right w:val="single" w:sz="4" w:space="0" w:color="auto"/>
            </w:tcBorders>
            <w:vAlign w:val="center"/>
            <w:hideMark/>
          </w:tcPr>
          <w:p w14:paraId="45CF62A3"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制剂因素</w:t>
            </w:r>
          </w:p>
        </w:tc>
        <w:tc>
          <w:tcPr>
            <w:tcW w:w="1250" w:type="pct"/>
            <w:tcBorders>
              <w:top w:val="single" w:sz="4" w:space="0" w:color="auto"/>
              <w:left w:val="single" w:sz="4" w:space="0" w:color="auto"/>
              <w:bottom w:val="single" w:sz="4" w:space="0" w:color="auto"/>
              <w:right w:val="single" w:sz="4" w:space="0" w:color="auto"/>
            </w:tcBorders>
            <w:vAlign w:val="center"/>
          </w:tcPr>
          <w:p w14:paraId="4007DF7B"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50" w:type="pct"/>
            <w:tcBorders>
              <w:top w:val="single" w:sz="4" w:space="0" w:color="auto"/>
              <w:left w:val="single" w:sz="4" w:space="0" w:color="auto"/>
              <w:bottom w:val="single" w:sz="4" w:space="0" w:color="auto"/>
              <w:right w:val="single" w:sz="4" w:space="0" w:color="auto"/>
            </w:tcBorders>
            <w:vAlign w:val="center"/>
          </w:tcPr>
          <w:p w14:paraId="09154A7A"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c>
          <w:tcPr>
            <w:tcW w:w="1251" w:type="pct"/>
            <w:tcBorders>
              <w:top w:val="single" w:sz="4" w:space="0" w:color="auto"/>
              <w:left w:val="single" w:sz="4" w:space="0" w:color="auto"/>
              <w:bottom w:val="single" w:sz="4" w:space="0" w:color="auto"/>
              <w:right w:val="single" w:sz="4" w:space="0" w:color="auto"/>
            </w:tcBorders>
            <w:vAlign w:val="center"/>
          </w:tcPr>
          <w:p w14:paraId="10D6E72A" w14:textId="77777777" w:rsidR="00430643" w:rsidRPr="00544228" w:rsidRDefault="00430643" w:rsidP="006F770C">
            <w:pPr>
              <w:widowControl/>
              <w:adjustRightInd w:val="0"/>
              <w:snapToGrid w:val="0"/>
              <w:rPr>
                <w:rFonts w:ascii="Times New Roman" w:eastAsia="华文仿宋" w:hAnsi="Times New Roman" w:cs="Times New Roman"/>
                <w:kern w:val="0"/>
                <w:sz w:val="24"/>
                <w:szCs w:val="24"/>
              </w:rPr>
            </w:pPr>
          </w:p>
        </w:tc>
      </w:tr>
    </w:tbl>
    <w:p w14:paraId="7FDE0260" w14:textId="77777777" w:rsidR="00430643" w:rsidRPr="00544228" w:rsidRDefault="00430643" w:rsidP="00430643">
      <w:pPr>
        <w:adjustRightInd w:val="0"/>
        <w:snapToGrid w:val="0"/>
        <w:rPr>
          <w:rFonts w:ascii="Times New Roman" w:eastAsia="华文仿宋" w:hAnsi="Times New Roman" w:cs="Times New Roman"/>
          <w:kern w:val="0"/>
          <w:sz w:val="28"/>
          <w:szCs w:val="28"/>
        </w:rPr>
      </w:pPr>
    </w:p>
    <w:p w14:paraId="030E19EF" w14:textId="77777777" w:rsidR="00F46138" w:rsidRPr="00544228" w:rsidRDefault="00F46138" w:rsidP="00F46138">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15.5</w:t>
      </w:r>
      <w:r w:rsidR="00447980" w:rsidRPr="00544228">
        <w:rPr>
          <w:rFonts w:ascii="Times New Roman" w:eastAsia="华文仿宋" w:hAnsi="Times New Roman" w:cs="Times New Roman"/>
          <w:kern w:val="0"/>
          <w:sz w:val="28"/>
          <w:szCs w:val="28"/>
        </w:rPr>
        <w:t>统计学分析异常情况</w:t>
      </w:r>
    </w:p>
    <w:p w14:paraId="4F059F72" w14:textId="77777777" w:rsidR="00F46138" w:rsidRPr="00544228" w:rsidRDefault="00D11472" w:rsidP="00447980">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仿宋_GB2312" w:hAnsi="Times New Roman" w:cs="Times New Roman"/>
          <w:bCs/>
          <w:kern w:val="0"/>
          <w:sz w:val="28"/>
          <w:szCs w:val="28"/>
        </w:rPr>
        <w:t>简要说明统计学异常情况，如</w:t>
      </w:r>
      <w:proofErr w:type="gramStart"/>
      <w:r w:rsidRPr="00544228">
        <w:rPr>
          <w:rFonts w:ascii="Times New Roman" w:eastAsia="仿宋_GB2312" w:hAnsi="Times New Roman" w:cs="Times New Roman"/>
          <w:bCs/>
          <w:kern w:val="0"/>
          <w:sz w:val="28"/>
          <w:szCs w:val="28"/>
        </w:rPr>
        <w:t>缺失值</w:t>
      </w:r>
      <w:proofErr w:type="gramEnd"/>
      <w:r w:rsidRPr="00544228">
        <w:rPr>
          <w:rFonts w:ascii="Times New Roman" w:eastAsia="仿宋_GB2312" w:hAnsi="Times New Roman" w:cs="Times New Roman"/>
          <w:bCs/>
          <w:kern w:val="0"/>
          <w:sz w:val="28"/>
          <w:szCs w:val="28"/>
        </w:rPr>
        <w:t>及处理方法，中期分析及数据协查（若适用）等。</w:t>
      </w:r>
    </w:p>
    <w:p w14:paraId="25C2A60B" w14:textId="77777777" w:rsidR="004F03C9" w:rsidRPr="00544228" w:rsidRDefault="004F03C9" w:rsidP="00447980">
      <w:pPr>
        <w:adjustRightInd w:val="0"/>
        <w:snapToGrid w:val="0"/>
        <w:ind w:firstLineChars="200" w:firstLine="560"/>
        <w:rPr>
          <w:rFonts w:ascii="Times New Roman" w:eastAsia="华文仿宋" w:hAnsi="Times New Roman" w:cs="Times New Roman"/>
          <w:kern w:val="0"/>
          <w:sz w:val="28"/>
          <w:szCs w:val="28"/>
        </w:rPr>
      </w:pPr>
    </w:p>
    <w:p w14:paraId="3768C55E" w14:textId="77777777" w:rsidR="00F46138" w:rsidRPr="00544228" w:rsidRDefault="00D11472" w:rsidP="00447980">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16. </w:t>
      </w:r>
      <w:r w:rsidRPr="00544228">
        <w:rPr>
          <w:rFonts w:ascii="Times New Roman" w:eastAsia="华文仿宋" w:hAnsi="Times New Roman" w:cs="Times New Roman"/>
          <w:kern w:val="0"/>
          <w:sz w:val="28"/>
          <w:szCs w:val="28"/>
        </w:rPr>
        <w:t>讨论</w:t>
      </w:r>
    </w:p>
    <w:p w14:paraId="49688B07" w14:textId="77777777" w:rsidR="00F46138" w:rsidRPr="00544228" w:rsidRDefault="00D11472" w:rsidP="00447980">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仿宋_GB2312" w:hAnsi="Times New Roman" w:cs="Times New Roman"/>
          <w:bCs/>
          <w:kern w:val="0"/>
          <w:sz w:val="28"/>
          <w:szCs w:val="28"/>
        </w:rPr>
        <w:t>对试验过程和结果进行汇总分析。</w:t>
      </w:r>
    </w:p>
    <w:p w14:paraId="4AAA6A41" w14:textId="77777777" w:rsidR="004F03C9" w:rsidRPr="00544228" w:rsidRDefault="004F03C9" w:rsidP="00447980">
      <w:pPr>
        <w:adjustRightInd w:val="0"/>
        <w:snapToGrid w:val="0"/>
        <w:ind w:firstLineChars="200" w:firstLine="560"/>
        <w:rPr>
          <w:rFonts w:ascii="Times New Roman" w:eastAsia="华文仿宋" w:hAnsi="Times New Roman" w:cs="Times New Roman"/>
          <w:kern w:val="0"/>
          <w:sz w:val="28"/>
          <w:szCs w:val="28"/>
        </w:rPr>
      </w:pPr>
    </w:p>
    <w:p w14:paraId="06BB09DF" w14:textId="77777777" w:rsidR="00447980" w:rsidRPr="00544228" w:rsidRDefault="00D11472" w:rsidP="00447980">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17.</w:t>
      </w:r>
      <w:r w:rsidR="00447980" w:rsidRPr="00544228">
        <w:rPr>
          <w:rFonts w:ascii="Times New Roman" w:eastAsia="华文仿宋" w:hAnsi="Times New Roman" w:cs="Times New Roman"/>
          <w:kern w:val="0"/>
          <w:sz w:val="28"/>
          <w:szCs w:val="28"/>
        </w:rPr>
        <w:t>结论</w:t>
      </w:r>
    </w:p>
    <w:p w14:paraId="507663B6" w14:textId="77777777" w:rsidR="00D11472" w:rsidRPr="00544228" w:rsidRDefault="007A3147" w:rsidP="00447980">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仿宋_GB2312" w:hAnsi="Times New Roman" w:cs="Times New Roman"/>
          <w:bCs/>
          <w:kern w:val="0"/>
          <w:sz w:val="28"/>
          <w:szCs w:val="28"/>
        </w:rPr>
        <w:t>受试制剂与参比制剂相比，是否符合生物等效性评价标准。</w:t>
      </w:r>
    </w:p>
    <w:p w14:paraId="4C22C5A6" w14:textId="77777777" w:rsidR="00D11472" w:rsidRPr="00544228" w:rsidRDefault="004F03C9" w:rsidP="00FE3F58">
      <w:pPr>
        <w:pStyle w:val="2"/>
        <w:rPr>
          <w:rFonts w:ascii="Times New Roman" w:hAnsi="Times New Roman" w:cs="Times New Roman"/>
        </w:rPr>
      </w:pPr>
      <w:bookmarkStart w:id="125" w:name="_Toc91688098"/>
      <w:bookmarkStart w:id="126" w:name="_Toc91688181"/>
      <w:r w:rsidRPr="00544228">
        <w:rPr>
          <w:rFonts w:ascii="Times New Roman" w:hAnsi="Times New Roman" w:cs="Times New Roman"/>
        </w:rPr>
        <w:lastRenderedPageBreak/>
        <w:t>附件</w:t>
      </w:r>
      <w:r w:rsidR="00FE3F58" w:rsidRPr="00544228">
        <w:rPr>
          <w:rFonts w:ascii="Times New Roman" w:hAnsi="Times New Roman" w:cs="Times New Roman"/>
        </w:rPr>
        <w:t>说明</w:t>
      </w:r>
      <w:bookmarkEnd w:id="125"/>
      <w:bookmarkEnd w:id="126"/>
    </w:p>
    <w:p w14:paraId="6D0558DA" w14:textId="77777777" w:rsidR="00D11472" w:rsidRPr="00544228" w:rsidRDefault="00514B49" w:rsidP="00514B49">
      <w:pPr>
        <w:pStyle w:val="3"/>
        <w:rPr>
          <w:rFonts w:ascii="Times New Roman" w:hAnsi="Times New Roman" w:cs="Times New Roman"/>
        </w:rPr>
      </w:pPr>
      <w:bookmarkStart w:id="127" w:name="_Toc91688099"/>
      <w:bookmarkStart w:id="128" w:name="_Toc91688182"/>
      <w:r w:rsidRPr="00544228">
        <w:rPr>
          <w:rFonts w:ascii="Times New Roman" w:hAnsi="Times New Roman" w:cs="Times New Roman"/>
        </w:rPr>
        <w:t>附件（一）生物等效性试验方案及其修订</w:t>
      </w:r>
      <w:bookmarkEnd w:id="127"/>
      <w:bookmarkEnd w:id="128"/>
    </w:p>
    <w:p w14:paraId="012EA473" w14:textId="77777777" w:rsidR="00447980" w:rsidRPr="00544228" w:rsidRDefault="00447980" w:rsidP="00514B49">
      <w:pPr>
        <w:adjustRightInd w:val="0"/>
        <w:snapToGrid w:val="0"/>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t xml:space="preserve">  </w:t>
      </w:r>
      <w:r w:rsidR="00514B49" w:rsidRPr="00544228">
        <w:rPr>
          <w:rFonts w:ascii="Times New Roman" w:eastAsia="华文仿宋" w:hAnsi="Times New Roman" w:cs="Times New Roman"/>
          <w:kern w:val="0"/>
          <w:sz w:val="28"/>
          <w:szCs w:val="28"/>
        </w:rPr>
        <w:t>提供生物等效性试验方案备案资料，提供变更的备案资料（如有）。</w:t>
      </w:r>
    </w:p>
    <w:p w14:paraId="75678FFD" w14:textId="77777777" w:rsidR="00E27AEB" w:rsidRPr="00544228" w:rsidRDefault="00514B49" w:rsidP="00E27AEB">
      <w:pPr>
        <w:widowControl/>
        <w:adjustRightInd w:val="0"/>
        <w:snapToGrid w:val="0"/>
        <w:ind w:firstLineChars="300" w:firstLine="84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8"/>
          <w:szCs w:val="28"/>
        </w:rPr>
        <w:t xml:space="preserve">   </w:t>
      </w:r>
      <w:r w:rsidR="00E27AEB" w:rsidRPr="00544228">
        <w:rPr>
          <w:rFonts w:ascii="Times New Roman" w:eastAsia="方正小标宋简体" w:hAnsi="Times New Roman" w:cs="Times New Roman"/>
          <w:kern w:val="0"/>
          <w:sz w:val="28"/>
          <w:szCs w:val="24"/>
        </w:rPr>
        <w:t>附</w:t>
      </w:r>
      <w:r w:rsidR="00993698" w:rsidRPr="00544228">
        <w:rPr>
          <w:rFonts w:ascii="Times New Roman" w:eastAsia="方正小标宋简体" w:hAnsi="Times New Roman" w:cs="Times New Roman"/>
          <w:kern w:val="0"/>
          <w:sz w:val="28"/>
          <w:szCs w:val="24"/>
        </w:rPr>
        <w:t xml:space="preserve">1-1   </w:t>
      </w:r>
      <w:r w:rsidR="00E27AEB" w:rsidRPr="00544228">
        <w:rPr>
          <w:rFonts w:ascii="Times New Roman" w:eastAsia="方正小标宋简体" w:hAnsi="Times New Roman" w:cs="Times New Roman"/>
          <w:kern w:val="0"/>
          <w:sz w:val="28"/>
          <w:szCs w:val="24"/>
        </w:rPr>
        <w:t>生物等效性试验方案及其修订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E27AEB" w:rsidRPr="00544228" w14:paraId="7D7055A7" w14:textId="77777777" w:rsidTr="006F770C">
        <w:tc>
          <w:tcPr>
            <w:tcW w:w="2840" w:type="dxa"/>
            <w:tcBorders>
              <w:top w:val="single" w:sz="4" w:space="0" w:color="auto"/>
              <w:left w:val="single" w:sz="4" w:space="0" w:color="auto"/>
              <w:bottom w:val="single" w:sz="4" w:space="0" w:color="auto"/>
              <w:right w:val="single" w:sz="4" w:space="0" w:color="auto"/>
            </w:tcBorders>
            <w:hideMark/>
          </w:tcPr>
          <w:p w14:paraId="210BD04E" w14:textId="77777777" w:rsidR="00E27AEB" w:rsidRPr="00544228" w:rsidRDefault="00E27AEB" w:rsidP="006F770C">
            <w:pPr>
              <w:widowControl/>
              <w:adjustRightInd w:val="0"/>
              <w:snapToGrid w:val="0"/>
              <w:jc w:val="center"/>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方案</w:t>
            </w:r>
            <w:r w:rsidRPr="00544228">
              <w:rPr>
                <w:rFonts w:ascii="Times New Roman" w:eastAsia="华文仿宋" w:hAnsi="Times New Roman" w:cs="Times New Roman"/>
                <w:kern w:val="0"/>
                <w:sz w:val="24"/>
                <w:szCs w:val="24"/>
              </w:rPr>
              <w:t>/</w:t>
            </w:r>
            <w:r w:rsidRPr="00544228">
              <w:rPr>
                <w:rFonts w:ascii="Times New Roman" w:eastAsia="华文仿宋" w:hAnsi="Times New Roman" w:cs="Times New Roman"/>
                <w:kern w:val="0"/>
                <w:sz w:val="24"/>
                <w:szCs w:val="24"/>
              </w:rPr>
              <w:t>修订案编号</w:t>
            </w:r>
          </w:p>
        </w:tc>
        <w:tc>
          <w:tcPr>
            <w:tcW w:w="2841" w:type="dxa"/>
            <w:tcBorders>
              <w:top w:val="single" w:sz="4" w:space="0" w:color="auto"/>
              <w:left w:val="single" w:sz="4" w:space="0" w:color="auto"/>
              <w:bottom w:val="single" w:sz="4" w:space="0" w:color="auto"/>
              <w:right w:val="single" w:sz="4" w:space="0" w:color="auto"/>
            </w:tcBorders>
            <w:hideMark/>
          </w:tcPr>
          <w:p w14:paraId="5D42F4DC" w14:textId="77777777" w:rsidR="00E27AEB" w:rsidRPr="00544228" w:rsidRDefault="00E27AEB" w:rsidP="006F770C">
            <w:pPr>
              <w:widowControl/>
              <w:adjustRightInd w:val="0"/>
              <w:snapToGrid w:val="0"/>
              <w:jc w:val="center"/>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制定日期</w:t>
            </w:r>
          </w:p>
        </w:tc>
        <w:tc>
          <w:tcPr>
            <w:tcW w:w="2841" w:type="dxa"/>
            <w:tcBorders>
              <w:top w:val="single" w:sz="4" w:space="0" w:color="auto"/>
              <w:left w:val="single" w:sz="4" w:space="0" w:color="auto"/>
              <w:bottom w:val="single" w:sz="4" w:space="0" w:color="auto"/>
              <w:right w:val="single" w:sz="4" w:space="0" w:color="auto"/>
            </w:tcBorders>
            <w:hideMark/>
          </w:tcPr>
          <w:p w14:paraId="6CB8826C" w14:textId="77777777" w:rsidR="00E27AEB" w:rsidRPr="00544228" w:rsidRDefault="00E27AEB" w:rsidP="006F770C">
            <w:pPr>
              <w:widowControl/>
              <w:adjustRightInd w:val="0"/>
              <w:snapToGrid w:val="0"/>
              <w:jc w:val="center"/>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修订内容</w:t>
            </w:r>
          </w:p>
        </w:tc>
      </w:tr>
      <w:tr w:rsidR="00E27AEB" w:rsidRPr="00544228" w14:paraId="453B13F7" w14:textId="77777777" w:rsidTr="006F770C">
        <w:tc>
          <w:tcPr>
            <w:tcW w:w="2840" w:type="dxa"/>
            <w:tcBorders>
              <w:top w:val="single" w:sz="4" w:space="0" w:color="auto"/>
              <w:left w:val="single" w:sz="4" w:space="0" w:color="auto"/>
              <w:bottom w:val="single" w:sz="4" w:space="0" w:color="auto"/>
              <w:right w:val="single" w:sz="4" w:space="0" w:color="auto"/>
            </w:tcBorders>
          </w:tcPr>
          <w:p w14:paraId="5992E193" w14:textId="77777777" w:rsidR="00E27AEB" w:rsidRPr="00544228" w:rsidRDefault="00E27AEB" w:rsidP="006F770C">
            <w:pPr>
              <w:widowControl/>
              <w:adjustRightInd w:val="0"/>
              <w:snapToGrid w:val="0"/>
              <w:rPr>
                <w:rFonts w:ascii="Times New Roman" w:eastAsia="华文仿宋" w:hAnsi="Times New Roman" w:cs="Times New Roman"/>
                <w:kern w:val="0"/>
                <w:sz w:val="24"/>
                <w:szCs w:val="24"/>
              </w:rPr>
            </w:pPr>
          </w:p>
        </w:tc>
        <w:tc>
          <w:tcPr>
            <w:tcW w:w="2841" w:type="dxa"/>
            <w:tcBorders>
              <w:top w:val="single" w:sz="4" w:space="0" w:color="auto"/>
              <w:left w:val="single" w:sz="4" w:space="0" w:color="auto"/>
              <w:bottom w:val="single" w:sz="4" w:space="0" w:color="auto"/>
              <w:right w:val="single" w:sz="4" w:space="0" w:color="auto"/>
            </w:tcBorders>
          </w:tcPr>
          <w:p w14:paraId="72E4B29E" w14:textId="77777777" w:rsidR="00E27AEB" w:rsidRPr="00544228" w:rsidRDefault="00E27AEB" w:rsidP="006F770C">
            <w:pPr>
              <w:widowControl/>
              <w:adjustRightInd w:val="0"/>
              <w:snapToGrid w:val="0"/>
              <w:rPr>
                <w:rFonts w:ascii="Times New Roman" w:eastAsia="华文仿宋" w:hAnsi="Times New Roman" w:cs="Times New Roman"/>
                <w:kern w:val="0"/>
                <w:sz w:val="24"/>
                <w:szCs w:val="24"/>
              </w:rPr>
            </w:pPr>
          </w:p>
        </w:tc>
        <w:tc>
          <w:tcPr>
            <w:tcW w:w="2841" w:type="dxa"/>
            <w:tcBorders>
              <w:top w:val="single" w:sz="4" w:space="0" w:color="auto"/>
              <w:left w:val="single" w:sz="4" w:space="0" w:color="auto"/>
              <w:bottom w:val="single" w:sz="4" w:space="0" w:color="auto"/>
              <w:right w:val="single" w:sz="4" w:space="0" w:color="auto"/>
            </w:tcBorders>
          </w:tcPr>
          <w:p w14:paraId="4AA55F05" w14:textId="77777777" w:rsidR="00E27AEB" w:rsidRPr="00544228" w:rsidRDefault="00E27AEB" w:rsidP="006F770C">
            <w:pPr>
              <w:widowControl/>
              <w:adjustRightInd w:val="0"/>
              <w:snapToGrid w:val="0"/>
              <w:rPr>
                <w:rFonts w:ascii="Times New Roman" w:eastAsia="华文仿宋" w:hAnsi="Times New Roman" w:cs="Times New Roman"/>
                <w:kern w:val="0"/>
                <w:sz w:val="24"/>
                <w:szCs w:val="24"/>
              </w:rPr>
            </w:pPr>
          </w:p>
        </w:tc>
      </w:tr>
      <w:tr w:rsidR="00E27AEB" w:rsidRPr="00544228" w14:paraId="163CB50E" w14:textId="77777777" w:rsidTr="006F770C">
        <w:tc>
          <w:tcPr>
            <w:tcW w:w="2840" w:type="dxa"/>
            <w:tcBorders>
              <w:top w:val="single" w:sz="4" w:space="0" w:color="auto"/>
              <w:left w:val="single" w:sz="4" w:space="0" w:color="auto"/>
              <w:bottom w:val="single" w:sz="4" w:space="0" w:color="auto"/>
              <w:right w:val="single" w:sz="4" w:space="0" w:color="auto"/>
            </w:tcBorders>
          </w:tcPr>
          <w:p w14:paraId="0679B9B5" w14:textId="77777777" w:rsidR="00E27AEB" w:rsidRPr="00544228" w:rsidRDefault="00E27AEB" w:rsidP="006F770C">
            <w:pPr>
              <w:widowControl/>
              <w:adjustRightInd w:val="0"/>
              <w:snapToGrid w:val="0"/>
              <w:rPr>
                <w:rFonts w:ascii="Times New Roman" w:eastAsia="华文仿宋" w:hAnsi="Times New Roman" w:cs="Times New Roman"/>
                <w:kern w:val="0"/>
                <w:sz w:val="24"/>
                <w:szCs w:val="24"/>
              </w:rPr>
            </w:pPr>
          </w:p>
        </w:tc>
        <w:tc>
          <w:tcPr>
            <w:tcW w:w="2841" w:type="dxa"/>
            <w:tcBorders>
              <w:top w:val="single" w:sz="4" w:space="0" w:color="auto"/>
              <w:left w:val="single" w:sz="4" w:space="0" w:color="auto"/>
              <w:bottom w:val="single" w:sz="4" w:space="0" w:color="auto"/>
              <w:right w:val="single" w:sz="4" w:space="0" w:color="auto"/>
            </w:tcBorders>
          </w:tcPr>
          <w:p w14:paraId="06D61978" w14:textId="77777777" w:rsidR="00E27AEB" w:rsidRPr="00544228" w:rsidRDefault="00E27AEB" w:rsidP="006F770C">
            <w:pPr>
              <w:widowControl/>
              <w:adjustRightInd w:val="0"/>
              <w:snapToGrid w:val="0"/>
              <w:rPr>
                <w:rFonts w:ascii="Times New Roman" w:eastAsia="华文仿宋" w:hAnsi="Times New Roman" w:cs="Times New Roman"/>
                <w:kern w:val="0"/>
                <w:sz w:val="24"/>
                <w:szCs w:val="24"/>
              </w:rPr>
            </w:pPr>
          </w:p>
        </w:tc>
        <w:tc>
          <w:tcPr>
            <w:tcW w:w="2841" w:type="dxa"/>
            <w:tcBorders>
              <w:top w:val="single" w:sz="4" w:space="0" w:color="auto"/>
              <w:left w:val="single" w:sz="4" w:space="0" w:color="auto"/>
              <w:bottom w:val="single" w:sz="4" w:space="0" w:color="auto"/>
              <w:right w:val="single" w:sz="4" w:space="0" w:color="auto"/>
            </w:tcBorders>
          </w:tcPr>
          <w:p w14:paraId="5E9BB35C" w14:textId="77777777" w:rsidR="00E27AEB" w:rsidRPr="00544228" w:rsidRDefault="00E27AEB" w:rsidP="006F770C">
            <w:pPr>
              <w:widowControl/>
              <w:adjustRightInd w:val="0"/>
              <w:snapToGrid w:val="0"/>
              <w:rPr>
                <w:rFonts w:ascii="Times New Roman" w:eastAsia="华文仿宋" w:hAnsi="Times New Roman" w:cs="Times New Roman"/>
                <w:kern w:val="0"/>
                <w:sz w:val="24"/>
                <w:szCs w:val="24"/>
              </w:rPr>
            </w:pPr>
          </w:p>
        </w:tc>
      </w:tr>
      <w:tr w:rsidR="00E27AEB" w:rsidRPr="00544228" w14:paraId="1CB56989" w14:textId="77777777" w:rsidTr="006F770C">
        <w:tc>
          <w:tcPr>
            <w:tcW w:w="2840" w:type="dxa"/>
            <w:tcBorders>
              <w:top w:val="single" w:sz="4" w:space="0" w:color="auto"/>
              <w:left w:val="single" w:sz="4" w:space="0" w:color="auto"/>
              <w:bottom w:val="single" w:sz="4" w:space="0" w:color="auto"/>
              <w:right w:val="single" w:sz="4" w:space="0" w:color="auto"/>
            </w:tcBorders>
          </w:tcPr>
          <w:p w14:paraId="31FA8B64" w14:textId="77777777" w:rsidR="00E27AEB" w:rsidRPr="00544228" w:rsidRDefault="00E27AEB" w:rsidP="006F770C">
            <w:pPr>
              <w:widowControl/>
              <w:adjustRightInd w:val="0"/>
              <w:snapToGrid w:val="0"/>
              <w:rPr>
                <w:rFonts w:ascii="Times New Roman" w:eastAsia="华文仿宋" w:hAnsi="Times New Roman" w:cs="Times New Roman"/>
                <w:kern w:val="0"/>
                <w:sz w:val="24"/>
                <w:szCs w:val="24"/>
              </w:rPr>
            </w:pPr>
          </w:p>
        </w:tc>
        <w:tc>
          <w:tcPr>
            <w:tcW w:w="2841" w:type="dxa"/>
            <w:tcBorders>
              <w:top w:val="single" w:sz="4" w:space="0" w:color="auto"/>
              <w:left w:val="single" w:sz="4" w:space="0" w:color="auto"/>
              <w:bottom w:val="single" w:sz="4" w:space="0" w:color="auto"/>
              <w:right w:val="single" w:sz="4" w:space="0" w:color="auto"/>
            </w:tcBorders>
          </w:tcPr>
          <w:p w14:paraId="73C242BB" w14:textId="77777777" w:rsidR="00E27AEB" w:rsidRPr="00544228" w:rsidRDefault="00E27AEB" w:rsidP="006F770C">
            <w:pPr>
              <w:widowControl/>
              <w:adjustRightInd w:val="0"/>
              <w:snapToGrid w:val="0"/>
              <w:rPr>
                <w:rFonts w:ascii="Times New Roman" w:eastAsia="华文仿宋" w:hAnsi="Times New Roman" w:cs="Times New Roman"/>
                <w:kern w:val="0"/>
                <w:sz w:val="24"/>
                <w:szCs w:val="24"/>
              </w:rPr>
            </w:pPr>
          </w:p>
        </w:tc>
        <w:tc>
          <w:tcPr>
            <w:tcW w:w="2841" w:type="dxa"/>
            <w:tcBorders>
              <w:top w:val="single" w:sz="4" w:space="0" w:color="auto"/>
              <w:left w:val="single" w:sz="4" w:space="0" w:color="auto"/>
              <w:bottom w:val="single" w:sz="4" w:space="0" w:color="auto"/>
              <w:right w:val="single" w:sz="4" w:space="0" w:color="auto"/>
            </w:tcBorders>
          </w:tcPr>
          <w:p w14:paraId="7E87041B" w14:textId="77777777" w:rsidR="00E27AEB" w:rsidRPr="00544228" w:rsidRDefault="00E27AEB" w:rsidP="006F770C">
            <w:pPr>
              <w:widowControl/>
              <w:adjustRightInd w:val="0"/>
              <w:snapToGrid w:val="0"/>
              <w:rPr>
                <w:rFonts w:ascii="Times New Roman" w:eastAsia="华文仿宋" w:hAnsi="Times New Roman" w:cs="Times New Roman"/>
                <w:kern w:val="0"/>
                <w:sz w:val="24"/>
                <w:szCs w:val="24"/>
              </w:rPr>
            </w:pPr>
          </w:p>
        </w:tc>
      </w:tr>
    </w:tbl>
    <w:p w14:paraId="769E6BA2" w14:textId="77777777" w:rsidR="00514B49" w:rsidRPr="00544228" w:rsidRDefault="00E27AEB" w:rsidP="00FE3F58">
      <w:pPr>
        <w:adjustRightInd w:val="0"/>
        <w:snapToGrid w:val="0"/>
        <w:ind w:firstLineChars="200" w:firstLine="560"/>
        <w:rPr>
          <w:rFonts w:ascii="Times New Roman" w:eastAsia="华文仿宋" w:hAnsi="Times New Roman" w:cs="Times New Roman"/>
          <w:kern w:val="0"/>
          <w:sz w:val="28"/>
          <w:szCs w:val="28"/>
        </w:rPr>
      </w:pPr>
      <w:r w:rsidRPr="00544228">
        <w:rPr>
          <w:rFonts w:ascii="Times New Roman" w:eastAsia="仿宋_GB2312" w:hAnsi="Times New Roman" w:cs="Times New Roman"/>
          <w:bCs/>
          <w:kern w:val="0"/>
          <w:sz w:val="28"/>
          <w:szCs w:val="28"/>
        </w:rPr>
        <w:t>若有修订方案，应一并提交，并注明历次修订方案较修订前的变更内容。</w:t>
      </w:r>
    </w:p>
    <w:p w14:paraId="36940EE7" w14:textId="77777777" w:rsidR="00FE3F58" w:rsidRPr="00544228" w:rsidRDefault="00FE3F58" w:rsidP="00E27AEB">
      <w:pPr>
        <w:widowControl/>
        <w:adjustRightInd w:val="0"/>
        <w:snapToGrid w:val="0"/>
        <w:ind w:firstLineChars="200" w:firstLine="561"/>
        <w:rPr>
          <w:rFonts w:ascii="Times New Roman" w:eastAsia="仿宋_GB2312" w:hAnsi="Times New Roman" w:cs="Times New Roman"/>
          <w:b/>
          <w:bCs/>
          <w:kern w:val="0"/>
          <w:sz w:val="28"/>
          <w:szCs w:val="28"/>
        </w:rPr>
      </w:pPr>
      <w:r w:rsidRPr="00544228">
        <w:rPr>
          <w:rFonts w:ascii="Times New Roman" w:eastAsia="华文仿宋" w:hAnsi="Times New Roman" w:cs="Times New Roman"/>
          <w:b/>
          <w:kern w:val="0"/>
          <w:sz w:val="28"/>
          <w:szCs w:val="28"/>
        </w:rPr>
        <w:t>生物等效性试验方案参考内容：</w:t>
      </w:r>
    </w:p>
    <w:p w14:paraId="690C80DE"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1.</w:t>
      </w:r>
      <w:r w:rsidRPr="00544228">
        <w:rPr>
          <w:rFonts w:ascii="Times New Roman" w:eastAsia="仿宋_GB2312" w:hAnsi="Times New Roman" w:cs="Times New Roman"/>
          <w:bCs/>
          <w:kern w:val="0"/>
          <w:sz w:val="28"/>
          <w:szCs w:val="28"/>
        </w:rPr>
        <w:t>研究背景</w:t>
      </w:r>
    </w:p>
    <w:p w14:paraId="1FB8B365"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1.1</w:t>
      </w:r>
      <w:r w:rsidRPr="00544228">
        <w:rPr>
          <w:rFonts w:ascii="Times New Roman" w:eastAsia="仿宋_GB2312" w:hAnsi="Times New Roman" w:cs="Times New Roman"/>
          <w:bCs/>
          <w:kern w:val="0"/>
          <w:sz w:val="28"/>
          <w:szCs w:val="28"/>
        </w:rPr>
        <w:t>立题依据。</w:t>
      </w:r>
    </w:p>
    <w:p w14:paraId="0BC6EF01"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1.2</w:t>
      </w:r>
      <w:r w:rsidRPr="00544228">
        <w:rPr>
          <w:rFonts w:ascii="Times New Roman" w:eastAsia="仿宋_GB2312" w:hAnsi="Times New Roman" w:cs="Times New Roman"/>
          <w:bCs/>
          <w:kern w:val="0"/>
          <w:sz w:val="28"/>
          <w:szCs w:val="28"/>
        </w:rPr>
        <w:t>说明受试兽药临床应用情况</w:t>
      </w:r>
    </w:p>
    <w:p w14:paraId="69CBAD83"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包括作用机理、适应症、用法用量、靶动物、注意事项及禁忌。</w:t>
      </w:r>
    </w:p>
    <w:p w14:paraId="45CC649D"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1.3</w:t>
      </w:r>
      <w:r w:rsidRPr="00544228">
        <w:rPr>
          <w:rFonts w:ascii="Times New Roman" w:eastAsia="仿宋_GB2312" w:hAnsi="Times New Roman" w:cs="Times New Roman"/>
          <w:bCs/>
          <w:kern w:val="0"/>
          <w:sz w:val="28"/>
          <w:szCs w:val="28"/>
        </w:rPr>
        <w:t>参比制剂的选择依据。</w:t>
      </w:r>
    </w:p>
    <w:p w14:paraId="4D3CB5B3"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应选</w:t>
      </w:r>
      <w:proofErr w:type="gramStart"/>
      <w:r w:rsidRPr="00544228">
        <w:rPr>
          <w:rFonts w:ascii="Times New Roman" w:eastAsia="仿宋_GB2312" w:hAnsi="Times New Roman" w:cs="Times New Roman"/>
          <w:bCs/>
          <w:kern w:val="0"/>
          <w:sz w:val="28"/>
          <w:szCs w:val="28"/>
        </w:rPr>
        <w:t>择原研制剂</w:t>
      </w:r>
      <w:proofErr w:type="gramEnd"/>
      <w:r w:rsidRPr="00544228">
        <w:rPr>
          <w:rFonts w:ascii="Times New Roman" w:eastAsia="仿宋_GB2312" w:hAnsi="Times New Roman" w:cs="Times New Roman"/>
          <w:bCs/>
          <w:kern w:val="0"/>
          <w:sz w:val="28"/>
          <w:szCs w:val="28"/>
        </w:rPr>
        <w:t>作为参比制剂。</w:t>
      </w:r>
    </w:p>
    <w:p w14:paraId="2D1365A0"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1.4</w:t>
      </w:r>
      <w:r w:rsidRPr="00544228">
        <w:rPr>
          <w:rFonts w:ascii="Times New Roman" w:eastAsia="仿宋_GB2312" w:hAnsi="Times New Roman" w:cs="Times New Roman"/>
          <w:bCs/>
          <w:kern w:val="0"/>
          <w:sz w:val="28"/>
          <w:szCs w:val="28"/>
        </w:rPr>
        <w:t>申报规格说明</w:t>
      </w:r>
    </w:p>
    <w:p w14:paraId="5C2E7D8B"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同时申报多个规格，应明确是否对每一规格进行了生物等效性试验。若未对每一规格进行生物等效性试验，应提供未进行研究的充分理由。理由应包括但不限于：剂量比例组成、药代动力学参数（</w:t>
      </w:r>
      <w:r w:rsidRPr="00544228">
        <w:rPr>
          <w:rFonts w:ascii="Times New Roman" w:eastAsia="仿宋_GB2312" w:hAnsi="Times New Roman" w:cs="Times New Roman"/>
          <w:bCs/>
          <w:kern w:val="0"/>
          <w:sz w:val="28"/>
          <w:szCs w:val="28"/>
        </w:rPr>
        <w:t>C</w:t>
      </w:r>
      <w:r w:rsidRPr="00544228">
        <w:rPr>
          <w:rFonts w:ascii="Times New Roman" w:eastAsia="仿宋_GB2312" w:hAnsi="Times New Roman" w:cs="Times New Roman"/>
          <w:bCs/>
          <w:kern w:val="0"/>
          <w:sz w:val="22"/>
          <w:szCs w:val="28"/>
        </w:rPr>
        <w:t>max</w:t>
      </w:r>
      <w:r w:rsidRPr="00544228">
        <w:rPr>
          <w:rFonts w:ascii="Times New Roman" w:eastAsia="仿宋_GB2312" w:hAnsi="Times New Roman" w:cs="Times New Roman"/>
          <w:bCs/>
          <w:kern w:val="0"/>
          <w:sz w:val="28"/>
          <w:szCs w:val="28"/>
        </w:rPr>
        <w:t>和</w:t>
      </w:r>
      <w:r w:rsidRPr="00544228">
        <w:rPr>
          <w:rFonts w:ascii="Times New Roman" w:eastAsia="仿宋_GB2312" w:hAnsi="Times New Roman" w:cs="Times New Roman"/>
          <w:bCs/>
          <w:kern w:val="0"/>
          <w:sz w:val="28"/>
          <w:szCs w:val="28"/>
        </w:rPr>
        <w:t xml:space="preserve"> AUC</w:t>
      </w:r>
      <w:r w:rsidRPr="00544228">
        <w:rPr>
          <w:rFonts w:ascii="Times New Roman" w:eastAsia="仿宋_GB2312" w:hAnsi="Times New Roman" w:cs="Times New Roman"/>
          <w:bCs/>
          <w:kern w:val="0"/>
          <w:sz w:val="28"/>
          <w:szCs w:val="28"/>
        </w:rPr>
        <w:t>）与剂量的线性关系，以及所用溶出度试验的敏感性（体现生物利用度的差异）等。应提供详实的试验数据加以论证。</w:t>
      </w:r>
    </w:p>
    <w:p w14:paraId="7E933634"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1.5 </w:t>
      </w:r>
      <w:r w:rsidRPr="00544228">
        <w:rPr>
          <w:rFonts w:ascii="Times New Roman" w:eastAsia="仿宋_GB2312" w:hAnsi="Times New Roman" w:cs="Times New Roman"/>
          <w:bCs/>
          <w:kern w:val="0"/>
          <w:sz w:val="28"/>
          <w:szCs w:val="28"/>
        </w:rPr>
        <w:t>本项研究内容</w:t>
      </w:r>
    </w:p>
    <w:p w14:paraId="70935AA1" w14:textId="27D3C7FC"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概括总结本项研究的试验目的、试验设计、随机方法、随机表、受试动物入选条件、筛选指标、动物是否饲喂后给药、动物的饲料配方及可能的受试药物的相互作用、试验过程、清洗期、统计学分析等。</w:t>
      </w:r>
    </w:p>
    <w:p w14:paraId="6008C880"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2. </w:t>
      </w:r>
      <w:r w:rsidRPr="00544228">
        <w:rPr>
          <w:rFonts w:ascii="Times New Roman" w:eastAsia="仿宋_GB2312" w:hAnsi="Times New Roman" w:cs="Times New Roman"/>
          <w:bCs/>
          <w:kern w:val="0"/>
          <w:sz w:val="28"/>
          <w:szCs w:val="28"/>
        </w:rPr>
        <w:t>试验设计的理由</w:t>
      </w:r>
    </w:p>
    <w:p w14:paraId="4C00B3A3"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2.1</w:t>
      </w:r>
      <w:r w:rsidRPr="00544228">
        <w:rPr>
          <w:rFonts w:ascii="Times New Roman" w:eastAsia="仿宋_GB2312" w:hAnsi="Times New Roman" w:cs="Times New Roman"/>
          <w:bCs/>
          <w:kern w:val="0"/>
          <w:sz w:val="28"/>
          <w:szCs w:val="28"/>
        </w:rPr>
        <w:t>本研究总体设计</w:t>
      </w:r>
    </w:p>
    <w:p w14:paraId="51F84596"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说明是否为标准的交叉试验设计。如采用其他试验设计，应说明理由。</w:t>
      </w:r>
    </w:p>
    <w:p w14:paraId="3C926F5F"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2.2 </w:t>
      </w:r>
      <w:r w:rsidRPr="00544228">
        <w:rPr>
          <w:rFonts w:ascii="Times New Roman" w:eastAsia="仿宋_GB2312" w:hAnsi="Times New Roman" w:cs="Times New Roman"/>
          <w:bCs/>
          <w:kern w:val="0"/>
          <w:sz w:val="28"/>
          <w:szCs w:val="28"/>
        </w:rPr>
        <w:t>药动学特征</w:t>
      </w:r>
    </w:p>
    <w:p w14:paraId="58C76E38"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应明确所研究制剂的药动学特点，包括消除半衰期、血浆蛋白结合率、药物代谢酶种类及对研究药物体内代谢的贡献大小、药物体内代谢转化途径、活性代谢产物及其在体循环中与原药的比例、组织分</w:t>
      </w:r>
      <w:r w:rsidRPr="00544228">
        <w:rPr>
          <w:rFonts w:ascii="Times New Roman" w:eastAsia="仿宋_GB2312" w:hAnsi="Times New Roman" w:cs="Times New Roman"/>
          <w:bCs/>
          <w:kern w:val="0"/>
          <w:sz w:val="28"/>
          <w:szCs w:val="28"/>
        </w:rPr>
        <w:lastRenderedPageBreak/>
        <w:t>布、排泄途径、特殊群体药代特征（牧羊犬、瘤胃功能尚未建立的反刍动物等）等。</w:t>
      </w:r>
    </w:p>
    <w:p w14:paraId="75DC4AF5"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2.3 </w:t>
      </w:r>
      <w:r w:rsidRPr="00544228">
        <w:rPr>
          <w:rFonts w:ascii="Times New Roman" w:eastAsia="仿宋_GB2312" w:hAnsi="Times New Roman" w:cs="Times New Roman"/>
          <w:bCs/>
          <w:kern w:val="0"/>
          <w:sz w:val="28"/>
          <w:szCs w:val="28"/>
        </w:rPr>
        <w:t>详细的方案设计</w:t>
      </w:r>
    </w:p>
    <w:p w14:paraId="1F34996F" w14:textId="66F66B85"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根据上述资料，并结合兽药的药理作用、临床疗效评价以及制剂的药代特征和变异情况，合理进行试验设计，论证生物等效性试验能否发挥桥接兽药有效性和安全性评价的作用。说明最终确定的总体研究设计，包括交叉</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平行</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重复或序贯设计、受试动物群体选择、受试动物入选</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排除</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剔除及试验期间管理的关键点、随机分组方法、给药剂量、给药方法、采样方法、检测物质等内容。</w:t>
      </w:r>
    </w:p>
    <w:p w14:paraId="3FEEF7B0"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说明参加研究的受试动物例</w:t>
      </w:r>
      <w:proofErr w:type="gramStart"/>
      <w:r w:rsidRPr="00544228">
        <w:rPr>
          <w:rFonts w:ascii="Times New Roman" w:eastAsia="仿宋_GB2312" w:hAnsi="Times New Roman" w:cs="Times New Roman"/>
          <w:bCs/>
          <w:kern w:val="0"/>
          <w:sz w:val="28"/>
          <w:szCs w:val="28"/>
        </w:rPr>
        <w:t>数及其</w:t>
      </w:r>
      <w:proofErr w:type="gramEnd"/>
      <w:r w:rsidRPr="00544228">
        <w:rPr>
          <w:rFonts w:ascii="Times New Roman" w:eastAsia="仿宋_GB2312" w:hAnsi="Times New Roman" w:cs="Times New Roman"/>
          <w:bCs/>
          <w:kern w:val="0"/>
          <w:sz w:val="28"/>
          <w:szCs w:val="28"/>
        </w:rPr>
        <w:t>确定的依据，以及试验设计的把握度（</w:t>
      </w:r>
      <w:r w:rsidRPr="00544228">
        <w:rPr>
          <w:rFonts w:ascii="Times New Roman" w:eastAsia="仿宋_GB2312" w:hAnsi="Times New Roman" w:cs="Times New Roman"/>
          <w:bCs/>
          <w:kern w:val="0"/>
          <w:sz w:val="28"/>
          <w:szCs w:val="28"/>
        </w:rPr>
        <w:t>power</w:t>
      </w:r>
      <w:r w:rsidRPr="00544228">
        <w:rPr>
          <w:rFonts w:ascii="Times New Roman" w:eastAsia="仿宋_GB2312" w:hAnsi="Times New Roman" w:cs="Times New Roman"/>
          <w:bCs/>
          <w:kern w:val="0"/>
          <w:sz w:val="28"/>
          <w:szCs w:val="28"/>
        </w:rPr>
        <w:t>）数据。</w:t>
      </w:r>
    </w:p>
    <w:p w14:paraId="4DA0F5E6"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3. </w:t>
      </w:r>
      <w:r w:rsidRPr="00544228">
        <w:rPr>
          <w:rFonts w:ascii="Times New Roman" w:eastAsia="仿宋_GB2312" w:hAnsi="Times New Roman" w:cs="Times New Roman"/>
          <w:bCs/>
          <w:kern w:val="0"/>
          <w:sz w:val="28"/>
          <w:szCs w:val="28"/>
        </w:rPr>
        <w:t>受试动物选择</w:t>
      </w:r>
    </w:p>
    <w:p w14:paraId="33066607"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3.1 </w:t>
      </w:r>
      <w:r w:rsidRPr="00544228">
        <w:rPr>
          <w:rFonts w:ascii="Times New Roman" w:eastAsia="仿宋_GB2312" w:hAnsi="Times New Roman" w:cs="Times New Roman"/>
          <w:bCs/>
          <w:kern w:val="0"/>
          <w:sz w:val="28"/>
          <w:szCs w:val="28"/>
        </w:rPr>
        <w:t>受试动物入选标准</w:t>
      </w:r>
    </w:p>
    <w:p w14:paraId="1784DC7C"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3.2 </w:t>
      </w:r>
      <w:r w:rsidRPr="00544228">
        <w:rPr>
          <w:rFonts w:ascii="Times New Roman" w:eastAsia="仿宋_GB2312" w:hAnsi="Times New Roman" w:cs="Times New Roman"/>
          <w:bCs/>
          <w:kern w:val="0"/>
          <w:sz w:val="28"/>
          <w:szCs w:val="28"/>
        </w:rPr>
        <w:t>受试动物排除标准</w:t>
      </w:r>
    </w:p>
    <w:p w14:paraId="5F0B2E87"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3.3 </w:t>
      </w:r>
      <w:r w:rsidRPr="00544228">
        <w:rPr>
          <w:rFonts w:ascii="Times New Roman" w:eastAsia="仿宋_GB2312" w:hAnsi="Times New Roman" w:cs="Times New Roman"/>
          <w:bCs/>
          <w:kern w:val="0"/>
          <w:sz w:val="28"/>
          <w:szCs w:val="28"/>
        </w:rPr>
        <w:t>受试动物剔除标准</w:t>
      </w:r>
    </w:p>
    <w:p w14:paraId="4B04D4B2"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设定剔除条件。</w:t>
      </w:r>
    </w:p>
    <w:p w14:paraId="1360A0D6"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3.4 </w:t>
      </w:r>
      <w:r w:rsidRPr="00544228">
        <w:rPr>
          <w:rFonts w:ascii="Times New Roman" w:eastAsia="仿宋_GB2312" w:hAnsi="Times New Roman" w:cs="Times New Roman"/>
          <w:bCs/>
          <w:kern w:val="0"/>
          <w:sz w:val="28"/>
          <w:szCs w:val="28"/>
        </w:rPr>
        <w:t>受试动物脱落处理原则</w:t>
      </w:r>
    </w:p>
    <w:p w14:paraId="7D06E1FE"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预先规定受试动物脱落的处理原则。</w:t>
      </w:r>
    </w:p>
    <w:p w14:paraId="0C18CC95"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4.</w:t>
      </w:r>
      <w:r w:rsidRPr="00544228">
        <w:rPr>
          <w:rFonts w:ascii="Times New Roman" w:eastAsia="仿宋_GB2312" w:hAnsi="Times New Roman" w:cs="Times New Roman"/>
          <w:bCs/>
          <w:kern w:val="0"/>
          <w:sz w:val="28"/>
          <w:szCs w:val="28"/>
        </w:rPr>
        <w:t>试验过程</w:t>
      </w:r>
    </w:p>
    <w:p w14:paraId="2E6D149F"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4.1 </w:t>
      </w:r>
      <w:r w:rsidRPr="00544228">
        <w:rPr>
          <w:rFonts w:ascii="Times New Roman" w:eastAsia="仿宋_GB2312" w:hAnsi="Times New Roman" w:cs="Times New Roman"/>
          <w:bCs/>
          <w:kern w:val="0"/>
          <w:sz w:val="28"/>
          <w:szCs w:val="28"/>
        </w:rPr>
        <w:t>试验药物信息</w:t>
      </w:r>
    </w:p>
    <w:p w14:paraId="29BCDCD9"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受试制剂：名称、规格、生产厂家、批号、含量、生产日期、有效期、给药方法等。</w:t>
      </w:r>
    </w:p>
    <w:p w14:paraId="4D713671"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参比制剂：名称、规格、生产厂家、批号、含量、生产日期、有效期</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失效期、给药方法等。</w:t>
      </w:r>
    </w:p>
    <w:p w14:paraId="0B425D14"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4.2</w:t>
      </w:r>
      <w:r w:rsidRPr="00544228">
        <w:rPr>
          <w:rFonts w:ascii="Times New Roman" w:eastAsia="仿宋_GB2312" w:hAnsi="Times New Roman" w:cs="Times New Roman"/>
          <w:bCs/>
          <w:kern w:val="0"/>
          <w:sz w:val="28"/>
          <w:szCs w:val="28"/>
        </w:rPr>
        <w:t>试验兽药的接收、发放和保管</w:t>
      </w:r>
    </w:p>
    <w:p w14:paraId="0BF97B72"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说明试验制剂保存的温度、湿度、光线等储存条件。</w:t>
      </w:r>
    </w:p>
    <w:p w14:paraId="7D017A36"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说明兽药发放计划。</w:t>
      </w:r>
    </w:p>
    <w:p w14:paraId="3CBA537E"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说明试验</w:t>
      </w:r>
      <w:proofErr w:type="gramStart"/>
      <w:r w:rsidRPr="00544228">
        <w:rPr>
          <w:rFonts w:ascii="Times New Roman" w:eastAsia="仿宋_GB2312" w:hAnsi="Times New Roman" w:cs="Times New Roman"/>
          <w:bCs/>
          <w:kern w:val="0"/>
          <w:sz w:val="28"/>
          <w:szCs w:val="28"/>
        </w:rPr>
        <w:t>后试验</w:t>
      </w:r>
      <w:proofErr w:type="gramEnd"/>
      <w:r w:rsidRPr="00544228">
        <w:rPr>
          <w:rFonts w:ascii="Times New Roman" w:eastAsia="仿宋_GB2312" w:hAnsi="Times New Roman" w:cs="Times New Roman"/>
          <w:bCs/>
          <w:kern w:val="0"/>
          <w:sz w:val="28"/>
          <w:szCs w:val="28"/>
        </w:rPr>
        <w:t>制剂的保存计划。</w:t>
      </w:r>
    </w:p>
    <w:p w14:paraId="5321D593"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4.3 </w:t>
      </w:r>
      <w:r w:rsidRPr="00544228">
        <w:rPr>
          <w:rFonts w:ascii="Times New Roman" w:eastAsia="仿宋_GB2312" w:hAnsi="Times New Roman" w:cs="Times New Roman"/>
          <w:bCs/>
          <w:kern w:val="0"/>
          <w:sz w:val="28"/>
          <w:szCs w:val="28"/>
        </w:rPr>
        <w:t>研究给药剂量的确定</w:t>
      </w:r>
    </w:p>
    <w:p w14:paraId="540B4935"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说明给药剂量确定的依据，包括已知的临床用药剂量、生物样品浓度范围和新近报道的检测方法灵敏度等信息。</w:t>
      </w:r>
    </w:p>
    <w:p w14:paraId="50046A2B"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4.4</w:t>
      </w:r>
      <w:r w:rsidRPr="00544228">
        <w:rPr>
          <w:rFonts w:ascii="Times New Roman" w:eastAsia="仿宋_GB2312" w:hAnsi="Times New Roman" w:cs="Times New Roman"/>
          <w:bCs/>
          <w:kern w:val="0"/>
          <w:sz w:val="28"/>
          <w:szCs w:val="28"/>
        </w:rPr>
        <w:t>受试动物给药方法</w:t>
      </w:r>
    </w:p>
    <w:p w14:paraId="5469CD62"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说明受试动物随机化方法，及每组给药顺序。</w:t>
      </w:r>
    </w:p>
    <w:p w14:paraId="79F919AA"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描述受试动物试验期间的管理要求。</w:t>
      </w:r>
    </w:p>
    <w:p w14:paraId="645A92A1"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4.5 </w:t>
      </w:r>
      <w:r w:rsidRPr="00544228">
        <w:rPr>
          <w:rFonts w:ascii="Times New Roman" w:eastAsia="仿宋_GB2312" w:hAnsi="Times New Roman" w:cs="Times New Roman"/>
          <w:bCs/>
          <w:kern w:val="0"/>
          <w:sz w:val="28"/>
          <w:szCs w:val="28"/>
        </w:rPr>
        <w:t>设盲</w:t>
      </w:r>
    </w:p>
    <w:p w14:paraId="01B81EB5"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说明受试动物服药信息是否对临床试验人员和检测人员设盲。</w:t>
      </w:r>
    </w:p>
    <w:p w14:paraId="0F7EAEAB"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w:t>
      </w:r>
      <w:proofErr w:type="gramStart"/>
      <w:r w:rsidRPr="00544228">
        <w:rPr>
          <w:rFonts w:ascii="Times New Roman" w:eastAsia="仿宋_GB2312" w:hAnsi="Times New Roman" w:cs="Times New Roman"/>
          <w:bCs/>
          <w:kern w:val="0"/>
          <w:sz w:val="28"/>
          <w:szCs w:val="28"/>
        </w:rPr>
        <w:t>揭盲时间</w:t>
      </w:r>
      <w:proofErr w:type="gramEnd"/>
      <w:r w:rsidRPr="00544228">
        <w:rPr>
          <w:rFonts w:ascii="Times New Roman" w:eastAsia="仿宋_GB2312" w:hAnsi="Times New Roman" w:cs="Times New Roman"/>
          <w:bCs/>
          <w:kern w:val="0"/>
          <w:sz w:val="28"/>
          <w:szCs w:val="28"/>
        </w:rPr>
        <w:t>和方法。</w:t>
      </w:r>
    </w:p>
    <w:p w14:paraId="09FF9059"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4.6 </w:t>
      </w:r>
      <w:r w:rsidRPr="00544228">
        <w:rPr>
          <w:rFonts w:ascii="Times New Roman" w:eastAsia="仿宋_GB2312" w:hAnsi="Times New Roman" w:cs="Times New Roman"/>
          <w:bCs/>
          <w:kern w:val="0"/>
          <w:sz w:val="28"/>
          <w:szCs w:val="28"/>
        </w:rPr>
        <w:t>试验前的用药情况、免疫程序等</w:t>
      </w:r>
    </w:p>
    <w:p w14:paraId="2C514F9E"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lastRenderedPageBreak/>
        <w:t>说明受试动物在试验前的免疫程序、驱虫情况、用药情况、药物残留情况等。</w:t>
      </w:r>
    </w:p>
    <w:p w14:paraId="46683D76"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5.</w:t>
      </w:r>
      <w:r w:rsidRPr="00544228">
        <w:rPr>
          <w:rFonts w:ascii="Times New Roman" w:eastAsia="仿宋_GB2312" w:hAnsi="Times New Roman" w:cs="Times New Roman"/>
          <w:bCs/>
          <w:kern w:val="0"/>
          <w:sz w:val="28"/>
          <w:szCs w:val="28"/>
        </w:rPr>
        <w:t>样品采集、运输与储存</w:t>
      </w:r>
    </w:p>
    <w:p w14:paraId="280AA246"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说明生物样品的种类及确定依据。</w:t>
      </w:r>
    </w:p>
    <w:p w14:paraId="3B001911"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说明样品采集拟采用样品管的抗凝剂。</w:t>
      </w:r>
    </w:p>
    <w:p w14:paraId="0DCE7F84"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说明样品管的标识字样（包括备份样品）。</w:t>
      </w:r>
    </w:p>
    <w:p w14:paraId="45FE925E"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说明样品采集后的预处理方法和运输、保存条件。</w:t>
      </w:r>
    </w:p>
    <w:p w14:paraId="5241E874"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说明样品储存方法。</w:t>
      </w:r>
    </w:p>
    <w:p w14:paraId="457F8ED8"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6.</w:t>
      </w:r>
      <w:r w:rsidRPr="00544228">
        <w:rPr>
          <w:rFonts w:ascii="Times New Roman" w:eastAsia="仿宋_GB2312" w:hAnsi="Times New Roman" w:cs="Times New Roman"/>
          <w:bCs/>
          <w:kern w:val="0"/>
          <w:sz w:val="28"/>
          <w:szCs w:val="28"/>
        </w:rPr>
        <w:t>兽药浓度检测</w:t>
      </w:r>
    </w:p>
    <w:p w14:paraId="4997D31A"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说明样品采集时间点设置、拟采集样品量等信息。</w:t>
      </w:r>
    </w:p>
    <w:p w14:paraId="608A7618"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简述拟定的样品分析方法、线性范围、最低定量限、以及未知样品测定过程中的质</w:t>
      </w:r>
      <w:proofErr w:type="gramStart"/>
      <w:r w:rsidRPr="00544228">
        <w:rPr>
          <w:rFonts w:ascii="Times New Roman" w:eastAsia="仿宋_GB2312" w:hAnsi="Times New Roman" w:cs="Times New Roman"/>
          <w:bCs/>
          <w:kern w:val="0"/>
          <w:sz w:val="28"/>
          <w:szCs w:val="28"/>
        </w:rPr>
        <w:t>控设置</w:t>
      </w:r>
      <w:proofErr w:type="gramEnd"/>
      <w:r w:rsidRPr="00544228">
        <w:rPr>
          <w:rFonts w:ascii="Times New Roman" w:eastAsia="仿宋_GB2312" w:hAnsi="Times New Roman" w:cs="Times New Roman"/>
          <w:bCs/>
          <w:kern w:val="0"/>
          <w:sz w:val="28"/>
          <w:szCs w:val="28"/>
        </w:rPr>
        <w:t>情况，所选待测物应经过科学的论证，尽可能反映兽药的疗效。</w:t>
      </w:r>
    </w:p>
    <w:p w14:paraId="3AE154E7"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7.</w:t>
      </w:r>
      <w:r w:rsidRPr="00544228">
        <w:rPr>
          <w:rFonts w:ascii="Times New Roman" w:eastAsia="仿宋_GB2312" w:hAnsi="Times New Roman" w:cs="Times New Roman"/>
          <w:bCs/>
          <w:kern w:val="0"/>
          <w:sz w:val="28"/>
          <w:szCs w:val="28"/>
        </w:rPr>
        <w:t>药动学参数和临床观察</w:t>
      </w:r>
    </w:p>
    <w:p w14:paraId="7183081E"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7.1 </w:t>
      </w:r>
      <w:r w:rsidRPr="00544228">
        <w:rPr>
          <w:rFonts w:ascii="Times New Roman" w:eastAsia="仿宋_GB2312" w:hAnsi="Times New Roman" w:cs="Times New Roman"/>
          <w:bCs/>
          <w:kern w:val="0"/>
          <w:sz w:val="28"/>
          <w:szCs w:val="28"/>
        </w:rPr>
        <w:t>用于评价的药动学参数</w:t>
      </w:r>
    </w:p>
    <w:p w14:paraId="4ADB5DCF"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w:t>
      </w:r>
      <w:proofErr w:type="gramStart"/>
      <w:r w:rsidRPr="00544228">
        <w:rPr>
          <w:rFonts w:ascii="Times New Roman" w:eastAsia="仿宋_GB2312" w:hAnsi="Times New Roman" w:cs="Times New Roman"/>
          <w:bCs/>
          <w:kern w:val="0"/>
          <w:sz w:val="28"/>
          <w:szCs w:val="28"/>
        </w:rPr>
        <w:t>拟评价</w:t>
      </w:r>
      <w:proofErr w:type="gramEnd"/>
      <w:r w:rsidRPr="00544228">
        <w:rPr>
          <w:rFonts w:ascii="Times New Roman" w:eastAsia="仿宋_GB2312" w:hAnsi="Times New Roman" w:cs="Times New Roman"/>
          <w:bCs/>
          <w:kern w:val="0"/>
          <w:sz w:val="28"/>
          <w:szCs w:val="28"/>
        </w:rPr>
        <w:t>的主要药动学参数。</w:t>
      </w:r>
    </w:p>
    <w:p w14:paraId="5CAAB23A"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7.2 </w:t>
      </w:r>
      <w:r w:rsidRPr="00544228">
        <w:rPr>
          <w:rFonts w:ascii="Times New Roman" w:eastAsia="仿宋_GB2312" w:hAnsi="Times New Roman" w:cs="Times New Roman"/>
          <w:bCs/>
          <w:kern w:val="0"/>
          <w:sz w:val="28"/>
          <w:szCs w:val="28"/>
        </w:rPr>
        <w:t>临床观察</w:t>
      </w:r>
    </w:p>
    <w:p w14:paraId="1B8447B8"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说明试验中临床观察的频次、指标等，不良反应监测等。</w:t>
      </w:r>
    </w:p>
    <w:p w14:paraId="3CC01FDB"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8.</w:t>
      </w:r>
      <w:r w:rsidRPr="00544228">
        <w:rPr>
          <w:rFonts w:ascii="Times New Roman" w:eastAsia="仿宋_GB2312" w:hAnsi="Times New Roman" w:cs="Times New Roman"/>
          <w:bCs/>
          <w:kern w:val="0"/>
          <w:sz w:val="28"/>
          <w:szCs w:val="28"/>
        </w:rPr>
        <w:t>数据统计分析</w:t>
      </w:r>
    </w:p>
    <w:p w14:paraId="3192EF5F"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说明数据纳入分析的标准以及剔除数据的原则。</w:t>
      </w:r>
    </w:p>
    <w:p w14:paraId="6CF5EF0B"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说明拟采用的药动学参数计算的软件及版本、药动学参数及计算方法。</w:t>
      </w:r>
    </w:p>
    <w:p w14:paraId="31E0698A"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说明拟采用的统计分析软件及版本、参与统计分析的参数及统计方法、生物等效性计算过程及判断标准。</w:t>
      </w:r>
    </w:p>
    <w:p w14:paraId="093DA662"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9.</w:t>
      </w:r>
      <w:r w:rsidRPr="00544228">
        <w:rPr>
          <w:rFonts w:ascii="Times New Roman" w:eastAsia="仿宋_GB2312" w:hAnsi="Times New Roman" w:cs="Times New Roman"/>
          <w:bCs/>
          <w:kern w:val="0"/>
          <w:sz w:val="28"/>
          <w:szCs w:val="28"/>
        </w:rPr>
        <w:t>质量保证</w:t>
      </w:r>
    </w:p>
    <w:p w14:paraId="1D24A983"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说明如何进行试验过程及试验后的质量保证相关工作。</w:t>
      </w:r>
    </w:p>
    <w:p w14:paraId="2287CB00"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说明临床试验过程的质量保证工作的时间、内容。</w:t>
      </w:r>
    </w:p>
    <w:p w14:paraId="4E83929F"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说明样品检测过程的质量保证工作的时间、内容。</w:t>
      </w:r>
    </w:p>
    <w:p w14:paraId="289CAC83"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说明数据转移、计算和报告过程的质量保证工作的时间、内容。</w:t>
      </w:r>
    </w:p>
    <w:p w14:paraId="1D92F3C3"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10.</w:t>
      </w:r>
      <w:r w:rsidRPr="00544228">
        <w:rPr>
          <w:rFonts w:ascii="Times New Roman" w:eastAsia="仿宋_GB2312" w:hAnsi="Times New Roman" w:cs="Times New Roman"/>
          <w:bCs/>
          <w:kern w:val="0"/>
          <w:sz w:val="28"/>
          <w:szCs w:val="28"/>
        </w:rPr>
        <w:t>试验过程中的异常情况处理</w:t>
      </w:r>
    </w:p>
    <w:p w14:paraId="299E2EF9"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说明试验过程中出现计划外的异常情况的处理原则。</w:t>
      </w:r>
    </w:p>
    <w:p w14:paraId="347CC399" w14:textId="77777777" w:rsidR="00E27AEB" w:rsidRPr="00544228" w:rsidRDefault="00E27AEB" w:rsidP="00E27AE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11.</w:t>
      </w:r>
      <w:r w:rsidRPr="00544228">
        <w:rPr>
          <w:rFonts w:ascii="Times New Roman" w:eastAsia="仿宋_GB2312" w:hAnsi="Times New Roman" w:cs="Times New Roman"/>
          <w:bCs/>
          <w:kern w:val="0"/>
          <w:sz w:val="28"/>
          <w:szCs w:val="28"/>
        </w:rPr>
        <w:t>方案修订情况</w:t>
      </w:r>
    </w:p>
    <w:p w14:paraId="3168A6D0" w14:textId="77777777" w:rsidR="00514B49" w:rsidRPr="00544228" w:rsidRDefault="00514B49" w:rsidP="00514B49">
      <w:pPr>
        <w:adjustRightInd w:val="0"/>
        <w:snapToGrid w:val="0"/>
        <w:rPr>
          <w:rFonts w:ascii="Times New Roman" w:eastAsia="华文仿宋" w:hAnsi="Times New Roman" w:cs="Times New Roman"/>
          <w:kern w:val="0"/>
          <w:sz w:val="28"/>
          <w:szCs w:val="28"/>
        </w:rPr>
      </w:pPr>
    </w:p>
    <w:p w14:paraId="16D4586D" w14:textId="77777777" w:rsidR="00514B49" w:rsidRPr="00544228" w:rsidRDefault="00514B49" w:rsidP="00514B49">
      <w:pPr>
        <w:adjustRightInd w:val="0"/>
        <w:snapToGrid w:val="0"/>
        <w:rPr>
          <w:rFonts w:ascii="Times New Roman" w:eastAsia="华文仿宋" w:hAnsi="Times New Roman" w:cs="Times New Roman"/>
          <w:kern w:val="0"/>
          <w:sz w:val="28"/>
          <w:szCs w:val="28"/>
        </w:rPr>
      </w:pPr>
    </w:p>
    <w:p w14:paraId="6B50FF6C" w14:textId="77777777" w:rsidR="00514B49" w:rsidRPr="00544228" w:rsidRDefault="00514B49" w:rsidP="00514B49">
      <w:pPr>
        <w:adjustRightInd w:val="0"/>
        <w:snapToGrid w:val="0"/>
        <w:rPr>
          <w:rFonts w:ascii="Times New Roman" w:eastAsia="华文仿宋" w:hAnsi="Times New Roman" w:cs="Times New Roman"/>
          <w:kern w:val="0"/>
          <w:sz w:val="28"/>
          <w:szCs w:val="28"/>
        </w:rPr>
      </w:pPr>
    </w:p>
    <w:p w14:paraId="1D63CA6C" w14:textId="77777777" w:rsidR="00FE3F58" w:rsidRPr="00544228" w:rsidRDefault="00FE3F58" w:rsidP="00447980">
      <w:pPr>
        <w:adjustRightInd w:val="0"/>
        <w:snapToGrid w:val="0"/>
        <w:ind w:firstLineChars="200" w:firstLine="560"/>
        <w:rPr>
          <w:rFonts w:ascii="Times New Roman" w:eastAsia="华文仿宋" w:hAnsi="Times New Roman" w:cs="Times New Roman"/>
          <w:kern w:val="0"/>
          <w:sz w:val="28"/>
          <w:szCs w:val="28"/>
        </w:rPr>
      </w:pPr>
    </w:p>
    <w:p w14:paraId="18595233" w14:textId="77777777" w:rsidR="00447980" w:rsidRPr="00544228" w:rsidRDefault="00381095" w:rsidP="00381095">
      <w:pPr>
        <w:pStyle w:val="3"/>
        <w:rPr>
          <w:rFonts w:ascii="Times New Roman" w:hAnsi="Times New Roman" w:cs="Times New Roman"/>
        </w:rPr>
      </w:pPr>
      <w:bookmarkStart w:id="129" w:name="_Toc91688100"/>
      <w:bookmarkStart w:id="130" w:name="_Toc91688183"/>
      <w:r w:rsidRPr="00544228">
        <w:rPr>
          <w:rFonts w:ascii="Times New Roman" w:hAnsi="Times New Roman" w:cs="Times New Roman"/>
        </w:rPr>
        <w:lastRenderedPageBreak/>
        <w:t>附件（二）</w:t>
      </w:r>
      <w:r w:rsidR="00993698" w:rsidRPr="00544228">
        <w:rPr>
          <w:rFonts w:ascii="Times New Roman" w:hAnsi="Times New Roman" w:cs="Times New Roman"/>
        </w:rPr>
        <w:t>不良事件列表及严重不良事件（</w:t>
      </w:r>
      <w:r w:rsidR="00993698" w:rsidRPr="00544228">
        <w:rPr>
          <w:rFonts w:ascii="Times New Roman" w:hAnsi="Times New Roman" w:cs="Times New Roman"/>
        </w:rPr>
        <w:t>SAE</w:t>
      </w:r>
      <w:r w:rsidR="00993698" w:rsidRPr="00544228">
        <w:rPr>
          <w:rFonts w:ascii="Times New Roman" w:hAnsi="Times New Roman" w:cs="Times New Roman"/>
        </w:rPr>
        <w:t>）详情</w:t>
      </w:r>
      <w:bookmarkEnd w:id="129"/>
      <w:bookmarkEnd w:id="130"/>
    </w:p>
    <w:p w14:paraId="35B33483" w14:textId="77777777" w:rsidR="00993698" w:rsidRPr="00544228" w:rsidRDefault="00993698" w:rsidP="00993698">
      <w:pPr>
        <w:widowControl/>
        <w:adjustRightInd w:val="0"/>
        <w:snapToGrid w:val="0"/>
        <w:ind w:firstLineChars="200" w:firstLine="560"/>
        <w:jc w:val="center"/>
        <w:rPr>
          <w:rFonts w:ascii="Times New Roman" w:eastAsia="方正小标宋简体" w:hAnsi="Times New Roman" w:cs="Times New Roman"/>
          <w:kern w:val="0"/>
          <w:sz w:val="28"/>
          <w:szCs w:val="24"/>
        </w:rPr>
      </w:pPr>
      <w:r w:rsidRPr="00544228">
        <w:rPr>
          <w:rFonts w:ascii="Times New Roman" w:eastAsia="方正小标宋简体" w:hAnsi="Times New Roman" w:cs="Times New Roman"/>
          <w:kern w:val="0"/>
          <w:sz w:val="28"/>
          <w:szCs w:val="24"/>
        </w:rPr>
        <w:t>附表</w:t>
      </w:r>
      <w:r w:rsidRPr="00544228">
        <w:rPr>
          <w:rFonts w:ascii="Times New Roman" w:eastAsia="方正小标宋简体" w:hAnsi="Times New Roman" w:cs="Times New Roman"/>
          <w:kern w:val="0"/>
          <w:sz w:val="28"/>
          <w:szCs w:val="24"/>
        </w:rPr>
        <w:t xml:space="preserve">XX      </w:t>
      </w:r>
      <w:r w:rsidRPr="00544228">
        <w:rPr>
          <w:rFonts w:ascii="Times New Roman" w:eastAsia="方正小标宋简体" w:hAnsi="Times New Roman" w:cs="Times New Roman"/>
          <w:kern w:val="0"/>
          <w:sz w:val="28"/>
          <w:szCs w:val="24"/>
        </w:rPr>
        <w:t>不良事件小结表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945"/>
        <w:gridCol w:w="1464"/>
        <w:gridCol w:w="1705"/>
      </w:tblGrid>
      <w:tr w:rsidR="00993698" w:rsidRPr="00544228" w14:paraId="2D7C907F" w14:textId="77777777" w:rsidTr="006F770C">
        <w:tc>
          <w:tcPr>
            <w:tcW w:w="1704" w:type="dxa"/>
            <w:tcBorders>
              <w:top w:val="single" w:sz="4" w:space="0" w:color="auto"/>
              <w:left w:val="single" w:sz="4" w:space="0" w:color="auto"/>
              <w:bottom w:val="single" w:sz="4" w:space="0" w:color="auto"/>
              <w:right w:val="single" w:sz="4" w:space="0" w:color="auto"/>
            </w:tcBorders>
            <w:vAlign w:val="center"/>
            <w:hideMark/>
          </w:tcPr>
          <w:p w14:paraId="36F25218"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受试动物编号</w:t>
            </w:r>
          </w:p>
        </w:tc>
        <w:tc>
          <w:tcPr>
            <w:tcW w:w="1704" w:type="dxa"/>
            <w:tcBorders>
              <w:top w:val="single" w:sz="4" w:space="0" w:color="auto"/>
              <w:left w:val="single" w:sz="4" w:space="0" w:color="auto"/>
              <w:bottom w:val="single" w:sz="4" w:space="0" w:color="auto"/>
              <w:right w:val="single" w:sz="4" w:space="0" w:color="auto"/>
            </w:tcBorders>
            <w:vAlign w:val="center"/>
            <w:hideMark/>
          </w:tcPr>
          <w:p w14:paraId="094427A8"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不良事件</w:t>
            </w:r>
          </w:p>
        </w:tc>
        <w:tc>
          <w:tcPr>
            <w:tcW w:w="1945" w:type="dxa"/>
            <w:tcBorders>
              <w:top w:val="single" w:sz="4" w:space="0" w:color="auto"/>
              <w:left w:val="single" w:sz="4" w:space="0" w:color="auto"/>
              <w:bottom w:val="single" w:sz="4" w:space="0" w:color="auto"/>
              <w:right w:val="single" w:sz="4" w:space="0" w:color="auto"/>
            </w:tcBorders>
            <w:vAlign w:val="center"/>
            <w:hideMark/>
          </w:tcPr>
          <w:p w14:paraId="16B20FB5"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发生日期和时间</w:t>
            </w:r>
          </w:p>
        </w:tc>
        <w:tc>
          <w:tcPr>
            <w:tcW w:w="1464" w:type="dxa"/>
            <w:tcBorders>
              <w:top w:val="single" w:sz="4" w:space="0" w:color="auto"/>
              <w:left w:val="single" w:sz="4" w:space="0" w:color="auto"/>
              <w:bottom w:val="single" w:sz="4" w:space="0" w:color="auto"/>
              <w:right w:val="single" w:sz="4" w:space="0" w:color="auto"/>
            </w:tcBorders>
            <w:vAlign w:val="center"/>
            <w:hideMark/>
          </w:tcPr>
          <w:p w14:paraId="481144A8"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所用兽药</w:t>
            </w:r>
          </w:p>
        </w:tc>
        <w:tc>
          <w:tcPr>
            <w:tcW w:w="1705" w:type="dxa"/>
            <w:tcBorders>
              <w:top w:val="single" w:sz="4" w:space="0" w:color="auto"/>
              <w:left w:val="single" w:sz="4" w:space="0" w:color="auto"/>
              <w:bottom w:val="single" w:sz="4" w:space="0" w:color="auto"/>
              <w:right w:val="single" w:sz="4" w:space="0" w:color="auto"/>
            </w:tcBorders>
            <w:vAlign w:val="center"/>
            <w:hideMark/>
          </w:tcPr>
          <w:p w14:paraId="5983B9D2"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与兽药的关系</w:t>
            </w:r>
          </w:p>
        </w:tc>
      </w:tr>
      <w:tr w:rsidR="00993698" w:rsidRPr="00544228" w14:paraId="640DDDC6" w14:textId="77777777" w:rsidTr="006F770C">
        <w:tc>
          <w:tcPr>
            <w:tcW w:w="1704" w:type="dxa"/>
            <w:tcBorders>
              <w:top w:val="single" w:sz="4" w:space="0" w:color="auto"/>
              <w:left w:val="single" w:sz="4" w:space="0" w:color="auto"/>
              <w:bottom w:val="single" w:sz="4" w:space="0" w:color="auto"/>
              <w:right w:val="single" w:sz="4" w:space="0" w:color="auto"/>
            </w:tcBorders>
          </w:tcPr>
          <w:p w14:paraId="1EC01E7F"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c>
          <w:tcPr>
            <w:tcW w:w="1704" w:type="dxa"/>
            <w:tcBorders>
              <w:top w:val="single" w:sz="4" w:space="0" w:color="auto"/>
              <w:left w:val="single" w:sz="4" w:space="0" w:color="auto"/>
              <w:bottom w:val="single" w:sz="4" w:space="0" w:color="auto"/>
              <w:right w:val="single" w:sz="4" w:space="0" w:color="auto"/>
            </w:tcBorders>
          </w:tcPr>
          <w:p w14:paraId="4B5EB71E"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c>
          <w:tcPr>
            <w:tcW w:w="1945" w:type="dxa"/>
            <w:tcBorders>
              <w:top w:val="single" w:sz="4" w:space="0" w:color="auto"/>
              <w:left w:val="single" w:sz="4" w:space="0" w:color="auto"/>
              <w:bottom w:val="single" w:sz="4" w:space="0" w:color="auto"/>
              <w:right w:val="single" w:sz="4" w:space="0" w:color="auto"/>
            </w:tcBorders>
          </w:tcPr>
          <w:p w14:paraId="0BA3D098"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c>
          <w:tcPr>
            <w:tcW w:w="1464" w:type="dxa"/>
            <w:tcBorders>
              <w:top w:val="single" w:sz="4" w:space="0" w:color="auto"/>
              <w:left w:val="single" w:sz="4" w:space="0" w:color="auto"/>
              <w:bottom w:val="single" w:sz="4" w:space="0" w:color="auto"/>
              <w:right w:val="single" w:sz="4" w:space="0" w:color="auto"/>
            </w:tcBorders>
          </w:tcPr>
          <w:p w14:paraId="268610C4"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c>
          <w:tcPr>
            <w:tcW w:w="1705" w:type="dxa"/>
            <w:tcBorders>
              <w:top w:val="single" w:sz="4" w:space="0" w:color="auto"/>
              <w:left w:val="single" w:sz="4" w:space="0" w:color="auto"/>
              <w:bottom w:val="single" w:sz="4" w:space="0" w:color="auto"/>
              <w:right w:val="single" w:sz="4" w:space="0" w:color="auto"/>
            </w:tcBorders>
          </w:tcPr>
          <w:p w14:paraId="003DF5DD"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r>
      <w:tr w:rsidR="00993698" w:rsidRPr="00544228" w14:paraId="73B6E746" w14:textId="77777777" w:rsidTr="006F770C">
        <w:tc>
          <w:tcPr>
            <w:tcW w:w="1704" w:type="dxa"/>
            <w:tcBorders>
              <w:top w:val="single" w:sz="4" w:space="0" w:color="auto"/>
              <w:left w:val="single" w:sz="4" w:space="0" w:color="auto"/>
              <w:bottom w:val="single" w:sz="4" w:space="0" w:color="auto"/>
              <w:right w:val="single" w:sz="4" w:space="0" w:color="auto"/>
            </w:tcBorders>
          </w:tcPr>
          <w:p w14:paraId="0301E182"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c>
          <w:tcPr>
            <w:tcW w:w="1704" w:type="dxa"/>
            <w:tcBorders>
              <w:top w:val="single" w:sz="4" w:space="0" w:color="auto"/>
              <w:left w:val="single" w:sz="4" w:space="0" w:color="auto"/>
              <w:bottom w:val="single" w:sz="4" w:space="0" w:color="auto"/>
              <w:right w:val="single" w:sz="4" w:space="0" w:color="auto"/>
            </w:tcBorders>
          </w:tcPr>
          <w:p w14:paraId="7A34DB4A"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c>
          <w:tcPr>
            <w:tcW w:w="1945" w:type="dxa"/>
            <w:tcBorders>
              <w:top w:val="single" w:sz="4" w:space="0" w:color="auto"/>
              <w:left w:val="single" w:sz="4" w:space="0" w:color="auto"/>
              <w:bottom w:val="single" w:sz="4" w:space="0" w:color="auto"/>
              <w:right w:val="single" w:sz="4" w:space="0" w:color="auto"/>
            </w:tcBorders>
          </w:tcPr>
          <w:p w14:paraId="58CDA663"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c>
          <w:tcPr>
            <w:tcW w:w="1464" w:type="dxa"/>
            <w:tcBorders>
              <w:top w:val="single" w:sz="4" w:space="0" w:color="auto"/>
              <w:left w:val="single" w:sz="4" w:space="0" w:color="auto"/>
              <w:bottom w:val="single" w:sz="4" w:space="0" w:color="auto"/>
              <w:right w:val="single" w:sz="4" w:space="0" w:color="auto"/>
            </w:tcBorders>
          </w:tcPr>
          <w:p w14:paraId="64750226"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7E05201"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r>
    </w:tbl>
    <w:p w14:paraId="4AD34C75" w14:textId="77777777" w:rsidR="00381095" w:rsidRPr="00544228" w:rsidRDefault="00381095" w:rsidP="00381095">
      <w:pPr>
        <w:rPr>
          <w:rFonts w:ascii="Times New Roman" w:hAnsi="Times New Roman" w:cs="Times New Roman"/>
        </w:rPr>
      </w:pPr>
    </w:p>
    <w:p w14:paraId="2729113A" w14:textId="77777777" w:rsidR="00993698" w:rsidRPr="00544228" w:rsidRDefault="00993698" w:rsidP="00993698">
      <w:pPr>
        <w:widowControl/>
        <w:adjustRightInd w:val="0"/>
        <w:snapToGrid w:val="0"/>
        <w:ind w:firstLineChars="200" w:firstLine="560"/>
        <w:jc w:val="center"/>
        <w:rPr>
          <w:rFonts w:ascii="Times New Roman" w:eastAsia="方正小标宋简体" w:hAnsi="Times New Roman" w:cs="Times New Roman"/>
          <w:kern w:val="0"/>
          <w:sz w:val="28"/>
          <w:szCs w:val="24"/>
        </w:rPr>
      </w:pPr>
      <w:r w:rsidRPr="00544228">
        <w:rPr>
          <w:rFonts w:ascii="Times New Roman" w:eastAsia="方正小标宋简体" w:hAnsi="Times New Roman" w:cs="Times New Roman"/>
          <w:kern w:val="0"/>
          <w:sz w:val="28"/>
          <w:szCs w:val="24"/>
        </w:rPr>
        <w:t>附表</w:t>
      </w:r>
      <w:r w:rsidRPr="00544228">
        <w:rPr>
          <w:rFonts w:ascii="Times New Roman" w:eastAsia="方正小标宋简体" w:hAnsi="Times New Roman" w:cs="Times New Roman"/>
          <w:kern w:val="0"/>
          <w:sz w:val="28"/>
          <w:szCs w:val="24"/>
        </w:rPr>
        <w:t xml:space="preserve">XX      </w:t>
      </w:r>
      <w:r w:rsidRPr="00544228">
        <w:rPr>
          <w:rFonts w:ascii="Times New Roman" w:eastAsia="方正小标宋简体" w:hAnsi="Times New Roman" w:cs="Times New Roman"/>
          <w:kern w:val="0"/>
          <w:sz w:val="28"/>
          <w:szCs w:val="24"/>
        </w:rPr>
        <w:t>不良事件详情</w:t>
      </w:r>
    </w:p>
    <w:tbl>
      <w:tblPr>
        <w:tblpPr w:leftFromText="180" w:rightFromText="180" w:vertAnchor="text" w:horzAnchor="margin" w:tblpXSpec="center"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202"/>
        <w:gridCol w:w="1202"/>
        <w:gridCol w:w="844"/>
        <w:gridCol w:w="1562"/>
        <w:gridCol w:w="1203"/>
        <w:gridCol w:w="1203"/>
      </w:tblGrid>
      <w:tr w:rsidR="00993698" w:rsidRPr="00544228" w14:paraId="23D852CA" w14:textId="77777777" w:rsidTr="006F770C">
        <w:tc>
          <w:tcPr>
            <w:tcW w:w="2508" w:type="dxa"/>
            <w:gridSpan w:val="2"/>
            <w:tcBorders>
              <w:top w:val="single" w:sz="4" w:space="0" w:color="auto"/>
              <w:left w:val="single" w:sz="4" w:space="0" w:color="auto"/>
              <w:bottom w:val="single" w:sz="4" w:space="0" w:color="auto"/>
              <w:right w:val="single" w:sz="4" w:space="0" w:color="auto"/>
            </w:tcBorders>
            <w:vAlign w:val="center"/>
            <w:hideMark/>
          </w:tcPr>
          <w:p w14:paraId="6D86A70C"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受试动物编号</w:t>
            </w:r>
          </w:p>
        </w:tc>
        <w:tc>
          <w:tcPr>
            <w:tcW w:w="2046" w:type="dxa"/>
            <w:gridSpan w:val="2"/>
            <w:tcBorders>
              <w:top w:val="single" w:sz="4" w:space="0" w:color="auto"/>
              <w:left w:val="single" w:sz="4" w:space="0" w:color="auto"/>
              <w:bottom w:val="single" w:sz="4" w:space="0" w:color="auto"/>
              <w:right w:val="single" w:sz="4" w:space="0" w:color="auto"/>
            </w:tcBorders>
            <w:vAlign w:val="center"/>
          </w:tcPr>
          <w:p w14:paraId="61C3746A"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c>
          <w:tcPr>
            <w:tcW w:w="1562" w:type="dxa"/>
            <w:tcBorders>
              <w:top w:val="single" w:sz="4" w:space="0" w:color="auto"/>
              <w:left w:val="single" w:sz="4" w:space="0" w:color="auto"/>
              <w:bottom w:val="single" w:sz="4" w:space="0" w:color="auto"/>
              <w:right w:val="single" w:sz="4" w:space="0" w:color="auto"/>
            </w:tcBorders>
            <w:vAlign w:val="center"/>
            <w:hideMark/>
          </w:tcPr>
          <w:p w14:paraId="2255E67E"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试验周期</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54783D66"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r>
      <w:tr w:rsidR="00993698" w:rsidRPr="00544228" w14:paraId="23BC6F7A" w14:textId="77777777" w:rsidTr="006F770C">
        <w:tc>
          <w:tcPr>
            <w:tcW w:w="2508" w:type="dxa"/>
            <w:gridSpan w:val="2"/>
            <w:tcBorders>
              <w:top w:val="single" w:sz="4" w:space="0" w:color="auto"/>
              <w:left w:val="single" w:sz="4" w:space="0" w:color="auto"/>
              <w:bottom w:val="single" w:sz="4" w:space="0" w:color="auto"/>
              <w:right w:val="single" w:sz="4" w:space="0" w:color="auto"/>
            </w:tcBorders>
            <w:vAlign w:val="center"/>
            <w:hideMark/>
          </w:tcPr>
          <w:p w14:paraId="3CECD5F7"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末次给药日期和时间</w:t>
            </w:r>
          </w:p>
        </w:tc>
        <w:tc>
          <w:tcPr>
            <w:tcW w:w="2046" w:type="dxa"/>
            <w:gridSpan w:val="2"/>
            <w:tcBorders>
              <w:top w:val="single" w:sz="4" w:space="0" w:color="auto"/>
              <w:left w:val="single" w:sz="4" w:space="0" w:color="auto"/>
              <w:bottom w:val="single" w:sz="4" w:space="0" w:color="auto"/>
              <w:right w:val="single" w:sz="4" w:space="0" w:color="auto"/>
            </w:tcBorders>
            <w:vAlign w:val="center"/>
          </w:tcPr>
          <w:p w14:paraId="64D9429D"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c>
          <w:tcPr>
            <w:tcW w:w="1562" w:type="dxa"/>
            <w:tcBorders>
              <w:top w:val="single" w:sz="4" w:space="0" w:color="auto"/>
              <w:left w:val="single" w:sz="4" w:space="0" w:color="auto"/>
              <w:bottom w:val="single" w:sz="4" w:space="0" w:color="auto"/>
              <w:right w:val="single" w:sz="4" w:space="0" w:color="auto"/>
            </w:tcBorders>
            <w:vAlign w:val="center"/>
            <w:hideMark/>
          </w:tcPr>
          <w:p w14:paraId="7DDD71B9"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是否退出试验</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3360CD9B"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r>
      <w:tr w:rsidR="00993698" w:rsidRPr="00544228" w14:paraId="7B3A3862" w14:textId="77777777" w:rsidTr="006F770C">
        <w:tc>
          <w:tcPr>
            <w:tcW w:w="1306" w:type="dxa"/>
            <w:tcBorders>
              <w:top w:val="single" w:sz="4" w:space="0" w:color="auto"/>
              <w:left w:val="single" w:sz="4" w:space="0" w:color="auto"/>
              <w:bottom w:val="single" w:sz="4" w:space="0" w:color="auto"/>
              <w:right w:val="single" w:sz="4" w:space="0" w:color="auto"/>
            </w:tcBorders>
            <w:vAlign w:val="center"/>
            <w:hideMark/>
          </w:tcPr>
          <w:p w14:paraId="0F0D6FB1"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不良事件</w:t>
            </w:r>
          </w:p>
        </w:tc>
        <w:tc>
          <w:tcPr>
            <w:tcW w:w="1202" w:type="dxa"/>
            <w:tcBorders>
              <w:top w:val="single" w:sz="4" w:space="0" w:color="auto"/>
              <w:left w:val="single" w:sz="4" w:space="0" w:color="auto"/>
              <w:bottom w:val="single" w:sz="4" w:space="0" w:color="auto"/>
              <w:right w:val="single" w:sz="4" w:space="0" w:color="auto"/>
            </w:tcBorders>
            <w:vAlign w:val="center"/>
            <w:hideMark/>
          </w:tcPr>
          <w:p w14:paraId="1182A103"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发生日期和时间</w:t>
            </w:r>
          </w:p>
        </w:tc>
        <w:tc>
          <w:tcPr>
            <w:tcW w:w="1202" w:type="dxa"/>
            <w:tcBorders>
              <w:top w:val="single" w:sz="4" w:space="0" w:color="auto"/>
              <w:left w:val="single" w:sz="4" w:space="0" w:color="auto"/>
              <w:bottom w:val="single" w:sz="4" w:space="0" w:color="auto"/>
              <w:right w:val="single" w:sz="4" w:space="0" w:color="auto"/>
            </w:tcBorders>
            <w:vAlign w:val="center"/>
            <w:hideMark/>
          </w:tcPr>
          <w:p w14:paraId="5B679D0C"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单发</w:t>
            </w:r>
            <w:r w:rsidRPr="00544228">
              <w:rPr>
                <w:rFonts w:ascii="Times New Roman" w:eastAsia="华文仿宋" w:hAnsi="Times New Roman" w:cs="Times New Roman"/>
                <w:kern w:val="0"/>
                <w:sz w:val="24"/>
                <w:szCs w:val="24"/>
              </w:rPr>
              <w:t>/</w:t>
            </w:r>
            <w:r w:rsidRPr="00544228">
              <w:rPr>
                <w:rFonts w:ascii="Times New Roman" w:eastAsia="华文仿宋" w:hAnsi="Times New Roman" w:cs="Times New Roman"/>
                <w:kern w:val="0"/>
                <w:sz w:val="24"/>
                <w:szCs w:val="24"/>
              </w:rPr>
              <w:t>多发</w:t>
            </w:r>
          </w:p>
        </w:tc>
        <w:tc>
          <w:tcPr>
            <w:tcW w:w="844" w:type="dxa"/>
            <w:tcBorders>
              <w:top w:val="single" w:sz="4" w:space="0" w:color="auto"/>
              <w:left w:val="single" w:sz="4" w:space="0" w:color="auto"/>
              <w:bottom w:val="single" w:sz="4" w:space="0" w:color="auto"/>
              <w:right w:val="single" w:sz="4" w:space="0" w:color="auto"/>
            </w:tcBorders>
            <w:vAlign w:val="center"/>
            <w:hideMark/>
          </w:tcPr>
          <w:p w14:paraId="3100AE9A"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轻重程度</w:t>
            </w:r>
          </w:p>
        </w:tc>
        <w:tc>
          <w:tcPr>
            <w:tcW w:w="1562" w:type="dxa"/>
            <w:tcBorders>
              <w:top w:val="single" w:sz="4" w:space="0" w:color="auto"/>
              <w:left w:val="single" w:sz="4" w:space="0" w:color="auto"/>
              <w:bottom w:val="single" w:sz="4" w:space="0" w:color="auto"/>
              <w:right w:val="single" w:sz="4" w:space="0" w:color="auto"/>
            </w:tcBorders>
            <w:vAlign w:val="center"/>
            <w:hideMark/>
          </w:tcPr>
          <w:p w14:paraId="02370A3D"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处理措施</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49073CB"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与研究兽药的关系</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4B6FDFB"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最终处理结束时间</w:t>
            </w:r>
          </w:p>
        </w:tc>
      </w:tr>
      <w:tr w:rsidR="00993698" w:rsidRPr="00544228" w14:paraId="71468481" w14:textId="77777777" w:rsidTr="006F770C">
        <w:tc>
          <w:tcPr>
            <w:tcW w:w="1306" w:type="dxa"/>
            <w:tcBorders>
              <w:top w:val="single" w:sz="4" w:space="0" w:color="auto"/>
              <w:left w:val="single" w:sz="4" w:space="0" w:color="auto"/>
              <w:bottom w:val="single" w:sz="4" w:space="0" w:color="auto"/>
              <w:right w:val="single" w:sz="4" w:space="0" w:color="auto"/>
            </w:tcBorders>
            <w:vAlign w:val="center"/>
          </w:tcPr>
          <w:p w14:paraId="0391FC45"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c>
          <w:tcPr>
            <w:tcW w:w="1202" w:type="dxa"/>
            <w:tcBorders>
              <w:top w:val="single" w:sz="4" w:space="0" w:color="auto"/>
              <w:left w:val="single" w:sz="4" w:space="0" w:color="auto"/>
              <w:bottom w:val="single" w:sz="4" w:space="0" w:color="auto"/>
              <w:right w:val="single" w:sz="4" w:space="0" w:color="auto"/>
            </w:tcBorders>
            <w:vAlign w:val="center"/>
          </w:tcPr>
          <w:p w14:paraId="12878F81"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c>
          <w:tcPr>
            <w:tcW w:w="1202" w:type="dxa"/>
            <w:tcBorders>
              <w:top w:val="single" w:sz="4" w:space="0" w:color="auto"/>
              <w:left w:val="single" w:sz="4" w:space="0" w:color="auto"/>
              <w:bottom w:val="single" w:sz="4" w:space="0" w:color="auto"/>
              <w:right w:val="single" w:sz="4" w:space="0" w:color="auto"/>
            </w:tcBorders>
            <w:vAlign w:val="center"/>
          </w:tcPr>
          <w:p w14:paraId="7598F052"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c>
          <w:tcPr>
            <w:tcW w:w="844" w:type="dxa"/>
            <w:tcBorders>
              <w:top w:val="single" w:sz="4" w:space="0" w:color="auto"/>
              <w:left w:val="single" w:sz="4" w:space="0" w:color="auto"/>
              <w:bottom w:val="single" w:sz="4" w:space="0" w:color="auto"/>
              <w:right w:val="single" w:sz="4" w:space="0" w:color="auto"/>
            </w:tcBorders>
            <w:vAlign w:val="center"/>
          </w:tcPr>
          <w:p w14:paraId="07487D4B"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02FB5155"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7E6BEE5C"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0DA44061"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r>
      <w:tr w:rsidR="00544228" w:rsidRPr="00544228" w14:paraId="7BA851AE" w14:textId="77777777" w:rsidTr="006F770C">
        <w:tc>
          <w:tcPr>
            <w:tcW w:w="1306" w:type="dxa"/>
            <w:tcBorders>
              <w:top w:val="single" w:sz="4" w:space="0" w:color="auto"/>
              <w:left w:val="single" w:sz="4" w:space="0" w:color="auto"/>
              <w:bottom w:val="single" w:sz="4" w:space="0" w:color="auto"/>
              <w:right w:val="single" w:sz="4" w:space="0" w:color="auto"/>
            </w:tcBorders>
            <w:vAlign w:val="center"/>
          </w:tcPr>
          <w:p w14:paraId="2731DC2B" w14:textId="77777777" w:rsidR="00544228" w:rsidRPr="00544228" w:rsidRDefault="00544228" w:rsidP="006F770C">
            <w:pPr>
              <w:widowControl/>
              <w:adjustRightInd w:val="0"/>
              <w:snapToGrid w:val="0"/>
              <w:rPr>
                <w:rFonts w:ascii="Times New Roman" w:eastAsia="华文仿宋" w:hAnsi="Times New Roman" w:cs="Times New Roman"/>
                <w:kern w:val="0"/>
                <w:sz w:val="24"/>
                <w:szCs w:val="24"/>
              </w:rPr>
            </w:pPr>
          </w:p>
        </w:tc>
        <w:tc>
          <w:tcPr>
            <w:tcW w:w="1202" w:type="dxa"/>
            <w:tcBorders>
              <w:top w:val="single" w:sz="4" w:space="0" w:color="auto"/>
              <w:left w:val="single" w:sz="4" w:space="0" w:color="auto"/>
              <w:bottom w:val="single" w:sz="4" w:space="0" w:color="auto"/>
              <w:right w:val="single" w:sz="4" w:space="0" w:color="auto"/>
            </w:tcBorders>
            <w:vAlign w:val="center"/>
          </w:tcPr>
          <w:p w14:paraId="3ED836DC" w14:textId="77777777" w:rsidR="00544228" w:rsidRPr="00544228" w:rsidRDefault="00544228" w:rsidP="006F770C">
            <w:pPr>
              <w:widowControl/>
              <w:adjustRightInd w:val="0"/>
              <w:snapToGrid w:val="0"/>
              <w:rPr>
                <w:rFonts w:ascii="Times New Roman" w:eastAsia="华文仿宋" w:hAnsi="Times New Roman" w:cs="Times New Roman"/>
                <w:kern w:val="0"/>
                <w:sz w:val="24"/>
                <w:szCs w:val="24"/>
              </w:rPr>
            </w:pPr>
          </w:p>
        </w:tc>
        <w:tc>
          <w:tcPr>
            <w:tcW w:w="1202" w:type="dxa"/>
            <w:tcBorders>
              <w:top w:val="single" w:sz="4" w:space="0" w:color="auto"/>
              <w:left w:val="single" w:sz="4" w:space="0" w:color="auto"/>
              <w:bottom w:val="single" w:sz="4" w:space="0" w:color="auto"/>
              <w:right w:val="single" w:sz="4" w:space="0" w:color="auto"/>
            </w:tcBorders>
            <w:vAlign w:val="center"/>
          </w:tcPr>
          <w:p w14:paraId="07BD7C94" w14:textId="77777777" w:rsidR="00544228" w:rsidRPr="00544228" w:rsidRDefault="00544228" w:rsidP="006F770C">
            <w:pPr>
              <w:widowControl/>
              <w:adjustRightInd w:val="0"/>
              <w:snapToGrid w:val="0"/>
              <w:rPr>
                <w:rFonts w:ascii="Times New Roman" w:eastAsia="华文仿宋" w:hAnsi="Times New Roman" w:cs="Times New Roman"/>
                <w:kern w:val="0"/>
                <w:sz w:val="24"/>
                <w:szCs w:val="24"/>
              </w:rPr>
            </w:pPr>
          </w:p>
        </w:tc>
        <w:tc>
          <w:tcPr>
            <w:tcW w:w="844" w:type="dxa"/>
            <w:tcBorders>
              <w:top w:val="single" w:sz="4" w:space="0" w:color="auto"/>
              <w:left w:val="single" w:sz="4" w:space="0" w:color="auto"/>
              <w:bottom w:val="single" w:sz="4" w:space="0" w:color="auto"/>
              <w:right w:val="single" w:sz="4" w:space="0" w:color="auto"/>
            </w:tcBorders>
            <w:vAlign w:val="center"/>
          </w:tcPr>
          <w:p w14:paraId="0B60E767" w14:textId="77777777" w:rsidR="00544228" w:rsidRPr="00544228" w:rsidRDefault="00544228" w:rsidP="006F770C">
            <w:pPr>
              <w:widowControl/>
              <w:adjustRightInd w:val="0"/>
              <w:snapToGrid w:val="0"/>
              <w:rPr>
                <w:rFonts w:ascii="Times New Roman" w:eastAsia="华文仿宋" w:hAnsi="Times New Roman" w:cs="Times New Roman"/>
                <w:kern w:val="0"/>
                <w:sz w:val="24"/>
                <w:szCs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1F99FF49" w14:textId="77777777" w:rsidR="00544228" w:rsidRPr="00544228" w:rsidRDefault="00544228" w:rsidP="006F770C">
            <w:pPr>
              <w:widowControl/>
              <w:adjustRightInd w:val="0"/>
              <w:snapToGrid w:val="0"/>
              <w:rPr>
                <w:rFonts w:ascii="Times New Roman" w:eastAsia="华文仿宋" w:hAnsi="Times New Roman" w:cs="Times New Roman"/>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71E35514" w14:textId="77777777" w:rsidR="00544228" w:rsidRPr="00544228" w:rsidRDefault="00544228" w:rsidP="006F770C">
            <w:pPr>
              <w:widowControl/>
              <w:adjustRightInd w:val="0"/>
              <w:snapToGrid w:val="0"/>
              <w:rPr>
                <w:rFonts w:ascii="Times New Roman" w:eastAsia="华文仿宋" w:hAnsi="Times New Roman" w:cs="Times New Roman"/>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3943DDFF" w14:textId="77777777" w:rsidR="00544228" w:rsidRPr="00544228" w:rsidRDefault="00544228" w:rsidP="006F770C">
            <w:pPr>
              <w:widowControl/>
              <w:adjustRightInd w:val="0"/>
              <w:snapToGrid w:val="0"/>
              <w:rPr>
                <w:rFonts w:ascii="Times New Roman" w:eastAsia="华文仿宋" w:hAnsi="Times New Roman" w:cs="Times New Roman"/>
                <w:kern w:val="0"/>
                <w:sz w:val="24"/>
                <w:szCs w:val="24"/>
              </w:rPr>
            </w:pPr>
          </w:p>
        </w:tc>
      </w:tr>
      <w:tr w:rsidR="00544228" w:rsidRPr="00544228" w14:paraId="0170A2CF" w14:textId="77777777" w:rsidTr="006F770C">
        <w:tc>
          <w:tcPr>
            <w:tcW w:w="1306" w:type="dxa"/>
            <w:tcBorders>
              <w:top w:val="single" w:sz="4" w:space="0" w:color="auto"/>
              <w:left w:val="single" w:sz="4" w:space="0" w:color="auto"/>
              <w:bottom w:val="single" w:sz="4" w:space="0" w:color="auto"/>
              <w:right w:val="single" w:sz="4" w:space="0" w:color="auto"/>
            </w:tcBorders>
            <w:vAlign w:val="center"/>
          </w:tcPr>
          <w:p w14:paraId="232265C5" w14:textId="77777777" w:rsidR="00544228" w:rsidRPr="00544228" w:rsidRDefault="00544228" w:rsidP="006F770C">
            <w:pPr>
              <w:widowControl/>
              <w:adjustRightInd w:val="0"/>
              <w:snapToGrid w:val="0"/>
              <w:rPr>
                <w:rFonts w:ascii="Times New Roman" w:eastAsia="华文仿宋" w:hAnsi="Times New Roman" w:cs="Times New Roman"/>
                <w:kern w:val="0"/>
                <w:sz w:val="24"/>
                <w:szCs w:val="24"/>
              </w:rPr>
            </w:pPr>
          </w:p>
        </w:tc>
        <w:tc>
          <w:tcPr>
            <w:tcW w:w="1202" w:type="dxa"/>
            <w:tcBorders>
              <w:top w:val="single" w:sz="4" w:space="0" w:color="auto"/>
              <w:left w:val="single" w:sz="4" w:space="0" w:color="auto"/>
              <w:bottom w:val="single" w:sz="4" w:space="0" w:color="auto"/>
              <w:right w:val="single" w:sz="4" w:space="0" w:color="auto"/>
            </w:tcBorders>
            <w:vAlign w:val="center"/>
          </w:tcPr>
          <w:p w14:paraId="79A6F9EC" w14:textId="77777777" w:rsidR="00544228" w:rsidRPr="00544228" w:rsidRDefault="00544228" w:rsidP="006F770C">
            <w:pPr>
              <w:widowControl/>
              <w:adjustRightInd w:val="0"/>
              <w:snapToGrid w:val="0"/>
              <w:rPr>
                <w:rFonts w:ascii="Times New Roman" w:eastAsia="华文仿宋" w:hAnsi="Times New Roman" w:cs="Times New Roman"/>
                <w:kern w:val="0"/>
                <w:sz w:val="24"/>
                <w:szCs w:val="24"/>
              </w:rPr>
            </w:pPr>
          </w:p>
        </w:tc>
        <w:tc>
          <w:tcPr>
            <w:tcW w:w="1202" w:type="dxa"/>
            <w:tcBorders>
              <w:top w:val="single" w:sz="4" w:space="0" w:color="auto"/>
              <w:left w:val="single" w:sz="4" w:space="0" w:color="auto"/>
              <w:bottom w:val="single" w:sz="4" w:space="0" w:color="auto"/>
              <w:right w:val="single" w:sz="4" w:space="0" w:color="auto"/>
            </w:tcBorders>
            <w:vAlign w:val="center"/>
          </w:tcPr>
          <w:p w14:paraId="15CEDE41" w14:textId="77777777" w:rsidR="00544228" w:rsidRPr="00544228" w:rsidRDefault="00544228" w:rsidP="006F770C">
            <w:pPr>
              <w:widowControl/>
              <w:adjustRightInd w:val="0"/>
              <w:snapToGrid w:val="0"/>
              <w:rPr>
                <w:rFonts w:ascii="Times New Roman" w:eastAsia="华文仿宋" w:hAnsi="Times New Roman" w:cs="Times New Roman"/>
                <w:kern w:val="0"/>
                <w:sz w:val="24"/>
                <w:szCs w:val="24"/>
              </w:rPr>
            </w:pPr>
          </w:p>
        </w:tc>
        <w:tc>
          <w:tcPr>
            <w:tcW w:w="844" w:type="dxa"/>
            <w:tcBorders>
              <w:top w:val="single" w:sz="4" w:space="0" w:color="auto"/>
              <w:left w:val="single" w:sz="4" w:space="0" w:color="auto"/>
              <w:bottom w:val="single" w:sz="4" w:space="0" w:color="auto"/>
              <w:right w:val="single" w:sz="4" w:space="0" w:color="auto"/>
            </w:tcBorders>
            <w:vAlign w:val="center"/>
          </w:tcPr>
          <w:p w14:paraId="3C311F7B" w14:textId="77777777" w:rsidR="00544228" w:rsidRPr="00544228" w:rsidRDefault="00544228" w:rsidP="006F770C">
            <w:pPr>
              <w:widowControl/>
              <w:adjustRightInd w:val="0"/>
              <w:snapToGrid w:val="0"/>
              <w:rPr>
                <w:rFonts w:ascii="Times New Roman" w:eastAsia="华文仿宋" w:hAnsi="Times New Roman" w:cs="Times New Roman"/>
                <w:kern w:val="0"/>
                <w:sz w:val="24"/>
                <w:szCs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4391908B" w14:textId="77777777" w:rsidR="00544228" w:rsidRPr="00544228" w:rsidRDefault="00544228" w:rsidP="006F770C">
            <w:pPr>
              <w:widowControl/>
              <w:adjustRightInd w:val="0"/>
              <w:snapToGrid w:val="0"/>
              <w:rPr>
                <w:rFonts w:ascii="Times New Roman" w:eastAsia="华文仿宋" w:hAnsi="Times New Roman" w:cs="Times New Roman"/>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4262FCB0" w14:textId="77777777" w:rsidR="00544228" w:rsidRPr="00544228" w:rsidRDefault="00544228" w:rsidP="006F770C">
            <w:pPr>
              <w:widowControl/>
              <w:adjustRightInd w:val="0"/>
              <w:snapToGrid w:val="0"/>
              <w:rPr>
                <w:rFonts w:ascii="Times New Roman" w:eastAsia="华文仿宋" w:hAnsi="Times New Roman" w:cs="Times New Roman"/>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6A84BDC2" w14:textId="77777777" w:rsidR="00544228" w:rsidRPr="00544228" w:rsidRDefault="00544228" w:rsidP="006F770C">
            <w:pPr>
              <w:widowControl/>
              <w:adjustRightInd w:val="0"/>
              <w:snapToGrid w:val="0"/>
              <w:rPr>
                <w:rFonts w:ascii="Times New Roman" w:eastAsia="华文仿宋" w:hAnsi="Times New Roman" w:cs="Times New Roman"/>
                <w:kern w:val="0"/>
                <w:sz w:val="24"/>
                <w:szCs w:val="24"/>
              </w:rPr>
            </w:pPr>
          </w:p>
        </w:tc>
      </w:tr>
      <w:tr w:rsidR="00993698" w:rsidRPr="00544228" w14:paraId="53D7F801" w14:textId="77777777" w:rsidTr="006F770C">
        <w:tc>
          <w:tcPr>
            <w:tcW w:w="1306" w:type="dxa"/>
            <w:tcBorders>
              <w:top w:val="single" w:sz="4" w:space="0" w:color="auto"/>
              <w:left w:val="single" w:sz="4" w:space="0" w:color="auto"/>
              <w:bottom w:val="single" w:sz="4" w:space="0" w:color="auto"/>
              <w:right w:val="single" w:sz="4" w:space="0" w:color="auto"/>
            </w:tcBorders>
            <w:vAlign w:val="center"/>
            <w:hideMark/>
          </w:tcPr>
          <w:p w14:paraId="39563CB4"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持续时间</w:t>
            </w:r>
          </w:p>
        </w:tc>
        <w:tc>
          <w:tcPr>
            <w:tcW w:w="7216" w:type="dxa"/>
            <w:gridSpan w:val="6"/>
            <w:tcBorders>
              <w:top w:val="single" w:sz="4" w:space="0" w:color="auto"/>
              <w:left w:val="single" w:sz="4" w:space="0" w:color="auto"/>
              <w:bottom w:val="single" w:sz="4" w:space="0" w:color="auto"/>
              <w:right w:val="single" w:sz="4" w:space="0" w:color="auto"/>
            </w:tcBorders>
            <w:vAlign w:val="center"/>
          </w:tcPr>
          <w:p w14:paraId="3C639856"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r>
      <w:tr w:rsidR="00993698" w:rsidRPr="00544228" w14:paraId="2DCCA4EB" w14:textId="77777777" w:rsidTr="006F770C">
        <w:tc>
          <w:tcPr>
            <w:tcW w:w="1306" w:type="dxa"/>
            <w:tcBorders>
              <w:top w:val="single" w:sz="4" w:space="0" w:color="auto"/>
              <w:left w:val="single" w:sz="4" w:space="0" w:color="auto"/>
              <w:bottom w:val="single" w:sz="4" w:space="0" w:color="auto"/>
              <w:right w:val="single" w:sz="4" w:space="0" w:color="auto"/>
            </w:tcBorders>
            <w:vAlign w:val="center"/>
            <w:hideMark/>
          </w:tcPr>
          <w:p w14:paraId="1F521342"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治疗详情</w:t>
            </w:r>
          </w:p>
        </w:tc>
        <w:tc>
          <w:tcPr>
            <w:tcW w:w="7216" w:type="dxa"/>
            <w:gridSpan w:val="6"/>
            <w:tcBorders>
              <w:top w:val="single" w:sz="4" w:space="0" w:color="auto"/>
              <w:left w:val="single" w:sz="4" w:space="0" w:color="auto"/>
              <w:bottom w:val="single" w:sz="4" w:space="0" w:color="auto"/>
              <w:right w:val="single" w:sz="4" w:space="0" w:color="auto"/>
            </w:tcBorders>
            <w:vAlign w:val="center"/>
          </w:tcPr>
          <w:p w14:paraId="2AB99D19"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r>
      <w:tr w:rsidR="00993698" w:rsidRPr="00544228" w14:paraId="231D4D52" w14:textId="77777777" w:rsidTr="006F770C">
        <w:tc>
          <w:tcPr>
            <w:tcW w:w="1306" w:type="dxa"/>
            <w:tcBorders>
              <w:top w:val="single" w:sz="4" w:space="0" w:color="auto"/>
              <w:left w:val="single" w:sz="4" w:space="0" w:color="auto"/>
              <w:bottom w:val="single" w:sz="4" w:space="0" w:color="auto"/>
              <w:right w:val="single" w:sz="4" w:space="0" w:color="auto"/>
            </w:tcBorders>
            <w:vAlign w:val="center"/>
            <w:hideMark/>
          </w:tcPr>
          <w:p w14:paraId="1EDFA73C"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检查指标变化情况</w:t>
            </w:r>
          </w:p>
        </w:tc>
        <w:tc>
          <w:tcPr>
            <w:tcW w:w="7216" w:type="dxa"/>
            <w:gridSpan w:val="6"/>
            <w:tcBorders>
              <w:top w:val="single" w:sz="4" w:space="0" w:color="auto"/>
              <w:left w:val="single" w:sz="4" w:space="0" w:color="auto"/>
              <w:bottom w:val="single" w:sz="4" w:space="0" w:color="auto"/>
              <w:right w:val="single" w:sz="4" w:space="0" w:color="auto"/>
            </w:tcBorders>
            <w:vAlign w:val="center"/>
          </w:tcPr>
          <w:p w14:paraId="051F76CD" w14:textId="77777777" w:rsidR="00993698" w:rsidRPr="00544228" w:rsidRDefault="00993698" w:rsidP="006F770C">
            <w:pPr>
              <w:widowControl/>
              <w:adjustRightInd w:val="0"/>
              <w:snapToGrid w:val="0"/>
              <w:rPr>
                <w:rFonts w:ascii="Times New Roman" w:eastAsia="华文仿宋" w:hAnsi="Times New Roman" w:cs="Times New Roman"/>
                <w:kern w:val="0"/>
                <w:sz w:val="24"/>
                <w:szCs w:val="24"/>
              </w:rPr>
            </w:pPr>
          </w:p>
        </w:tc>
      </w:tr>
    </w:tbl>
    <w:p w14:paraId="362C1B21" w14:textId="77777777" w:rsidR="00381095" w:rsidRPr="00544228" w:rsidRDefault="00381095" w:rsidP="00381095">
      <w:pPr>
        <w:rPr>
          <w:rFonts w:ascii="Times New Roman" w:hAnsi="Times New Roman" w:cs="Times New Roman"/>
        </w:rPr>
      </w:pPr>
    </w:p>
    <w:p w14:paraId="5519A0BF" w14:textId="77777777" w:rsidR="00381095" w:rsidRPr="00544228" w:rsidRDefault="00381095" w:rsidP="00381095">
      <w:pPr>
        <w:rPr>
          <w:rFonts w:ascii="Times New Roman" w:hAnsi="Times New Roman" w:cs="Times New Roman"/>
        </w:rPr>
      </w:pPr>
    </w:p>
    <w:p w14:paraId="53389E78" w14:textId="77777777" w:rsidR="00F338F4" w:rsidRPr="00544228" w:rsidRDefault="00F338F4">
      <w:pPr>
        <w:widowControl/>
        <w:jc w:val="left"/>
        <w:rPr>
          <w:rFonts w:ascii="Times New Roman" w:eastAsia="华文仿宋" w:hAnsi="Times New Roman" w:cs="Times New Roman"/>
          <w:kern w:val="0"/>
          <w:sz w:val="28"/>
          <w:szCs w:val="28"/>
        </w:rPr>
      </w:pPr>
      <w:r w:rsidRPr="00544228">
        <w:rPr>
          <w:rFonts w:ascii="Times New Roman" w:eastAsia="华文仿宋" w:hAnsi="Times New Roman" w:cs="Times New Roman"/>
          <w:kern w:val="0"/>
          <w:sz w:val="28"/>
          <w:szCs w:val="28"/>
        </w:rPr>
        <w:br w:type="page"/>
      </w:r>
    </w:p>
    <w:p w14:paraId="1E878455" w14:textId="268B79BE" w:rsidR="00F338F4" w:rsidRDefault="00F338F4" w:rsidP="0071549B">
      <w:pPr>
        <w:pStyle w:val="3"/>
        <w:rPr>
          <w:rFonts w:ascii="Times New Roman" w:hAnsi="Times New Roman" w:cs="Times New Roman"/>
        </w:rPr>
      </w:pPr>
      <w:bookmarkStart w:id="131" w:name="_Toc91688101"/>
      <w:bookmarkStart w:id="132" w:name="_Toc91688184"/>
      <w:r w:rsidRPr="00544228">
        <w:rPr>
          <w:rFonts w:ascii="Times New Roman" w:hAnsi="Times New Roman" w:cs="Times New Roman"/>
        </w:rPr>
        <w:lastRenderedPageBreak/>
        <w:t>附件（三）数据管理与统计分析报</w:t>
      </w:r>
      <w:bookmarkEnd w:id="131"/>
      <w:bookmarkEnd w:id="132"/>
      <w:r w:rsidR="0071549B">
        <w:rPr>
          <w:rFonts w:ascii="Times New Roman" w:hAnsi="Times New Roman" w:cs="Times New Roman" w:hint="eastAsia"/>
        </w:rPr>
        <w:t>告</w:t>
      </w:r>
    </w:p>
    <w:p w14:paraId="6D463331" w14:textId="77777777" w:rsidR="0071549B" w:rsidRPr="00544228" w:rsidRDefault="0071549B" w:rsidP="0071549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1.</w:t>
      </w:r>
      <w:r w:rsidRPr="00544228">
        <w:rPr>
          <w:rFonts w:ascii="Times New Roman" w:eastAsia="仿宋_GB2312" w:hAnsi="Times New Roman" w:cs="Times New Roman"/>
          <w:bCs/>
          <w:kern w:val="0"/>
          <w:sz w:val="28"/>
          <w:szCs w:val="28"/>
        </w:rPr>
        <w:t>研究目的</w:t>
      </w:r>
    </w:p>
    <w:p w14:paraId="3926C621" w14:textId="77777777" w:rsidR="0071549B" w:rsidRPr="00544228" w:rsidRDefault="0071549B" w:rsidP="0071549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2.</w:t>
      </w:r>
      <w:r w:rsidRPr="00544228">
        <w:rPr>
          <w:rFonts w:ascii="Times New Roman" w:eastAsia="仿宋_GB2312" w:hAnsi="Times New Roman" w:cs="Times New Roman"/>
          <w:bCs/>
          <w:kern w:val="0"/>
          <w:sz w:val="28"/>
          <w:szCs w:val="28"/>
        </w:rPr>
        <w:t>适用范围</w:t>
      </w:r>
    </w:p>
    <w:p w14:paraId="1F8BA60C" w14:textId="77777777" w:rsidR="0071549B" w:rsidRPr="00544228" w:rsidRDefault="0071549B" w:rsidP="0071549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3.</w:t>
      </w:r>
      <w:r w:rsidRPr="00544228">
        <w:rPr>
          <w:rFonts w:ascii="Times New Roman" w:eastAsia="仿宋_GB2312" w:hAnsi="Times New Roman" w:cs="Times New Roman"/>
          <w:bCs/>
          <w:kern w:val="0"/>
          <w:sz w:val="28"/>
          <w:szCs w:val="28"/>
        </w:rPr>
        <w:t>职责分工</w:t>
      </w:r>
    </w:p>
    <w:p w14:paraId="4B6DEDD4" w14:textId="77777777" w:rsidR="0071549B" w:rsidRPr="00544228" w:rsidRDefault="0071549B" w:rsidP="0071549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4.</w:t>
      </w:r>
      <w:r w:rsidRPr="00544228">
        <w:rPr>
          <w:rFonts w:ascii="Times New Roman" w:eastAsia="仿宋_GB2312" w:hAnsi="Times New Roman" w:cs="Times New Roman"/>
          <w:bCs/>
          <w:kern w:val="0"/>
          <w:sz w:val="28"/>
          <w:szCs w:val="28"/>
        </w:rPr>
        <w:t>缩略语表</w:t>
      </w:r>
    </w:p>
    <w:p w14:paraId="5349C531" w14:textId="77777777" w:rsidR="0071549B" w:rsidRPr="00544228" w:rsidRDefault="0071549B" w:rsidP="0071549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5.</w:t>
      </w:r>
      <w:r w:rsidRPr="00544228">
        <w:rPr>
          <w:rFonts w:ascii="Times New Roman" w:eastAsia="仿宋_GB2312" w:hAnsi="Times New Roman" w:cs="Times New Roman"/>
          <w:bCs/>
          <w:kern w:val="0"/>
          <w:sz w:val="28"/>
          <w:szCs w:val="28"/>
        </w:rPr>
        <w:t>数据管理</w:t>
      </w:r>
    </w:p>
    <w:p w14:paraId="501EC736" w14:textId="77777777" w:rsidR="0071549B" w:rsidRPr="00544228" w:rsidRDefault="0071549B" w:rsidP="0071549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数据采集、转移、保存、质量保证、统计分析情况。</w:t>
      </w:r>
    </w:p>
    <w:p w14:paraId="47CD375C" w14:textId="77777777" w:rsidR="0071549B" w:rsidRPr="00544228" w:rsidRDefault="0071549B" w:rsidP="0071549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6.</w:t>
      </w:r>
      <w:r w:rsidRPr="00544228">
        <w:rPr>
          <w:rFonts w:ascii="Times New Roman" w:eastAsia="仿宋_GB2312" w:hAnsi="Times New Roman" w:cs="Times New Roman"/>
          <w:bCs/>
          <w:kern w:val="0"/>
          <w:sz w:val="28"/>
          <w:szCs w:val="28"/>
        </w:rPr>
        <w:t>随机表</w:t>
      </w:r>
    </w:p>
    <w:p w14:paraId="26D1AEF9" w14:textId="77777777" w:rsidR="0071549B" w:rsidRPr="00544228" w:rsidRDefault="0071549B" w:rsidP="0071549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说明产生随机表的单位、方法及结果。</w:t>
      </w:r>
    </w:p>
    <w:p w14:paraId="5532452C" w14:textId="77777777" w:rsidR="0071549B" w:rsidRPr="00544228" w:rsidRDefault="0071549B" w:rsidP="0071549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7.</w:t>
      </w:r>
      <w:r w:rsidRPr="00544228">
        <w:rPr>
          <w:rFonts w:ascii="Times New Roman" w:eastAsia="仿宋_GB2312" w:hAnsi="Times New Roman" w:cs="Times New Roman"/>
          <w:bCs/>
          <w:kern w:val="0"/>
          <w:sz w:val="28"/>
          <w:szCs w:val="28"/>
        </w:rPr>
        <w:t>数据及其统计分析结果</w:t>
      </w:r>
    </w:p>
    <w:p w14:paraId="0494841A" w14:textId="77777777" w:rsidR="0071549B" w:rsidRPr="00544228" w:rsidRDefault="0071549B" w:rsidP="0071549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7.1</w:t>
      </w:r>
      <w:r w:rsidRPr="00544228">
        <w:rPr>
          <w:rFonts w:ascii="Times New Roman" w:eastAsia="仿宋_GB2312" w:hAnsi="Times New Roman" w:cs="Times New Roman"/>
          <w:bCs/>
          <w:kern w:val="0"/>
          <w:sz w:val="28"/>
          <w:szCs w:val="28"/>
        </w:rPr>
        <w:t>实际试验过程与方案的偏离情况</w:t>
      </w:r>
    </w:p>
    <w:p w14:paraId="509C8820" w14:textId="77777777" w:rsidR="0071549B" w:rsidRPr="00544228" w:rsidRDefault="0071549B" w:rsidP="0071549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说明试验过程中是否出现异常情况，并分析讨论其可能对生物等效性试验结果产生的影响。</w:t>
      </w:r>
    </w:p>
    <w:p w14:paraId="201F13AF" w14:textId="77777777" w:rsidR="0071549B" w:rsidRPr="00544228" w:rsidRDefault="0071549B" w:rsidP="0071549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说明受试动物完成试验情况。</w:t>
      </w:r>
    </w:p>
    <w:p w14:paraId="6342F52B" w14:textId="77777777" w:rsidR="0071549B" w:rsidRPr="00544228" w:rsidRDefault="0071549B" w:rsidP="0071549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说明浓度检测情况，是否全部纳入分析计算。</w:t>
      </w:r>
    </w:p>
    <w:p w14:paraId="1AC44F3C" w14:textId="77777777" w:rsidR="0071549B" w:rsidRPr="00544228" w:rsidRDefault="0071549B" w:rsidP="0071549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说明实际采样时间点是否均在方案规定的范围内，是否均采用实际时间进行药代动力学参数的计算。</w:t>
      </w:r>
    </w:p>
    <w:p w14:paraId="782077C0" w14:textId="77777777" w:rsidR="0071549B" w:rsidRPr="00544228" w:rsidRDefault="0071549B" w:rsidP="0071549B">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7.2</w:t>
      </w:r>
      <w:r w:rsidRPr="00544228">
        <w:rPr>
          <w:rFonts w:ascii="Times New Roman" w:eastAsia="仿宋_GB2312" w:hAnsi="Times New Roman" w:cs="Times New Roman"/>
          <w:bCs/>
          <w:kern w:val="0"/>
          <w:sz w:val="28"/>
          <w:szCs w:val="28"/>
        </w:rPr>
        <w:t>浓度检测结果</w:t>
      </w:r>
    </w:p>
    <w:p w14:paraId="109F017B" w14:textId="77777777" w:rsidR="0071549B" w:rsidRPr="00544228" w:rsidRDefault="0071549B" w:rsidP="0071549B">
      <w:pPr>
        <w:widowControl/>
        <w:adjustRightInd w:val="0"/>
        <w:snapToGrid w:val="0"/>
        <w:ind w:firstLineChars="200" w:firstLine="560"/>
        <w:rPr>
          <w:rFonts w:ascii="Times New Roman" w:eastAsia="华文仿宋" w:hAnsi="Times New Roman" w:cs="Times New Roman"/>
          <w:kern w:val="0"/>
          <w:sz w:val="22"/>
        </w:rPr>
      </w:pPr>
      <w:r w:rsidRPr="00544228">
        <w:rPr>
          <w:rFonts w:ascii="Times New Roman" w:eastAsia="仿宋_GB2312" w:hAnsi="Times New Roman" w:cs="Times New Roman"/>
          <w:bCs/>
          <w:kern w:val="0"/>
          <w:sz w:val="28"/>
          <w:szCs w:val="28"/>
        </w:rPr>
        <w:t>将最终锁定的样品浓度数据</w:t>
      </w:r>
      <w:proofErr w:type="gramStart"/>
      <w:r w:rsidRPr="00544228">
        <w:rPr>
          <w:rFonts w:ascii="Times New Roman" w:eastAsia="仿宋_GB2312" w:hAnsi="Times New Roman" w:cs="Times New Roman"/>
          <w:bCs/>
          <w:kern w:val="0"/>
          <w:sz w:val="28"/>
          <w:szCs w:val="28"/>
        </w:rPr>
        <w:t>按试验</w:t>
      </w:r>
      <w:proofErr w:type="gramEnd"/>
      <w:r w:rsidRPr="00544228">
        <w:rPr>
          <w:rFonts w:ascii="Times New Roman" w:eastAsia="仿宋_GB2312" w:hAnsi="Times New Roman" w:cs="Times New Roman"/>
          <w:bCs/>
          <w:kern w:val="0"/>
          <w:sz w:val="28"/>
          <w:szCs w:val="28"/>
        </w:rPr>
        <w:t>项目、制剂、受试动物编号和采样时间点顺序进行归纳总结，应包含给药前后的所有检测数据，数据统计分析项目应包括每个时间点浓度值的算数均数、标准差、变异系数、最大值、最小值等。如果超出方案规定的采样时间范围，则需要剔除该时间点的浓度数据后再进行上述描述性统计工作。如果测试数据编号和统计时的编号不一致，应说明编号的方法并列出对照表。</w:t>
      </w:r>
    </w:p>
    <w:p w14:paraId="3F08818F" w14:textId="77777777" w:rsidR="0071549B" w:rsidRPr="00544228" w:rsidRDefault="0071549B" w:rsidP="0071549B">
      <w:pPr>
        <w:autoSpaceDE w:val="0"/>
        <w:autoSpaceDN w:val="0"/>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7.3 </w:t>
      </w:r>
      <w:r w:rsidRPr="00544228">
        <w:rPr>
          <w:rFonts w:ascii="Times New Roman" w:eastAsia="仿宋_GB2312" w:hAnsi="Times New Roman" w:cs="Times New Roman"/>
          <w:bCs/>
          <w:kern w:val="0"/>
          <w:sz w:val="28"/>
          <w:szCs w:val="28"/>
        </w:rPr>
        <w:t>药代动力学参数</w:t>
      </w:r>
    </w:p>
    <w:p w14:paraId="445F156E" w14:textId="77777777" w:rsidR="0071549B" w:rsidRPr="00544228" w:rsidRDefault="0071549B" w:rsidP="0071549B">
      <w:pPr>
        <w:autoSpaceDE w:val="0"/>
        <w:autoSpaceDN w:val="0"/>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说明数据转移、录入方法、计算方法和所使用的软件及版本号；计算每位受试动物的药代动力学参数，单次给药应报告</w:t>
      </w:r>
      <w:r w:rsidRPr="00544228">
        <w:rPr>
          <w:rFonts w:ascii="Times New Roman" w:eastAsia="仿宋_GB2312" w:hAnsi="Times New Roman" w:cs="Times New Roman"/>
          <w:bCs/>
          <w:kern w:val="0"/>
          <w:sz w:val="28"/>
          <w:szCs w:val="28"/>
        </w:rPr>
        <w:t>AUC</w:t>
      </w:r>
      <w:r w:rsidRPr="00544228">
        <w:rPr>
          <w:rFonts w:ascii="Times New Roman" w:eastAsia="仿宋_GB2312" w:hAnsi="Times New Roman" w:cs="Times New Roman"/>
          <w:bCs/>
          <w:kern w:val="0"/>
          <w:szCs w:val="28"/>
          <w:vertAlign w:val="subscript"/>
        </w:rPr>
        <w:t>0-t</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AUC</w:t>
      </w:r>
      <w:r w:rsidRPr="00544228">
        <w:rPr>
          <w:rFonts w:ascii="Times New Roman" w:eastAsia="仿宋_GB2312" w:hAnsi="Times New Roman" w:cs="Times New Roman"/>
          <w:bCs/>
          <w:kern w:val="0"/>
          <w:szCs w:val="28"/>
          <w:vertAlign w:val="subscript"/>
        </w:rPr>
        <w:t>0-∞</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C</w:t>
      </w:r>
      <w:r w:rsidRPr="00544228">
        <w:rPr>
          <w:rFonts w:ascii="Times New Roman" w:eastAsia="仿宋_GB2312" w:hAnsi="Times New Roman" w:cs="Times New Roman"/>
          <w:bCs/>
          <w:kern w:val="0"/>
          <w:sz w:val="22"/>
          <w:szCs w:val="28"/>
          <w:vertAlign w:val="subscript"/>
        </w:rPr>
        <w:t>max</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T</w:t>
      </w:r>
      <w:r w:rsidRPr="00544228">
        <w:rPr>
          <w:rFonts w:ascii="Times New Roman" w:eastAsia="仿宋_GB2312" w:hAnsi="Times New Roman" w:cs="Times New Roman"/>
          <w:bCs/>
          <w:kern w:val="0"/>
          <w:szCs w:val="28"/>
          <w:vertAlign w:val="subscript"/>
        </w:rPr>
        <w:t>max</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λz</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t</w:t>
      </w:r>
      <w:r w:rsidRPr="00544228">
        <w:rPr>
          <w:rFonts w:ascii="Times New Roman" w:eastAsia="仿宋_GB2312" w:hAnsi="Times New Roman" w:cs="Times New Roman"/>
          <w:bCs/>
          <w:kern w:val="0"/>
          <w:sz w:val="22"/>
          <w:szCs w:val="28"/>
          <w:vertAlign w:val="subscript"/>
        </w:rPr>
        <w:t>1/2</w:t>
      </w:r>
      <w:r w:rsidRPr="00544228">
        <w:rPr>
          <w:rFonts w:ascii="Times New Roman" w:eastAsia="仿宋_GB2312" w:hAnsi="Times New Roman" w:cs="Times New Roman"/>
          <w:bCs/>
          <w:kern w:val="0"/>
          <w:sz w:val="28"/>
          <w:szCs w:val="28"/>
        </w:rPr>
        <w:t xml:space="preserve"> </w:t>
      </w:r>
      <w:r w:rsidRPr="00544228">
        <w:rPr>
          <w:rFonts w:ascii="Times New Roman" w:eastAsia="仿宋_GB2312" w:hAnsi="Times New Roman" w:cs="Times New Roman"/>
          <w:bCs/>
          <w:kern w:val="0"/>
          <w:sz w:val="28"/>
          <w:szCs w:val="28"/>
        </w:rPr>
        <w:t>和</w:t>
      </w:r>
      <w:r w:rsidRPr="00544228">
        <w:rPr>
          <w:rFonts w:ascii="Times New Roman" w:eastAsia="仿宋_GB2312" w:hAnsi="Times New Roman" w:cs="Times New Roman"/>
          <w:bCs/>
          <w:kern w:val="0"/>
          <w:sz w:val="28"/>
          <w:szCs w:val="28"/>
        </w:rPr>
        <w:t>AUC</w:t>
      </w:r>
      <w:r w:rsidRPr="00544228">
        <w:rPr>
          <w:rFonts w:ascii="Times New Roman" w:eastAsia="仿宋_GB2312" w:hAnsi="Times New Roman" w:cs="Times New Roman"/>
          <w:bCs/>
          <w:kern w:val="0"/>
          <w:szCs w:val="28"/>
          <w:vertAlign w:val="subscript"/>
        </w:rPr>
        <w:t>0-t</w:t>
      </w:r>
      <w:r w:rsidRPr="00544228">
        <w:rPr>
          <w:rFonts w:ascii="Times New Roman" w:eastAsia="仿宋_GB2312" w:hAnsi="Times New Roman" w:cs="Times New Roman"/>
          <w:bCs/>
          <w:kern w:val="0"/>
          <w:sz w:val="28"/>
          <w:szCs w:val="28"/>
        </w:rPr>
        <w:t>与</w:t>
      </w:r>
      <w:r w:rsidRPr="00544228">
        <w:rPr>
          <w:rFonts w:ascii="Times New Roman" w:eastAsia="仿宋_GB2312" w:hAnsi="Times New Roman" w:cs="Times New Roman"/>
          <w:bCs/>
          <w:kern w:val="0"/>
          <w:sz w:val="28"/>
          <w:szCs w:val="28"/>
        </w:rPr>
        <w:t>AUC</w:t>
      </w:r>
      <w:r w:rsidRPr="00544228">
        <w:rPr>
          <w:rFonts w:ascii="Times New Roman" w:eastAsia="仿宋_GB2312" w:hAnsi="Times New Roman" w:cs="Times New Roman"/>
          <w:bCs/>
          <w:kern w:val="0"/>
          <w:szCs w:val="28"/>
          <w:vertAlign w:val="subscript"/>
        </w:rPr>
        <w:t>0-∞</w:t>
      </w:r>
      <w:r w:rsidRPr="00544228">
        <w:rPr>
          <w:rFonts w:ascii="Times New Roman" w:eastAsia="仿宋_GB2312" w:hAnsi="Times New Roman" w:cs="Times New Roman"/>
          <w:bCs/>
          <w:kern w:val="0"/>
          <w:sz w:val="28"/>
          <w:szCs w:val="28"/>
        </w:rPr>
        <w:t>比值等，多次给药应报告</w:t>
      </w:r>
      <w:r w:rsidRPr="00544228">
        <w:rPr>
          <w:rFonts w:ascii="Times New Roman" w:eastAsia="仿宋_GB2312" w:hAnsi="Times New Roman" w:cs="Times New Roman"/>
          <w:bCs/>
          <w:kern w:val="0"/>
          <w:sz w:val="28"/>
          <w:szCs w:val="28"/>
        </w:rPr>
        <w:t>AUC</w:t>
      </w:r>
      <w:r w:rsidRPr="00544228">
        <w:rPr>
          <w:rFonts w:ascii="Times New Roman" w:eastAsia="仿宋_GB2312" w:hAnsi="Times New Roman" w:cs="Times New Roman"/>
          <w:bCs/>
          <w:kern w:val="0"/>
          <w:sz w:val="22"/>
          <w:szCs w:val="28"/>
          <w:vertAlign w:val="subscript"/>
        </w:rPr>
        <w:t>0-τ</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C</w:t>
      </w:r>
      <w:r w:rsidRPr="00544228">
        <w:rPr>
          <w:rFonts w:ascii="Times New Roman" w:eastAsia="仿宋_GB2312" w:hAnsi="Times New Roman" w:cs="Times New Roman"/>
          <w:bCs/>
          <w:kern w:val="0"/>
          <w:sz w:val="22"/>
          <w:szCs w:val="28"/>
          <w:vertAlign w:val="subscript"/>
        </w:rPr>
        <w:t>max,ss</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C</w:t>
      </w:r>
      <w:r w:rsidRPr="00544228">
        <w:rPr>
          <w:rFonts w:ascii="Times New Roman" w:eastAsia="仿宋_GB2312" w:hAnsi="Times New Roman" w:cs="Times New Roman"/>
          <w:bCs/>
          <w:kern w:val="0"/>
          <w:szCs w:val="28"/>
          <w:vertAlign w:val="subscript"/>
        </w:rPr>
        <w:t>min,ss</w:t>
      </w:r>
      <w:r>
        <w:rPr>
          <w:rFonts w:ascii="Times New Roman" w:eastAsia="仿宋_GB2312" w:hAnsi="Times New Roman" w:cs="Times New Roman" w:hint="eastAsia"/>
          <w:bCs/>
          <w:kern w:val="0"/>
          <w:sz w:val="28"/>
          <w:szCs w:val="28"/>
        </w:rPr>
        <w:t>（</w:t>
      </w:r>
      <w:r w:rsidRPr="00544228">
        <w:rPr>
          <w:rFonts w:ascii="Times New Roman" w:eastAsia="仿宋_GB2312" w:hAnsi="Times New Roman" w:cs="Times New Roman"/>
          <w:bCs/>
          <w:kern w:val="0"/>
          <w:sz w:val="28"/>
          <w:szCs w:val="28"/>
        </w:rPr>
        <w:t>给药间隔末的浓度</w:t>
      </w:r>
      <w:r>
        <w:rPr>
          <w:rFonts w:ascii="Times New Roman" w:eastAsia="仿宋_GB2312" w:hAnsi="Times New Roman" w:cs="Times New Roman" w:hint="eastAsia"/>
          <w:bCs/>
          <w:kern w:val="0"/>
          <w:sz w:val="28"/>
          <w:szCs w:val="28"/>
        </w:rPr>
        <w:t>）</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C</w:t>
      </w:r>
      <w:r w:rsidRPr="00544228">
        <w:rPr>
          <w:rFonts w:ascii="Times New Roman" w:eastAsia="仿宋_GB2312" w:hAnsi="Times New Roman" w:cs="Times New Roman"/>
          <w:bCs/>
          <w:kern w:val="0"/>
          <w:szCs w:val="28"/>
          <w:vertAlign w:val="subscript"/>
        </w:rPr>
        <w:t>av,ss</w:t>
      </w:r>
      <w:r w:rsidRPr="00544228">
        <w:rPr>
          <w:rFonts w:ascii="Times New Roman" w:eastAsia="仿宋_GB2312" w:hAnsi="Times New Roman" w:cs="Times New Roman"/>
          <w:bCs/>
          <w:kern w:val="0"/>
          <w:sz w:val="28"/>
          <w:szCs w:val="28"/>
        </w:rPr>
        <w:t xml:space="preserve"> </w:t>
      </w:r>
      <w:r>
        <w:rPr>
          <w:rFonts w:ascii="Times New Roman" w:eastAsia="仿宋_GB2312" w:hAnsi="Times New Roman" w:cs="Times New Roman" w:hint="eastAsia"/>
          <w:bCs/>
          <w:kern w:val="0"/>
          <w:sz w:val="28"/>
          <w:szCs w:val="28"/>
        </w:rPr>
        <w:t>（</w:t>
      </w:r>
      <w:r w:rsidRPr="00544228">
        <w:rPr>
          <w:rFonts w:ascii="Times New Roman" w:eastAsia="仿宋_GB2312" w:hAnsi="Times New Roman" w:cs="Times New Roman"/>
          <w:bCs/>
          <w:kern w:val="0"/>
          <w:sz w:val="28"/>
          <w:szCs w:val="28"/>
        </w:rPr>
        <w:t>一个给药间隔的平均浓度</w:t>
      </w:r>
      <w:r>
        <w:rPr>
          <w:rFonts w:ascii="Times New Roman" w:eastAsia="仿宋_GB2312" w:hAnsi="Times New Roman" w:cs="Times New Roman" w:hint="eastAsia"/>
          <w:bCs/>
          <w:kern w:val="0"/>
          <w:sz w:val="28"/>
          <w:szCs w:val="28"/>
        </w:rPr>
        <w:t>）</w:t>
      </w:r>
      <w:r w:rsidRPr="00544228">
        <w:rPr>
          <w:rFonts w:ascii="Times New Roman" w:eastAsia="仿宋_GB2312" w:hAnsi="Times New Roman" w:cs="Times New Roman"/>
          <w:bCs/>
          <w:kern w:val="0"/>
          <w:sz w:val="28"/>
          <w:szCs w:val="28"/>
        </w:rPr>
        <w:t>，以及反映波动程度的参数等。</w:t>
      </w:r>
    </w:p>
    <w:p w14:paraId="0EC5E592" w14:textId="77777777" w:rsidR="0071549B" w:rsidRPr="00544228" w:rsidRDefault="0071549B" w:rsidP="0071549B">
      <w:pPr>
        <w:autoSpaceDE w:val="0"/>
        <w:autoSpaceDN w:val="0"/>
        <w:adjustRightInd w:val="0"/>
        <w:snapToGrid w:val="0"/>
        <w:ind w:firstLine="48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按制剂汇总分析每位受试动物的药代动力学参数，统计报告其均数、标准差、变异系数、最大值、最小值、几何均数、四分位数等。</w:t>
      </w:r>
    </w:p>
    <w:p w14:paraId="5904C5E3" w14:textId="77777777" w:rsidR="0071549B" w:rsidRPr="00544228" w:rsidRDefault="0071549B" w:rsidP="0071549B">
      <w:pPr>
        <w:autoSpaceDE w:val="0"/>
        <w:autoSpaceDN w:val="0"/>
        <w:adjustRightInd w:val="0"/>
        <w:snapToGrid w:val="0"/>
        <w:ind w:firstLine="48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7.4  </w:t>
      </w:r>
      <w:r w:rsidRPr="00544228">
        <w:rPr>
          <w:rFonts w:ascii="Times New Roman" w:eastAsia="仿宋_GB2312" w:hAnsi="Times New Roman" w:cs="Times New Roman"/>
          <w:bCs/>
          <w:kern w:val="0"/>
          <w:sz w:val="28"/>
          <w:szCs w:val="28"/>
        </w:rPr>
        <w:t>方差分析与等效性评价</w:t>
      </w:r>
    </w:p>
    <w:p w14:paraId="272889FB" w14:textId="77777777" w:rsidR="0071549B" w:rsidRPr="00544228" w:rsidRDefault="0071549B" w:rsidP="0071549B">
      <w:pPr>
        <w:autoSpaceDE w:val="0"/>
        <w:autoSpaceDN w:val="0"/>
        <w:adjustRightInd w:val="0"/>
        <w:snapToGrid w:val="0"/>
        <w:ind w:firstLine="48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提供</w:t>
      </w:r>
      <w:r w:rsidRPr="00544228">
        <w:rPr>
          <w:rFonts w:ascii="Times New Roman" w:eastAsia="仿宋_GB2312" w:hAnsi="Times New Roman" w:cs="Times New Roman"/>
          <w:bCs/>
          <w:kern w:val="0"/>
          <w:sz w:val="28"/>
          <w:szCs w:val="28"/>
        </w:rPr>
        <w:t>AUC</w:t>
      </w:r>
      <w:r w:rsidRPr="00544228">
        <w:rPr>
          <w:rFonts w:ascii="Times New Roman" w:eastAsia="仿宋_GB2312" w:hAnsi="Times New Roman" w:cs="Times New Roman"/>
          <w:bCs/>
          <w:kern w:val="0"/>
          <w:szCs w:val="28"/>
          <w:vertAlign w:val="subscript"/>
        </w:rPr>
        <w:t>0-t</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AUC</w:t>
      </w:r>
      <w:r w:rsidRPr="00544228">
        <w:rPr>
          <w:rFonts w:ascii="Times New Roman" w:eastAsia="仿宋_GB2312" w:hAnsi="Times New Roman" w:cs="Times New Roman"/>
          <w:bCs/>
          <w:kern w:val="0"/>
          <w:sz w:val="20"/>
          <w:szCs w:val="28"/>
          <w:vertAlign w:val="subscript"/>
        </w:rPr>
        <w:t>0-∞</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vertAlign w:val="subscript"/>
        </w:rPr>
        <w:t>C</w:t>
      </w:r>
      <w:r w:rsidRPr="00544228">
        <w:rPr>
          <w:rFonts w:ascii="Times New Roman" w:eastAsia="仿宋_GB2312" w:hAnsi="Times New Roman" w:cs="Times New Roman"/>
          <w:bCs/>
          <w:kern w:val="0"/>
          <w:sz w:val="20"/>
          <w:szCs w:val="28"/>
          <w:vertAlign w:val="subscript"/>
        </w:rPr>
        <w:t>max</w:t>
      </w:r>
      <w:r w:rsidRPr="00544228">
        <w:rPr>
          <w:rFonts w:ascii="Times New Roman" w:eastAsia="仿宋_GB2312" w:hAnsi="Times New Roman" w:cs="Times New Roman"/>
          <w:bCs/>
          <w:kern w:val="0"/>
          <w:sz w:val="28"/>
          <w:szCs w:val="28"/>
        </w:rPr>
        <w:t>和其他相关参数（例如多次给药试验的</w:t>
      </w:r>
      <w:r w:rsidRPr="00544228">
        <w:rPr>
          <w:rFonts w:ascii="Times New Roman" w:eastAsia="仿宋_GB2312" w:hAnsi="Times New Roman" w:cs="Times New Roman"/>
          <w:bCs/>
          <w:kern w:val="0"/>
          <w:sz w:val="28"/>
          <w:szCs w:val="28"/>
        </w:rPr>
        <w:t>AUC</w:t>
      </w:r>
      <w:r w:rsidRPr="00544228">
        <w:rPr>
          <w:rFonts w:ascii="Times New Roman" w:eastAsia="仿宋_GB2312" w:hAnsi="Times New Roman" w:cs="Times New Roman"/>
          <w:bCs/>
          <w:kern w:val="0"/>
          <w:sz w:val="20"/>
          <w:szCs w:val="28"/>
          <w:vertAlign w:val="subscript"/>
        </w:rPr>
        <w:t>0-τ</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vertAlign w:val="subscript"/>
        </w:rPr>
        <w:t>C</w:t>
      </w:r>
      <w:r w:rsidRPr="00544228">
        <w:rPr>
          <w:rFonts w:ascii="Times New Roman" w:eastAsia="仿宋_GB2312" w:hAnsi="Times New Roman" w:cs="Times New Roman"/>
          <w:bCs/>
          <w:kern w:val="0"/>
          <w:sz w:val="20"/>
          <w:szCs w:val="28"/>
          <w:vertAlign w:val="subscript"/>
        </w:rPr>
        <w:t>max,ss</w:t>
      </w:r>
      <w:r w:rsidRPr="00544228">
        <w:rPr>
          <w:rFonts w:ascii="Times New Roman" w:eastAsia="仿宋_GB2312" w:hAnsi="Times New Roman" w:cs="Times New Roman"/>
          <w:bCs/>
          <w:kern w:val="0"/>
          <w:sz w:val="28"/>
          <w:szCs w:val="28"/>
        </w:rPr>
        <w:t>等）的多因素方差分析</w:t>
      </w:r>
      <w:r>
        <w:rPr>
          <w:rFonts w:ascii="Times New Roman" w:eastAsia="仿宋_GB2312" w:hAnsi="Times New Roman" w:cs="Times New Roman" w:hint="eastAsia"/>
          <w:bCs/>
          <w:kern w:val="0"/>
          <w:sz w:val="28"/>
          <w:szCs w:val="28"/>
        </w:rPr>
        <w:t>（</w:t>
      </w:r>
      <w:r w:rsidRPr="00544228">
        <w:rPr>
          <w:rFonts w:ascii="Times New Roman" w:eastAsia="仿宋_GB2312" w:hAnsi="Times New Roman" w:cs="Times New Roman"/>
          <w:bCs/>
          <w:kern w:val="0"/>
          <w:sz w:val="28"/>
          <w:szCs w:val="28"/>
        </w:rPr>
        <w:t>ANOVA</w:t>
      </w:r>
      <w:r>
        <w:rPr>
          <w:rFonts w:ascii="Times New Roman" w:eastAsia="仿宋_GB2312" w:hAnsi="Times New Roman" w:cs="Times New Roman" w:hint="eastAsia"/>
          <w:bCs/>
          <w:kern w:val="0"/>
          <w:sz w:val="28"/>
          <w:szCs w:val="28"/>
        </w:rPr>
        <w:t>）</w:t>
      </w:r>
      <w:r w:rsidRPr="00544228">
        <w:rPr>
          <w:rFonts w:ascii="Times New Roman" w:eastAsia="仿宋_GB2312" w:hAnsi="Times New Roman" w:cs="Times New Roman"/>
          <w:bCs/>
          <w:kern w:val="0"/>
          <w:sz w:val="28"/>
          <w:szCs w:val="28"/>
        </w:rPr>
        <w:t>统计分析结果，并说明用于统计分析的软件。根据统计分析结果说明是否存在药物制剂间、个体间、周期间和服药顺序间的差异，并分析差异对等效性评价的影</w:t>
      </w:r>
      <w:r w:rsidRPr="00544228">
        <w:rPr>
          <w:rFonts w:ascii="Times New Roman" w:eastAsia="仿宋_GB2312" w:hAnsi="Times New Roman" w:cs="Times New Roman"/>
          <w:bCs/>
          <w:kern w:val="0"/>
          <w:sz w:val="28"/>
          <w:szCs w:val="28"/>
        </w:rPr>
        <w:lastRenderedPageBreak/>
        <w:t>响。</w:t>
      </w:r>
    </w:p>
    <w:p w14:paraId="594226F7" w14:textId="77777777" w:rsidR="0071549B" w:rsidRPr="00544228" w:rsidRDefault="0071549B" w:rsidP="0071549B">
      <w:pPr>
        <w:autoSpaceDE w:val="0"/>
        <w:autoSpaceDN w:val="0"/>
        <w:adjustRightInd w:val="0"/>
        <w:snapToGrid w:val="0"/>
        <w:ind w:firstLine="48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 </w:t>
      </w:r>
      <w:r w:rsidRPr="00544228">
        <w:rPr>
          <w:rFonts w:ascii="Times New Roman" w:eastAsia="仿宋_GB2312" w:hAnsi="Times New Roman" w:cs="Times New Roman"/>
          <w:bCs/>
          <w:kern w:val="0"/>
          <w:sz w:val="28"/>
          <w:szCs w:val="28"/>
        </w:rPr>
        <w:t>如果试验为特殊设计，应增加相关的统计因素进行分析。报告两制剂几何均值比值的</w:t>
      </w:r>
      <w:r w:rsidRPr="00544228">
        <w:rPr>
          <w:rFonts w:ascii="Times New Roman" w:eastAsia="仿宋_GB2312" w:hAnsi="Times New Roman" w:cs="Times New Roman"/>
          <w:bCs/>
          <w:kern w:val="0"/>
          <w:sz w:val="28"/>
          <w:szCs w:val="28"/>
        </w:rPr>
        <w:t>90%</w:t>
      </w:r>
      <w:r w:rsidRPr="00544228">
        <w:rPr>
          <w:rFonts w:ascii="Times New Roman" w:eastAsia="仿宋_GB2312" w:hAnsi="Times New Roman" w:cs="Times New Roman"/>
          <w:bCs/>
          <w:kern w:val="0"/>
          <w:sz w:val="28"/>
          <w:szCs w:val="28"/>
        </w:rPr>
        <w:t>可信限和双向单侧</w:t>
      </w:r>
      <w:r w:rsidRPr="00544228">
        <w:rPr>
          <w:rFonts w:ascii="Times New Roman" w:eastAsia="仿宋_GB2312" w:hAnsi="Times New Roman" w:cs="Times New Roman"/>
          <w:bCs/>
          <w:kern w:val="0"/>
          <w:sz w:val="28"/>
          <w:szCs w:val="28"/>
        </w:rPr>
        <w:t>t</w:t>
      </w:r>
      <w:r w:rsidRPr="00544228">
        <w:rPr>
          <w:rFonts w:ascii="Times New Roman" w:eastAsia="仿宋_GB2312" w:hAnsi="Times New Roman" w:cs="Times New Roman"/>
          <w:bCs/>
          <w:kern w:val="0"/>
          <w:sz w:val="28"/>
          <w:szCs w:val="28"/>
        </w:rPr>
        <w:t>检验结果，按照生物等效性判断标准，对试验制剂与参比制剂是否生物等效进行评价。要求计算结果应精确至小数点后两位。</w:t>
      </w:r>
    </w:p>
    <w:p w14:paraId="59DDC831" w14:textId="77777777" w:rsidR="0071549B" w:rsidRPr="00544228" w:rsidRDefault="0071549B" w:rsidP="0071549B">
      <w:pPr>
        <w:autoSpaceDE w:val="0"/>
        <w:autoSpaceDN w:val="0"/>
        <w:adjustRightInd w:val="0"/>
        <w:snapToGrid w:val="0"/>
        <w:ind w:firstLine="48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7.5  </w:t>
      </w:r>
      <w:r w:rsidRPr="00544228">
        <w:rPr>
          <w:rFonts w:ascii="Times New Roman" w:eastAsia="仿宋_GB2312" w:hAnsi="Times New Roman" w:cs="Times New Roman"/>
          <w:bCs/>
          <w:kern w:val="0"/>
          <w:sz w:val="28"/>
          <w:szCs w:val="28"/>
        </w:rPr>
        <w:t>结果讨论</w:t>
      </w:r>
    </w:p>
    <w:p w14:paraId="2C55E04F" w14:textId="77777777" w:rsidR="0071549B" w:rsidRPr="00544228" w:rsidRDefault="0071549B" w:rsidP="0071549B">
      <w:pPr>
        <w:autoSpaceDE w:val="0"/>
        <w:autoSpaceDN w:val="0"/>
        <w:adjustRightInd w:val="0"/>
        <w:snapToGrid w:val="0"/>
        <w:ind w:firstLine="48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对生物等效性试验结果进行分析讨论，并与相关文献结果进行比较分析。</w:t>
      </w:r>
    </w:p>
    <w:p w14:paraId="758B0EBD" w14:textId="77777777" w:rsidR="0071549B" w:rsidRPr="00544228" w:rsidRDefault="0071549B" w:rsidP="0071549B">
      <w:pPr>
        <w:autoSpaceDE w:val="0"/>
        <w:autoSpaceDN w:val="0"/>
        <w:adjustRightInd w:val="0"/>
        <w:snapToGrid w:val="0"/>
        <w:ind w:firstLine="48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8.</w:t>
      </w:r>
      <w:r w:rsidRPr="00544228">
        <w:rPr>
          <w:rFonts w:ascii="Times New Roman" w:eastAsia="仿宋_GB2312" w:hAnsi="Times New Roman" w:cs="Times New Roman"/>
          <w:bCs/>
          <w:kern w:val="0"/>
          <w:sz w:val="28"/>
          <w:szCs w:val="28"/>
        </w:rPr>
        <w:t>安全性评价</w:t>
      </w:r>
    </w:p>
    <w:p w14:paraId="72C152E8" w14:textId="77777777" w:rsidR="0071549B" w:rsidRPr="00544228" w:rsidRDefault="0071549B" w:rsidP="0071549B">
      <w:pPr>
        <w:autoSpaceDE w:val="0"/>
        <w:autoSpaceDN w:val="0"/>
        <w:adjustRightInd w:val="0"/>
        <w:snapToGrid w:val="0"/>
        <w:ind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说明数据转移、录入方法、统计方法和所使用的软件及版本号；</w:t>
      </w:r>
    </w:p>
    <w:p w14:paraId="7D967DFF" w14:textId="77777777" w:rsidR="0071549B" w:rsidRPr="00544228" w:rsidRDefault="0071549B" w:rsidP="0071549B">
      <w:pPr>
        <w:autoSpaceDE w:val="0"/>
        <w:autoSpaceDN w:val="0"/>
        <w:adjustRightInd w:val="0"/>
        <w:snapToGrid w:val="0"/>
        <w:ind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对以下情况进行说明，并注明相应数据的表格编号：说明受试动物筛查、入选及完成情况；说明受试动物最终纳入安全性统计情况，试验中存在受试动物退出、剔除的，需要说明原因；受试动物试验前、后的体格检查和实验室检查结果；报告研究期间的联合用药情况；按照试验药物的组别，采用规范的术语对动物发生的不良事件进行汇总分析；按受试动物编号列出各受试动物试验过程中观察到的不良事件</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反应情况、程度，并分析与试验兽药的关系。说明对于不良事件的处理方法和结果。</w:t>
      </w:r>
    </w:p>
    <w:p w14:paraId="116C9940" w14:textId="77777777" w:rsidR="0071549B" w:rsidRPr="00544228" w:rsidRDefault="0071549B" w:rsidP="0071549B">
      <w:pPr>
        <w:autoSpaceDE w:val="0"/>
        <w:autoSpaceDN w:val="0"/>
        <w:adjustRightInd w:val="0"/>
        <w:snapToGrid w:val="0"/>
        <w:ind w:firstLine="48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9.</w:t>
      </w:r>
      <w:r w:rsidRPr="00544228">
        <w:rPr>
          <w:rFonts w:ascii="Times New Roman" w:eastAsia="仿宋_GB2312" w:hAnsi="Times New Roman" w:cs="Times New Roman"/>
          <w:bCs/>
          <w:kern w:val="0"/>
          <w:sz w:val="28"/>
          <w:szCs w:val="28"/>
        </w:rPr>
        <w:t>受试动物个体药时曲线及平均药时曲线图</w:t>
      </w:r>
    </w:p>
    <w:p w14:paraId="0E3FD83C" w14:textId="77777777" w:rsidR="0071549B" w:rsidRPr="00544228" w:rsidRDefault="0071549B" w:rsidP="0071549B">
      <w:pPr>
        <w:autoSpaceDE w:val="0"/>
        <w:autoSpaceDN w:val="0"/>
        <w:adjustRightInd w:val="0"/>
        <w:snapToGrid w:val="0"/>
        <w:ind w:firstLine="48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提交每个受试动物的平均药时曲线图。</w:t>
      </w:r>
    </w:p>
    <w:p w14:paraId="4FCA42FE" w14:textId="1D78E35E" w:rsidR="0071549B" w:rsidRPr="0071549B" w:rsidRDefault="0071549B" w:rsidP="0071549B"/>
    <w:p w14:paraId="41B73F80" w14:textId="77777777" w:rsidR="0071549B" w:rsidRPr="0071549B" w:rsidRDefault="0071549B" w:rsidP="0071549B">
      <w:pPr>
        <w:sectPr w:rsidR="0071549B" w:rsidRPr="0071549B">
          <w:pgSz w:w="11906" w:h="16838"/>
          <w:pgMar w:top="1440" w:right="1800" w:bottom="1440" w:left="1800" w:header="851" w:footer="992" w:gutter="0"/>
          <w:cols w:space="720"/>
          <w:docGrid w:type="lines" w:linePitch="312"/>
        </w:sectPr>
      </w:pPr>
    </w:p>
    <w:p w14:paraId="43D28F86" w14:textId="4F0D8CD8" w:rsidR="00993698" w:rsidRPr="00544228" w:rsidRDefault="00993698" w:rsidP="0071549B">
      <w:pPr>
        <w:pStyle w:val="1"/>
        <w:rPr>
          <w:rFonts w:eastAsia="华文仿宋"/>
          <w:kern w:val="0"/>
          <w:sz w:val="28"/>
          <w:szCs w:val="28"/>
        </w:rPr>
      </w:pPr>
      <w:bookmarkStart w:id="133" w:name="_Toc91688102"/>
      <w:bookmarkStart w:id="134" w:name="_Toc91688185"/>
      <w:r w:rsidRPr="00544228">
        <w:lastRenderedPageBreak/>
        <w:t>报告二：</w:t>
      </w:r>
      <w:r w:rsidR="00384621" w:rsidRPr="00544228">
        <w:t>生物样品分析报告</w:t>
      </w:r>
      <w:bookmarkEnd w:id="133"/>
      <w:bookmarkEnd w:id="134"/>
    </w:p>
    <w:p w14:paraId="7FD8E962" w14:textId="77777777" w:rsidR="00993698" w:rsidRPr="00544228" w:rsidRDefault="00993698" w:rsidP="00993698">
      <w:pPr>
        <w:widowControl/>
        <w:adjustRightInd w:val="0"/>
        <w:snapToGrid w:val="0"/>
        <w:jc w:val="center"/>
        <w:rPr>
          <w:rFonts w:ascii="Times New Roman" w:eastAsia="方正小标宋简体" w:hAnsi="Times New Roman" w:cs="Times New Roman"/>
          <w:kern w:val="0"/>
          <w:sz w:val="36"/>
          <w:szCs w:val="36"/>
        </w:rPr>
      </w:pPr>
      <w:r w:rsidRPr="00544228">
        <w:rPr>
          <w:rFonts w:ascii="Times New Roman" w:eastAsia="方正小标宋简体" w:hAnsi="Times New Roman" w:cs="Times New Roman"/>
          <w:kern w:val="0"/>
          <w:sz w:val="36"/>
          <w:szCs w:val="36"/>
        </w:rPr>
        <w:t>生物样品分析报告</w:t>
      </w:r>
    </w:p>
    <w:p w14:paraId="3F7E4F69"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1.</w:t>
      </w:r>
      <w:r w:rsidRPr="00544228">
        <w:rPr>
          <w:rFonts w:ascii="Times New Roman" w:eastAsia="仿宋_GB2312" w:hAnsi="Times New Roman" w:cs="Times New Roman"/>
          <w:bCs/>
          <w:kern w:val="0"/>
          <w:sz w:val="28"/>
          <w:szCs w:val="28"/>
        </w:rPr>
        <w:t>研究标题：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993698" w:rsidRPr="00544228" w14:paraId="547FAF10" w14:textId="77777777" w:rsidTr="006F770C">
        <w:tc>
          <w:tcPr>
            <w:tcW w:w="4428" w:type="dxa"/>
            <w:tcBorders>
              <w:top w:val="single" w:sz="4" w:space="0" w:color="auto"/>
              <w:left w:val="single" w:sz="4" w:space="0" w:color="auto"/>
              <w:bottom w:val="single" w:sz="4" w:space="0" w:color="auto"/>
              <w:right w:val="single" w:sz="4" w:space="0" w:color="auto"/>
            </w:tcBorders>
            <w:hideMark/>
          </w:tcPr>
          <w:p w14:paraId="6BB93DE4" w14:textId="77777777" w:rsidR="00993698" w:rsidRPr="00544228" w:rsidRDefault="00993698" w:rsidP="006F770C">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rPr>
              <w:t>报告版本</w:t>
            </w:r>
          </w:p>
        </w:tc>
        <w:tc>
          <w:tcPr>
            <w:tcW w:w="4428" w:type="dxa"/>
            <w:tcBorders>
              <w:top w:val="single" w:sz="4" w:space="0" w:color="auto"/>
              <w:left w:val="single" w:sz="4" w:space="0" w:color="auto"/>
              <w:bottom w:val="single" w:sz="4" w:space="0" w:color="auto"/>
              <w:right w:val="single" w:sz="4" w:space="0" w:color="auto"/>
            </w:tcBorders>
          </w:tcPr>
          <w:p w14:paraId="3C88505C"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r>
      <w:tr w:rsidR="00993698" w:rsidRPr="00544228" w14:paraId="6C3F888D" w14:textId="77777777" w:rsidTr="006F770C">
        <w:tc>
          <w:tcPr>
            <w:tcW w:w="4428" w:type="dxa"/>
            <w:tcBorders>
              <w:top w:val="single" w:sz="4" w:space="0" w:color="auto"/>
              <w:left w:val="single" w:sz="4" w:space="0" w:color="auto"/>
              <w:bottom w:val="single" w:sz="4" w:space="0" w:color="auto"/>
              <w:right w:val="single" w:sz="4" w:space="0" w:color="auto"/>
            </w:tcBorders>
            <w:hideMark/>
          </w:tcPr>
          <w:p w14:paraId="416BEA41" w14:textId="77777777" w:rsidR="00993698" w:rsidRPr="00544228" w:rsidRDefault="00993698" w:rsidP="006F770C">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rPr>
              <w:t>报告日期</w:t>
            </w:r>
          </w:p>
        </w:tc>
        <w:tc>
          <w:tcPr>
            <w:tcW w:w="4428" w:type="dxa"/>
            <w:tcBorders>
              <w:top w:val="single" w:sz="4" w:space="0" w:color="auto"/>
              <w:left w:val="single" w:sz="4" w:space="0" w:color="auto"/>
              <w:bottom w:val="single" w:sz="4" w:space="0" w:color="auto"/>
              <w:right w:val="single" w:sz="4" w:space="0" w:color="auto"/>
            </w:tcBorders>
          </w:tcPr>
          <w:p w14:paraId="6406999A"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r>
    </w:tbl>
    <w:p w14:paraId="5C6680BB" w14:textId="77777777" w:rsidR="00993698" w:rsidRPr="00544228" w:rsidRDefault="00993698" w:rsidP="00993698">
      <w:pPr>
        <w:widowControl/>
        <w:adjustRightInd w:val="0"/>
        <w:snapToGrid w:val="0"/>
        <w:rPr>
          <w:rFonts w:ascii="Times New Roman" w:eastAsia="华文仿宋" w:hAnsi="Times New Roman" w:cs="Times New Roman"/>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993698" w:rsidRPr="00544228" w14:paraId="4739D102" w14:textId="77777777" w:rsidTr="006F770C">
        <w:tc>
          <w:tcPr>
            <w:tcW w:w="8856" w:type="dxa"/>
            <w:gridSpan w:val="2"/>
            <w:tcBorders>
              <w:top w:val="single" w:sz="4" w:space="0" w:color="auto"/>
              <w:left w:val="single" w:sz="4" w:space="0" w:color="auto"/>
              <w:bottom w:val="single" w:sz="4" w:space="0" w:color="auto"/>
              <w:right w:val="single" w:sz="4" w:space="0" w:color="auto"/>
            </w:tcBorders>
            <w:hideMark/>
          </w:tcPr>
          <w:p w14:paraId="63657B58" w14:textId="77777777" w:rsidR="00993698" w:rsidRPr="00544228" w:rsidRDefault="00993698" w:rsidP="006F770C">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rPr>
              <w:t>生物样品分析时间：</w:t>
            </w:r>
          </w:p>
        </w:tc>
      </w:tr>
      <w:tr w:rsidR="00993698" w:rsidRPr="00544228" w14:paraId="0295C124" w14:textId="77777777" w:rsidTr="006F770C">
        <w:tc>
          <w:tcPr>
            <w:tcW w:w="4428" w:type="dxa"/>
            <w:tcBorders>
              <w:top w:val="single" w:sz="4" w:space="0" w:color="auto"/>
              <w:left w:val="single" w:sz="4" w:space="0" w:color="auto"/>
              <w:bottom w:val="single" w:sz="4" w:space="0" w:color="auto"/>
              <w:right w:val="single" w:sz="4" w:space="0" w:color="auto"/>
            </w:tcBorders>
            <w:hideMark/>
          </w:tcPr>
          <w:p w14:paraId="1014251A" w14:textId="77777777" w:rsidR="00993698" w:rsidRPr="00544228" w:rsidRDefault="00993698" w:rsidP="006F770C">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rPr>
              <w:t>开始时间</w:t>
            </w:r>
          </w:p>
        </w:tc>
        <w:tc>
          <w:tcPr>
            <w:tcW w:w="4428" w:type="dxa"/>
            <w:tcBorders>
              <w:top w:val="single" w:sz="4" w:space="0" w:color="auto"/>
              <w:left w:val="single" w:sz="4" w:space="0" w:color="auto"/>
              <w:bottom w:val="single" w:sz="4" w:space="0" w:color="auto"/>
              <w:right w:val="single" w:sz="4" w:space="0" w:color="auto"/>
            </w:tcBorders>
          </w:tcPr>
          <w:p w14:paraId="6FE01515"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r>
      <w:tr w:rsidR="00993698" w:rsidRPr="00544228" w14:paraId="379E373F" w14:textId="77777777" w:rsidTr="006F770C">
        <w:tc>
          <w:tcPr>
            <w:tcW w:w="4428" w:type="dxa"/>
            <w:tcBorders>
              <w:top w:val="single" w:sz="4" w:space="0" w:color="auto"/>
              <w:left w:val="single" w:sz="4" w:space="0" w:color="auto"/>
              <w:bottom w:val="single" w:sz="4" w:space="0" w:color="auto"/>
              <w:right w:val="single" w:sz="4" w:space="0" w:color="auto"/>
            </w:tcBorders>
            <w:hideMark/>
          </w:tcPr>
          <w:p w14:paraId="461F34F4" w14:textId="77777777" w:rsidR="00993698" w:rsidRPr="00544228" w:rsidRDefault="00993698" w:rsidP="006F770C">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rPr>
              <w:t>结束时间</w:t>
            </w:r>
          </w:p>
        </w:tc>
        <w:tc>
          <w:tcPr>
            <w:tcW w:w="4428" w:type="dxa"/>
            <w:tcBorders>
              <w:top w:val="single" w:sz="4" w:space="0" w:color="auto"/>
              <w:left w:val="single" w:sz="4" w:space="0" w:color="auto"/>
              <w:bottom w:val="single" w:sz="4" w:space="0" w:color="auto"/>
              <w:right w:val="single" w:sz="4" w:space="0" w:color="auto"/>
            </w:tcBorders>
          </w:tcPr>
          <w:p w14:paraId="363F5B4C"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r>
    </w:tbl>
    <w:p w14:paraId="4BBA2E0C" w14:textId="77777777" w:rsidR="00993698" w:rsidRPr="00544228" w:rsidRDefault="00993698" w:rsidP="00993698">
      <w:pPr>
        <w:widowControl/>
        <w:adjustRightInd w:val="0"/>
        <w:snapToGrid w:val="0"/>
        <w:rPr>
          <w:rFonts w:ascii="Times New Roman" w:eastAsia="华文仿宋" w:hAnsi="Times New Roman" w:cs="Times New Roman"/>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993698" w:rsidRPr="00544228" w14:paraId="7564E828" w14:textId="77777777" w:rsidTr="006F770C">
        <w:tc>
          <w:tcPr>
            <w:tcW w:w="4428" w:type="dxa"/>
            <w:tcBorders>
              <w:top w:val="single" w:sz="4" w:space="0" w:color="auto"/>
              <w:left w:val="single" w:sz="4" w:space="0" w:color="auto"/>
              <w:bottom w:val="single" w:sz="4" w:space="0" w:color="auto"/>
              <w:right w:val="single" w:sz="4" w:space="0" w:color="auto"/>
            </w:tcBorders>
            <w:hideMark/>
          </w:tcPr>
          <w:p w14:paraId="40856B1C" w14:textId="77777777" w:rsidR="00993698" w:rsidRPr="00544228" w:rsidRDefault="00993698" w:rsidP="006F770C">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rPr>
              <w:t>生物样品分析单位</w:t>
            </w:r>
          </w:p>
        </w:tc>
        <w:tc>
          <w:tcPr>
            <w:tcW w:w="4428" w:type="dxa"/>
            <w:tcBorders>
              <w:top w:val="single" w:sz="4" w:space="0" w:color="auto"/>
              <w:left w:val="single" w:sz="4" w:space="0" w:color="auto"/>
              <w:bottom w:val="single" w:sz="4" w:space="0" w:color="auto"/>
              <w:right w:val="single" w:sz="4" w:space="0" w:color="auto"/>
            </w:tcBorders>
            <w:hideMark/>
          </w:tcPr>
          <w:p w14:paraId="596AE876" w14:textId="77777777" w:rsidR="00993698" w:rsidRPr="00544228" w:rsidRDefault="00993698" w:rsidP="006F770C">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rPr>
              <w:t>申请人</w:t>
            </w:r>
          </w:p>
        </w:tc>
      </w:tr>
      <w:tr w:rsidR="00993698" w:rsidRPr="00544228" w14:paraId="5A3786B9" w14:textId="77777777" w:rsidTr="006F770C">
        <w:tc>
          <w:tcPr>
            <w:tcW w:w="4428" w:type="dxa"/>
            <w:tcBorders>
              <w:top w:val="single" w:sz="4" w:space="0" w:color="auto"/>
              <w:left w:val="single" w:sz="4" w:space="0" w:color="auto"/>
              <w:bottom w:val="single" w:sz="4" w:space="0" w:color="auto"/>
              <w:right w:val="single" w:sz="4" w:space="0" w:color="auto"/>
            </w:tcBorders>
            <w:hideMark/>
          </w:tcPr>
          <w:p w14:paraId="3B2B38F3" w14:textId="77777777" w:rsidR="00993698" w:rsidRPr="00544228" w:rsidRDefault="00993698" w:rsidP="006F770C">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rPr>
              <w:t>负责人：</w:t>
            </w:r>
          </w:p>
          <w:p w14:paraId="043483D8" w14:textId="77777777" w:rsidR="00993698" w:rsidRPr="00544228" w:rsidRDefault="00993698" w:rsidP="006F770C">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rPr>
              <w:t>职务：</w:t>
            </w:r>
          </w:p>
          <w:p w14:paraId="6DB2A678" w14:textId="77777777" w:rsidR="00993698" w:rsidRPr="00544228" w:rsidRDefault="00993698" w:rsidP="006F770C">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rPr>
              <w:t>分析单位名称：</w:t>
            </w:r>
          </w:p>
          <w:p w14:paraId="79A941DA" w14:textId="77777777" w:rsidR="00993698" w:rsidRPr="00544228" w:rsidRDefault="00993698" w:rsidP="006F770C">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rPr>
              <w:t>地址：</w:t>
            </w:r>
          </w:p>
          <w:p w14:paraId="6D503690" w14:textId="77777777" w:rsidR="00993698" w:rsidRPr="00544228" w:rsidRDefault="00993698" w:rsidP="006F770C">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rPr>
              <w:t>联系方式：</w:t>
            </w:r>
          </w:p>
        </w:tc>
        <w:tc>
          <w:tcPr>
            <w:tcW w:w="4428" w:type="dxa"/>
            <w:tcBorders>
              <w:top w:val="single" w:sz="4" w:space="0" w:color="auto"/>
              <w:left w:val="single" w:sz="4" w:space="0" w:color="auto"/>
              <w:bottom w:val="single" w:sz="4" w:space="0" w:color="auto"/>
              <w:right w:val="single" w:sz="4" w:space="0" w:color="auto"/>
            </w:tcBorders>
            <w:hideMark/>
          </w:tcPr>
          <w:p w14:paraId="394A2195" w14:textId="77777777" w:rsidR="00993698" w:rsidRPr="00544228" w:rsidRDefault="00993698" w:rsidP="006F770C">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rPr>
              <w:t>负责人：</w:t>
            </w:r>
          </w:p>
          <w:p w14:paraId="6BF720ED" w14:textId="77777777" w:rsidR="00993698" w:rsidRPr="00544228" w:rsidRDefault="00993698" w:rsidP="006F770C">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rPr>
              <w:t>职务：</w:t>
            </w:r>
          </w:p>
          <w:p w14:paraId="02B70F19" w14:textId="77777777" w:rsidR="00993698" w:rsidRPr="00544228" w:rsidRDefault="00993698" w:rsidP="006F770C">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rPr>
              <w:t>申报单位名称：</w:t>
            </w:r>
          </w:p>
          <w:p w14:paraId="43CAF43E" w14:textId="77777777" w:rsidR="00993698" w:rsidRPr="00544228" w:rsidRDefault="00993698" w:rsidP="006F770C">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rPr>
              <w:t>地址：</w:t>
            </w:r>
          </w:p>
          <w:p w14:paraId="5C08D746" w14:textId="77777777" w:rsidR="00993698" w:rsidRPr="00544228" w:rsidRDefault="00993698" w:rsidP="006F770C">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rPr>
              <w:t>联系方式：</w:t>
            </w:r>
          </w:p>
        </w:tc>
      </w:tr>
    </w:tbl>
    <w:p w14:paraId="1F384F6F" w14:textId="77777777" w:rsidR="00993698" w:rsidRPr="00544228" w:rsidRDefault="00291766" w:rsidP="00993698">
      <w:pPr>
        <w:widowControl/>
        <w:adjustRightInd w:val="0"/>
        <w:snapToGrid w:val="0"/>
        <w:rPr>
          <w:rFonts w:ascii="Times New Roman" w:eastAsia="华文仿宋" w:hAnsi="Times New Roman" w:cs="Times New Roman"/>
          <w:kern w:val="0"/>
          <w:sz w:val="22"/>
        </w:rPr>
        <w:sectPr w:rsidR="00993698" w:rsidRPr="00544228">
          <w:pgSz w:w="12240" w:h="15840"/>
          <w:pgMar w:top="1440" w:right="1800" w:bottom="1440" w:left="1800" w:header="720" w:footer="720" w:gutter="0"/>
          <w:cols w:space="720"/>
        </w:sectPr>
      </w:pPr>
      <w:r w:rsidRPr="00544228">
        <w:rPr>
          <w:rFonts w:ascii="Times New Roman" w:eastAsia="华文仿宋" w:hAnsi="Times New Roman" w:cs="Times New Roman"/>
          <w:kern w:val="0"/>
          <w:sz w:val="22"/>
        </w:rPr>
        <w:t xml:space="preserve">  </w:t>
      </w:r>
    </w:p>
    <w:p w14:paraId="4E4C2233" w14:textId="77777777" w:rsidR="00993698" w:rsidRPr="00544228" w:rsidRDefault="00993698" w:rsidP="00291766">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lastRenderedPageBreak/>
        <w:t>2.</w:t>
      </w:r>
      <w:r w:rsidRPr="00544228">
        <w:rPr>
          <w:rFonts w:ascii="Times New Roman" w:eastAsia="仿宋_GB2312" w:hAnsi="Times New Roman" w:cs="Times New Roman"/>
          <w:bCs/>
          <w:kern w:val="0"/>
          <w:sz w:val="28"/>
          <w:szCs w:val="28"/>
        </w:rPr>
        <w:t>实验室声明</w:t>
      </w:r>
      <w:r w:rsidR="00D47FF4" w:rsidRPr="00544228">
        <w:rPr>
          <w:rFonts w:ascii="Times New Roman" w:eastAsia="仿宋_GB2312" w:hAnsi="Times New Roman" w:cs="Times New Roman"/>
          <w:bCs/>
          <w:kern w:val="0"/>
          <w:sz w:val="28"/>
          <w:szCs w:val="28"/>
        </w:rPr>
        <w:t>和研究参与人员名单</w:t>
      </w:r>
    </w:p>
    <w:p w14:paraId="59C8E64D"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声明是否依照分析方案和</w:t>
      </w:r>
      <w:r w:rsidRPr="00544228">
        <w:rPr>
          <w:rFonts w:ascii="Times New Roman" w:eastAsia="仿宋_GB2312" w:hAnsi="Times New Roman" w:cs="Times New Roman"/>
          <w:bCs/>
          <w:kern w:val="0"/>
          <w:sz w:val="28"/>
          <w:szCs w:val="28"/>
        </w:rPr>
        <w:t>SOP</w:t>
      </w:r>
      <w:r w:rsidRPr="00544228">
        <w:rPr>
          <w:rFonts w:ascii="Times New Roman" w:eastAsia="仿宋_GB2312" w:hAnsi="Times New Roman" w:cs="Times New Roman"/>
          <w:bCs/>
          <w:kern w:val="0"/>
          <w:sz w:val="28"/>
          <w:szCs w:val="28"/>
        </w:rPr>
        <w:t>进行生物样品检测；是否符合</w:t>
      </w:r>
      <w:r w:rsidR="00D47FF4" w:rsidRPr="00544228">
        <w:rPr>
          <w:rFonts w:ascii="Times New Roman" w:eastAsia="仿宋_GB2312" w:hAnsi="Times New Roman" w:cs="Times New Roman"/>
          <w:bCs/>
          <w:kern w:val="0"/>
          <w:sz w:val="28"/>
          <w:szCs w:val="28"/>
        </w:rPr>
        <w:t>兽药</w:t>
      </w:r>
      <w:r w:rsidR="00D47FF4" w:rsidRPr="00544228">
        <w:rPr>
          <w:rFonts w:ascii="Times New Roman" w:eastAsia="仿宋_GB2312" w:hAnsi="Times New Roman" w:cs="Times New Roman"/>
          <w:bCs/>
          <w:kern w:val="0"/>
          <w:sz w:val="28"/>
          <w:szCs w:val="28"/>
        </w:rPr>
        <w:t>GCP</w:t>
      </w:r>
      <w:r w:rsidRPr="00544228">
        <w:rPr>
          <w:rFonts w:ascii="Times New Roman" w:eastAsia="仿宋_GB2312" w:hAnsi="Times New Roman" w:cs="Times New Roman"/>
          <w:bCs/>
          <w:kern w:val="0"/>
          <w:sz w:val="28"/>
          <w:szCs w:val="28"/>
        </w:rPr>
        <w:t>相关要求；数据是否真实、准确。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729"/>
        <w:gridCol w:w="1782"/>
        <w:gridCol w:w="1782"/>
        <w:gridCol w:w="1782"/>
      </w:tblGrid>
      <w:tr w:rsidR="00993698" w:rsidRPr="00544228" w14:paraId="3AB2F9F0" w14:textId="77777777" w:rsidTr="006F770C">
        <w:tc>
          <w:tcPr>
            <w:tcW w:w="1006" w:type="pct"/>
            <w:tcBorders>
              <w:top w:val="single" w:sz="4" w:space="0" w:color="auto"/>
              <w:left w:val="single" w:sz="4" w:space="0" w:color="auto"/>
              <w:bottom w:val="single" w:sz="4" w:space="0" w:color="auto"/>
              <w:right w:val="single" w:sz="4" w:space="0" w:color="auto"/>
            </w:tcBorders>
            <w:hideMark/>
          </w:tcPr>
          <w:p w14:paraId="0B3807C5" w14:textId="77777777" w:rsidR="00993698" w:rsidRPr="00544228" w:rsidRDefault="00993698" w:rsidP="006F770C">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rPr>
              <w:t>姓名</w:t>
            </w:r>
          </w:p>
        </w:tc>
        <w:tc>
          <w:tcPr>
            <w:tcW w:w="976" w:type="pct"/>
            <w:tcBorders>
              <w:top w:val="single" w:sz="4" w:space="0" w:color="auto"/>
              <w:left w:val="single" w:sz="4" w:space="0" w:color="auto"/>
              <w:bottom w:val="single" w:sz="4" w:space="0" w:color="auto"/>
              <w:right w:val="single" w:sz="4" w:space="0" w:color="auto"/>
            </w:tcBorders>
            <w:hideMark/>
          </w:tcPr>
          <w:p w14:paraId="7F8EC457" w14:textId="77777777" w:rsidR="00993698" w:rsidRPr="00544228" w:rsidRDefault="00D47FF4" w:rsidP="006F770C">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rPr>
              <w:t>职责分工</w:t>
            </w:r>
          </w:p>
        </w:tc>
        <w:tc>
          <w:tcPr>
            <w:tcW w:w="1006" w:type="pct"/>
            <w:tcBorders>
              <w:top w:val="single" w:sz="4" w:space="0" w:color="auto"/>
              <w:left w:val="single" w:sz="4" w:space="0" w:color="auto"/>
              <w:bottom w:val="single" w:sz="4" w:space="0" w:color="auto"/>
              <w:right w:val="single" w:sz="4" w:space="0" w:color="auto"/>
            </w:tcBorders>
            <w:hideMark/>
          </w:tcPr>
          <w:p w14:paraId="230F2B27" w14:textId="77777777" w:rsidR="00993698" w:rsidRPr="00544228" w:rsidRDefault="00D47FF4" w:rsidP="006F770C">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szCs w:val="21"/>
              </w:rPr>
              <w:t>学历</w:t>
            </w:r>
          </w:p>
        </w:tc>
        <w:tc>
          <w:tcPr>
            <w:tcW w:w="1006" w:type="pct"/>
            <w:tcBorders>
              <w:top w:val="single" w:sz="4" w:space="0" w:color="auto"/>
              <w:left w:val="single" w:sz="4" w:space="0" w:color="auto"/>
              <w:bottom w:val="single" w:sz="4" w:space="0" w:color="auto"/>
              <w:right w:val="single" w:sz="4" w:space="0" w:color="auto"/>
            </w:tcBorders>
            <w:hideMark/>
          </w:tcPr>
          <w:p w14:paraId="17F7403A" w14:textId="77777777" w:rsidR="00993698" w:rsidRPr="00544228" w:rsidRDefault="00993698" w:rsidP="006F770C">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rPr>
              <w:t>签名</w:t>
            </w:r>
          </w:p>
        </w:tc>
        <w:tc>
          <w:tcPr>
            <w:tcW w:w="1006" w:type="pct"/>
            <w:tcBorders>
              <w:top w:val="single" w:sz="4" w:space="0" w:color="auto"/>
              <w:left w:val="single" w:sz="4" w:space="0" w:color="auto"/>
              <w:bottom w:val="single" w:sz="4" w:space="0" w:color="auto"/>
              <w:right w:val="single" w:sz="4" w:space="0" w:color="auto"/>
            </w:tcBorders>
            <w:hideMark/>
          </w:tcPr>
          <w:p w14:paraId="0367A85F" w14:textId="77777777" w:rsidR="00993698" w:rsidRPr="00544228" w:rsidRDefault="00993698" w:rsidP="006F770C">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rPr>
              <w:t>签署日期</w:t>
            </w:r>
          </w:p>
        </w:tc>
      </w:tr>
      <w:tr w:rsidR="00993698" w:rsidRPr="00544228" w14:paraId="46A3A43F" w14:textId="77777777" w:rsidTr="006F770C">
        <w:tc>
          <w:tcPr>
            <w:tcW w:w="1006" w:type="pct"/>
            <w:tcBorders>
              <w:top w:val="single" w:sz="4" w:space="0" w:color="auto"/>
              <w:left w:val="single" w:sz="4" w:space="0" w:color="auto"/>
              <w:bottom w:val="single" w:sz="4" w:space="0" w:color="auto"/>
              <w:right w:val="single" w:sz="4" w:space="0" w:color="auto"/>
            </w:tcBorders>
          </w:tcPr>
          <w:p w14:paraId="7F2B3337"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976" w:type="pct"/>
            <w:tcBorders>
              <w:top w:val="single" w:sz="4" w:space="0" w:color="auto"/>
              <w:left w:val="single" w:sz="4" w:space="0" w:color="auto"/>
              <w:bottom w:val="single" w:sz="4" w:space="0" w:color="auto"/>
              <w:right w:val="single" w:sz="4" w:space="0" w:color="auto"/>
            </w:tcBorders>
          </w:tcPr>
          <w:p w14:paraId="3758CCAD"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1006" w:type="pct"/>
            <w:tcBorders>
              <w:top w:val="single" w:sz="4" w:space="0" w:color="auto"/>
              <w:left w:val="single" w:sz="4" w:space="0" w:color="auto"/>
              <w:bottom w:val="single" w:sz="4" w:space="0" w:color="auto"/>
              <w:right w:val="single" w:sz="4" w:space="0" w:color="auto"/>
            </w:tcBorders>
          </w:tcPr>
          <w:p w14:paraId="64B0E0E3"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1006" w:type="pct"/>
            <w:tcBorders>
              <w:top w:val="single" w:sz="4" w:space="0" w:color="auto"/>
              <w:left w:val="single" w:sz="4" w:space="0" w:color="auto"/>
              <w:bottom w:val="single" w:sz="4" w:space="0" w:color="auto"/>
              <w:right w:val="single" w:sz="4" w:space="0" w:color="auto"/>
            </w:tcBorders>
          </w:tcPr>
          <w:p w14:paraId="70B04EB6"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1006" w:type="pct"/>
            <w:tcBorders>
              <w:top w:val="single" w:sz="4" w:space="0" w:color="auto"/>
              <w:left w:val="single" w:sz="4" w:space="0" w:color="auto"/>
              <w:bottom w:val="single" w:sz="4" w:space="0" w:color="auto"/>
              <w:right w:val="single" w:sz="4" w:space="0" w:color="auto"/>
            </w:tcBorders>
          </w:tcPr>
          <w:p w14:paraId="36C88BB0"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r>
      <w:tr w:rsidR="00993698" w:rsidRPr="00544228" w14:paraId="6F1F195B" w14:textId="77777777" w:rsidTr="006F770C">
        <w:tc>
          <w:tcPr>
            <w:tcW w:w="1006" w:type="pct"/>
            <w:tcBorders>
              <w:top w:val="single" w:sz="4" w:space="0" w:color="auto"/>
              <w:left w:val="single" w:sz="4" w:space="0" w:color="auto"/>
              <w:bottom w:val="single" w:sz="4" w:space="0" w:color="auto"/>
              <w:right w:val="single" w:sz="4" w:space="0" w:color="auto"/>
            </w:tcBorders>
          </w:tcPr>
          <w:p w14:paraId="0EE0DF67"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976" w:type="pct"/>
            <w:tcBorders>
              <w:top w:val="single" w:sz="4" w:space="0" w:color="auto"/>
              <w:left w:val="single" w:sz="4" w:space="0" w:color="auto"/>
              <w:bottom w:val="single" w:sz="4" w:space="0" w:color="auto"/>
              <w:right w:val="single" w:sz="4" w:space="0" w:color="auto"/>
            </w:tcBorders>
          </w:tcPr>
          <w:p w14:paraId="63E73614"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1006" w:type="pct"/>
            <w:tcBorders>
              <w:top w:val="single" w:sz="4" w:space="0" w:color="auto"/>
              <w:left w:val="single" w:sz="4" w:space="0" w:color="auto"/>
              <w:bottom w:val="single" w:sz="4" w:space="0" w:color="auto"/>
              <w:right w:val="single" w:sz="4" w:space="0" w:color="auto"/>
            </w:tcBorders>
          </w:tcPr>
          <w:p w14:paraId="381277EE"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1006" w:type="pct"/>
            <w:tcBorders>
              <w:top w:val="single" w:sz="4" w:space="0" w:color="auto"/>
              <w:left w:val="single" w:sz="4" w:space="0" w:color="auto"/>
              <w:bottom w:val="single" w:sz="4" w:space="0" w:color="auto"/>
              <w:right w:val="single" w:sz="4" w:space="0" w:color="auto"/>
            </w:tcBorders>
          </w:tcPr>
          <w:p w14:paraId="378FB70F"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1006" w:type="pct"/>
            <w:tcBorders>
              <w:top w:val="single" w:sz="4" w:space="0" w:color="auto"/>
              <w:left w:val="single" w:sz="4" w:space="0" w:color="auto"/>
              <w:bottom w:val="single" w:sz="4" w:space="0" w:color="auto"/>
              <w:right w:val="single" w:sz="4" w:space="0" w:color="auto"/>
            </w:tcBorders>
          </w:tcPr>
          <w:p w14:paraId="1F6E8CDF"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r>
      <w:tr w:rsidR="00993698" w:rsidRPr="00544228" w14:paraId="12F6FCD4" w14:textId="77777777" w:rsidTr="006F770C">
        <w:tc>
          <w:tcPr>
            <w:tcW w:w="1006" w:type="pct"/>
            <w:tcBorders>
              <w:top w:val="single" w:sz="4" w:space="0" w:color="auto"/>
              <w:left w:val="single" w:sz="4" w:space="0" w:color="auto"/>
              <w:bottom w:val="single" w:sz="4" w:space="0" w:color="auto"/>
              <w:right w:val="single" w:sz="4" w:space="0" w:color="auto"/>
            </w:tcBorders>
          </w:tcPr>
          <w:p w14:paraId="171CA9CD"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976" w:type="pct"/>
            <w:tcBorders>
              <w:top w:val="single" w:sz="4" w:space="0" w:color="auto"/>
              <w:left w:val="single" w:sz="4" w:space="0" w:color="auto"/>
              <w:bottom w:val="single" w:sz="4" w:space="0" w:color="auto"/>
              <w:right w:val="single" w:sz="4" w:space="0" w:color="auto"/>
            </w:tcBorders>
          </w:tcPr>
          <w:p w14:paraId="41AAED1F"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1006" w:type="pct"/>
            <w:tcBorders>
              <w:top w:val="single" w:sz="4" w:space="0" w:color="auto"/>
              <w:left w:val="single" w:sz="4" w:space="0" w:color="auto"/>
              <w:bottom w:val="single" w:sz="4" w:space="0" w:color="auto"/>
              <w:right w:val="single" w:sz="4" w:space="0" w:color="auto"/>
            </w:tcBorders>
          </w:tcPr>
          <w:p w14:paraId="55579B52"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1006" w:type="pct"/>
            <w:tcBorders>
              <w:top w:val="single" w:sz="4" w:space="0" w:color="auto"/>
              <w:left w:val="single" w:sz="4" w:space="0" w:color="auto"/>
              <w:bottom w:val="single" w:sz="4" w:space="0" w:color="auto"/>
              <w:right w:val="single" w:sz="4" w:space="0" w:color="auto"/>
            </w:tcBorders>
          </w:tcPr>
          <w:p w14:paraId="1CEE898F"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1006" w:type="pct"/>
            <w:tcBorders>
              <w:top w:val="single" w:sz="4" w:space="0" w:color="auto"/>
              <w:left w:val="single" w:sz="4" w:space="0" w:color="auto"/>
              <w:bottom w:val="single" w:sz="4" w:space="0" w:color="auto"/>
              <w:right w:val="single" w:sz="4" w:space="0" w:color="auto"/>
            </w:tcBorders>
          </w:tcPr>
          <w:p w14:paraId="061FF497"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r>
      <w:tr w:rsidR="00993698" w:rsidRPr="00544228" w14:paraId="48BC61D0" w14:textId="77777777" w:rsidTr="006F770C">
        <w:tc>
          <w:tcPr>
            <w:tcW w:w="1006" w:type="pct"/>
            <w:tcBorders>
              <w:top w:val="single" w:sz="4" w:space="0" w:color="auto"/>
              <w:left w:val="single" w:sz="4" w:space="0" w:color="auto"/>
              <w:bottom w:val="single" w:sz="4" w:space="0" w:color="auto"/>
              <w:right w:val="single" w:sz="4" w:space="0" w:color="auto"/>
            </w:tcBorders>
          </w:tcPr>
          <w:p w14:paraId="284E1ECB"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976" w:type="pct"/>
            <w:tcBorders>
              <w:top w:val="single" w:sz="4" w:space="0" w:color="auto"/>
              <w:left w:val="single" w:sz="4" w:space="0" w:color="auto"/>
              <w:bottom w:val="single" w:sz="4" w:space="0" w:color="auto"/>
              <w:right w:val="single" w:sz="4" w:space="0" w:color="auto"/>
            </w:tcBorders>
          </w:tcPr>
          <w:p w14:paraId="58001A0D"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1006" w:type="pct"/>
            <w:tcBorders>
              <w:top w:val="single" w:sz="4" w:space="0" w:color="auto"/>
              <w:left w:val="single" w:sz="4" w:space="0" w:color="auto"/>
              <w:bottom w:val="single" w:sz="4" w:space="0" w:color="auto"/>
              <w:right w:val="single" w:sz="4" w:space="0" w:color="auto"/>
            </w:tcBorders>
          </w:tcPr>
          <w:p w14:paraId="16F4496E"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1006" w:type="pct"/>
            <w:tcBorders>
              <w:top w:val="single" w:sz="4" w:space="0" w:color="auto"/>
              <w:left w:val="single" w:sz="4" w:space="0" w:color="auto"/>
              <w:bottom w:val="single" w:sz="4" w:space="0" w:color="auto"/>
              <w:right w:val="single" w:sz="4" w:space="0" w:color="auto"/>
            </w:tcBorders>
          </w:tcPr>
          <w:p w14:paraId="34B1B93C"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1006" w:type="pct"/>
            <w:tcBorders>
              <w:top w:val="single" w:sz="4" w:space="0" w:color="auto"/>
              <w:left w:val="single" w:sz="4" w:space="0" w:color="auto"/>
              <w:bottom w:val="single" w:sz="4" w:space="0" w:color="auto"/>
              <w:right w:val="single" w:sz="4" w:space="0" w:color="auto"/>
            </w:tcBorders>
          </w:tcPr>
          <w:p w14:paraId="211BF616"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r>
      <w:tr w:rsidR="00993698" w:rsidRPr="00544228" w14:paraId="67818233" w14:textId="77777777" w:rsidTr="006F770C">
        <w:tc>
          <w:tcPr>
            <w:tcW w:w="1006" w:type="pct"/>
            <w:tcBorders>
              <w:top w:val="single" w:sz="4" w:space="0" w:color="auto"/>
              <w:left w:val="single" w:sz="4" w:space="0" w:color="auto"/>
              <w:bottom w:val="single" w:sz="4" w:space="0" w:color="auto"/>
              <w:right w:val="single" w:sz="4" w:space="0" w:color="auto"/>
            </w:tcBorders>
          </w:tcPr>
          <w:p w14:paraId="7E014EC3"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976" w:type="pct"/>
            <w:tcBorders>
              <w:top w:val="single" w:sz="4" w:space="0" w:color="auto"/>
              <w:left w:val="single" w:sz="4" w:space="0" w:color="auto"/>
              <w:bottom w:val="single" w:sz="4" w:space="0" w:color="auto"/>
              <w:right w:val="single" w:sz="4" w:space="0" w:color="auto"/>
            </w:tcBorders>
          </w:tcPr>
          <w:p w14:paraId="133785C1"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1006" w:type="pct"/>
            <w:tcBorders>
              <w:top w:val="single" w:sz="4" w:space="0" w:color="auto"/>
              <w:left w:val="single" w:sz="4" w:space="0" w:color="auto"/>
              <w:bottom w:val="single" w:sz="4" w:space="0" w:color="auto"/>
              <w:right w:val="single" w:sz="4" w:space="0" w:color="auto"/>
            </w:tcBorders>
          </w:tcPr>
          <w:p w14:paraId="5412FAC7"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1006" w:type="pct"/>
            <w:tcBorders>
              <w:top w:val="single" w:sz="4" w:space="0" w:color="auto"/>
              <w:left w:val="single" w:sz="4" w:space="0" w:color="auto"/>
              <w:bottom w:val="single" w:sz="4" w:space="0" w:color="auto"/>
              <w:right w:val="single" w:sz="4" w:space="0" w:color="auto"/>
            </w:tcBorders>
          </w:tcPr>
          <w:p w14:paraId="772B90F0"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1006" w:type="pct"/>
            <w:tcBorders>
              <w:top w:val="single" w:sz="4" w:space="0" w:color="auto"/>
              <w:left w:val="single" w:sz="4" w:space="0" w:color="auto"/>
              <w:bottom w:val="single" w:sz="4" w:space="0" w:color="auto"/>
              <w:right w:val="single" w:sz="4" w:space="0" w:color="auto"/>
            </w:tcBorders>
          </w:tcPr>
          <w:p w14:paraId="5D642F90"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r>
      <w:tr w:rsidR="00993698" w:rsidRPr="00544228" w14:paraId="6C1FE73C" w14:textId="77777777" w:rsidTr="006F770C">
        <w:tc>
          <w:tcPr>
            <w:tcW w:w="1006" w:type="pct"/>
            <w:tcBorders>
              <w:top w:val="single" w:sz="4" w:space="0" w:color="auto"/>
              <w:left w:val="single" w:sz="4" w:space="0" w:color="auto"/>
              <w:bottom w:val="single" w:sz="4" w:space="0" w:color="auto"/>
              <w:right w:val="single" w:sz="4" w:space="0" w:color="auto"/>
            </w:tcBorders>
          </w:tcPr>
          <w:p w14:paraId="6E6CC507"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976" w:type="pct"/>
            <w:tcBorders>
              <w:top w:val="single" w:sz="4" w:space="0" w:color="auto"/>
              <w:left w:val="single" w:sz="4" w:space="0" w:color="auto"/>
              <w:bottom w:val="single" w:sz="4" w:space="0" w:color="auto"/>
              <w:right w:val="single" w:sz="4" w:space="0" w:color="auto"/>
            </w:tcBorders>
          </w:tcPr>
          <w:p w14:paraId="5DCF89F6"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1006" w:type="pct"/>
            <w:tcBorders>
              <w:top w:val="single" w:sz="4" w:space="0" w:color="auto"/>
              <w:left w:val="single" w:sz="4" w:space="0" w:color="auto"/>
              <w:bottom w:val="single" w:sz="4" w:space="0" w:color="auto"/>
              <w:right w:val="single" w:sz="4" w:space="0" w:color="auto"/>
            </w:tcBorders>
          </w:tcPr>
          <w:p w14:paraId="7DEC9C46"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1006" w:type="pct"/>
            <w:tcBorders>
              <w:top w:val="single" w:sz="4" w:space="0" w:color="auto"/>
              <w:left w:val="single" w:sz="4" w:space="0" w:color="auto"/>
              <w:bottom w:val="single" w:sz="4" w:space="0" w:color="auto"/>
              <w:right w:val="single" w:sz="4" w:space="0" w:color="auto"/>
            </w:tcBorders>
          </w:tcPr>
          <w:p w14:paraId="79341792"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c>
          <w:tcPr>
            <w:tcW w:w="1006" w:type="pct"/>
            <w:tcBorders>
              <w:top w:val="single" w:sz="4" w:space="0" w:color="auto"/>
              <w:left w:val="single" w:sz="4" w:space="0" w:color="auto"/>
              <w:bottom w:val="single" w:sz="4" w:space="0" w:color="auto"/>
              <w:right w:val="single" w:sz="4" w:space="0" w:color="auto"/>
            </w:tcBorders>
          </w:tcPr>
          <w:p w14:paraId="5E793CD7" w14:textId="77777777" w:rsidR="00993698" w:rsidRPr="00544228" w:rsidRDefault="00993698" w:rsidP="006F770C">
            <w:pPr>
              <w:widowControl/>
              <w:adjustRightInd w:val="0"/>
              <w:snapToGrid w:val="0"/>
              <w:rPr>
                <w:rFonts w:ascii="Times New Roman" w:eastAsia="华文仿宋" w:hAnsi="Times New Roman" w:cs="Times New Roman"/>
                <w:kern w:val="0"/>
                <w:sz w:val="22"/>
              </w:rPr>
            </w:pPr>
          </w:p>
        </w:tc>
      </w:tr>
    </w:tbl>
    <w:p w14:paraId="1EF6CE8D" w14:textId="77777777" w:rsidR="00993698" w:rsidRPr="00544228" w:rsidRDefault="00D47FF4" w:rsidP="00D47FF4">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4</w:t>
      </w:r>
      <w:r w:rsidR="00993698" w:rsidRPr="00544228">
        <w:rPr>
          <w:rFonts w:ascii="Times New Roman" w:eastAsia="仿宋_GB2312" w:hAnsi="Times New Roman" w:cs="Times New Roman"/>
          <w:bCs/>
          <w:kern w:val="0"/>
          <w:sz w:val="28"/>
          <w:szCs w:val="28"/>
        </w:rPr>
        <w:t xml:space="preserve">. </w:t>
      </w:r>
      <w:r w:rsidR="00993698" w:rsidRPr="00544228">
        <w:rPr>
          <w:rFonts w:ascii="Times New Roman" w:eastAsia="仿宋_GB2312" w:hAnsi="Times New Roman" w:cs="Times New Roman"/>
          <w:bCs/>
          <w:kern w:val="0"/>
          <w:sz w:val="28"/>
          <w:szCs w:val="28"/>
        </w:rPr>
        <w:t>质量保证声明</w:t>
      </w:r>
    </w:p>
    <w:p w14:paraId="7D5EC478"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说明试验的质量保证工作内容。</w:t>
      </w:r>
    </w:p>
    <w:p w14:paraId="37A43A36"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声明试验结果及报告内容是否真实、准确。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993698" w:rsidRPr="00544228" w14:paraId="18E6079A" w14:textId="77777777" w:rsidTr="006F770C">
        <w:tc>
          <w:tcPr>
            <w:tcW w:w="2214" w:type="dxa"/>
            <w:tcBorders>
              <w:top w:val="single" w:sz="4" w:space="0" w:color="auto"/>
              <w:left w:val="single" w:sz="4" w:space="0" w:color="auto"/>
              <w:bottom w:val="single" w:sz="4" w:space="0" w:color="auto"/>
              <w:right w:val="single" w:sz="4" w:space="0" w:color="auto"/>
            </w:tcBorders>
            <w:hideMark/>
          </w:tcPr>
          <w:p w14:paraId="325A04F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质量保证人员姓名</w:t>
            </w:r>
          </w:p>
        </w:tc>
        <w:tc>
          <w:tcPr>
            <w:tcW w:w="2214" w:type="dxa"/>
            <w:tcBorders>
              <w:top w:val="single" w:sz="4" w:space="0" w:color="auto"/>
              <w:left w:val="single" w:sz="4" w:space="0" w:color="auto"/>
              <w:bottom w:val="single" w:sz="4" w:space="0" w:color="auto"/>
              <w:right w:val="single" w:sz="4" w:space="0" w:color="auto"/>
            </w:tcBorders>
            <w:hideMark/>
          </w:tcPr>
          <w:p w14:paraId="427CEE9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职责分工</w:t>
            </w:r>
          </w:p>
        </w:tc>
        <w:tc>
          <w:tcPr>
            <w:tcW w:w="2214" w:type="dxa"/>
            <w:tcBorders>
              <w:top w:val="single" w:sz="4" w:space="0" w:color="auto"/>
              <w:left w:val="single" w:sz="4" w:space="0" w:color="auto"/>
              <w:bottom w:val="single" w:sz="4" w:space="0" w:color="auto"/>
              <w:right w:val="single" w:sz="4" w:space="0" w:color="auto"/>
            </w:tcBorders>
            <w:hideMark/>
          </w:tcPr>
          <w:p w14:paraId="4DD9EA8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签名</w:t>
            </w:r>
          </w:p>
        </w:tc>
        <w:tc>
          <w:tcPr>
            <w:tcW w:w="2214" w:type="dxa"/>
            <w:tcBorders>
              <w:top w:val="single" w:sz="4" w:space="0" w:color="auto"/>
              <w:left w:val="single" w:sz="4" w:space="0" w:color="auto"/>
              <w:bottom w:val="single" w:sz="4" w:space="0" w:color="auto"/>
              <w:right w:val="single" w:sz="4" w:space="0" w:color="auto"/>
            </w:tcBorders>
            <w:hideMark/>
          </w:tcPr>
          <w:p w14:paraId="3C07F8F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签署日期</w:t>
            </w:r>
          </w:p>
        </w:tc>
      </w:tr>
      <w:tr w:rsidR="00993698" w:rsidRPr="00544228" w14:paraId="4E127650" w14:textId="77777777" w:rsidTr="006F770C">
        <w:tc>
          <w:tcPr>
            <w:tcW w:w="2214" w:type="dxa"/>
            <w:tcBorders>
              <w:top w:val="single" w:sz="4" w:space="0" w:color="auto"/>
              <w:left w:val="single" w:sz="4" w:space="0" w:color="auto"/>
              <w:bottom w:val="single" w:sz="4" w:space="0" w:color="auto"/>
              <w:right w:val="single" w:sz="4" w:space="0" w:color="auto"/>
            </w:tcBorders>
          </w:tcPr>
          <w:p w14:paraId="4BBE4E7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214" w:type="dxa"/>
            <w:tcBorders>
              <w:top w:val="single" w:sz="4" w:space="0" w:color="auto"/>
              <w:left w:val="single" w:sz="4" w:space="0" w:color="auto"/>
              <w:bottom w:val="single" w:sz="4" w:space="0" w:color="auto"/>
              <w:right w:val="single" w:sz="4" w:space="0" w:color="auto"/>
            </w:tcBorders>
          </w:tcPr>
          <w:p w14:paraId="5ED471C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214" w:type="dxa"/>
            <w:tcBorders>
              <w:top w:val="single" w:sz="4" w:space="0" w:color="auto"/>
              <w:left w:val="single" w:sz="4" w:space="0" w:color="auto"/>
              <w:bottom w:val="single" w:sz="4" w:space="0" w:color="auto"/>
              <w:right w:val="single" w:sz="4" w:space="0" w:color="auto"/>
            </w:tcBorders>
          </w:tcPr>
          <w:p w14:paraId="171D137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214" w:type="dxa"/>
            <w:tcBorders>
              <w:top w:val="single" w:sz="4" w:space="0" w:color="auto"/>
              <w:left w:val="single" w:sz="4" w:space="0" w:color="auto"/>
              <w:bottom w:val="single" w:sz="4" w:space="0" w:color="auto"/>
              <w:right w:val="single" w:sz="4" w:space="0" w:color="auto"/>
            </w:tcBorders>
          </w:tcPr>
          <w:p w14:paraId="51809CF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261F5E37" w14:textId="77777777" w:rsidTr="006F770C">
        <w:tc>
          <w:tcPr>
            <w:tcW w:w="2214" w:type="dxa"/>
            <w:tcBorders>
              <w:top w:val="single" w:sz="4" w:space="0" w:color="auto"/>
              <w:left w:val="single" w:sz="4" w:space="0" w:color="auto"/>
              <w:bottom w:val="single" w:sz="4" w:space="0" w:color="auto"/>
              <w:right w:val="single" w:sz="4" w:space="0" w:color="auto"/>
            </w:tcBorders>
          </w:tcPr>
          <w:p w14:paraId="3551B8F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214" w:type="dxa"/>
            <w:tcBorders>
              <w:top w:val="single" w:sz="4" w:space="0" w:color="auto"/>
              <w:left w:val="single" w:sz="4" w:space="0" w:color="auto"/>
              <w:bottom w:val="single" w:sz="4" w:space="0" w:color="auto"/>
              <w:right w:val="single" w:sz="4" w:space="0" w:color="auto"/>
            </w:tcBorders>
          </w:tcPr>
          <w:p w14:paraId="1B310C9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214" w:type="dxa"/>
            <w:tcBorders>
              <w:top w:val="single" w:sz="4" w:space="0" w:color="auto"/>
              <w:left w:val="single" w:sz="4" w:space="0" w:color="auto"/>
              <w:bottom w:val="single" w:sz="4" w:space="0" w:color="auto"/>
              <w:right w:val="single" w:sz="4" w:space="0" w:color="auto"/>
            </w:tcBorders>
          </w:tcPr>
          <w:p w14:paraId="43BD775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214" w:type="dxa"/>
            <w:tcBorders>
              <w:top w:val="single" w:sz="4" w:space="0" w:color="auto"/>
              <w:left w:val="single" w:sz="4" w:space="0" w:color="auto"/>
              <w:bottom w:val="single" w:sz="4" w:space="0" w:color="auto"/>
              <w:right w:val="single" w:sz="4" w:space="0" w:color="auto"/>
            </w:tcBorders>
          </w:tcPr>
          <w:p w14:paraId="5698270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bl>
    <w:p w14:paraId="1C6E2FCF"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5. </w:t>
      </w:r>
      <w:r w:rsidRPr="00544228">
        <w:rPr>
          <w:rFonts w:ascii="Times New Roman" w:eastAsia="仿宋_GB2312" w:hAnsi="Times New Roman" w:cs="Times New Roman"/>
          <w:bCs/>
          <w:kern w:val="0"/>
          <w:sz w:val="28"/>
          <w:szCs w:val="28"/>
        </w:rPr>
        <w:t>缩略语表</w:t>
      </w:r>
    </w:p>
    <w:p w14:paraId="4A2CEB25"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6. </w:t>
      </w:r>
      <w:r w:rsidRPr="00544228">
        <w:rPr>
          <w:rFonts w:ascii="Times New Roman" w:eastAsia="仿宋_GB2312" w:hAnsi="Times New Roman" w:cs="Times New Roman"/>
          <w:bCs/>
          <w:kern w:val="0"/>
          <w:sz w:val="28"/>
          <w:szCs w:val="28"/>
        </w:rPr>
        <w:t>试验信息</w:t>
      </w:r>
    </w:p>
    <w:p w14:paraId="3845C734"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概述试验的目的、分析方法、主要仪器、</w:t>
      </w:r>
      <w:r w:rsidRPr="00544228">
        <w:rPr>
          <w:rFonts w:ascii="Times New Roman" w:eastAsia="仿宋_GB2312" w:hAnsi="Times New Roman" w:cs="Times New Roman"/>
          <w:bCs/>
          <w:kern w:val="0"/>
          <w:sz w:val="28"/>
          <w:szCs w:val="28"/>
        </w:rPr>
        <w:t>SOP</w:t>
      </w:r>
      <w:r w:rsidRPr="00544228">
        <w:rPr>
          <w:rFonts w:ascii="Times New Roman" w:eastAsia="仿宋_GB2312" w:hAnsi="Times New Roman" w:cs="Times New Roman"/>
          <w:bCs/>
          <w:kern w:val="0"/>
          <w:sz w:val="28"/>
          <w:szCs w:val="28"/>
        </w:rPr>
        <w:t>名称和版本等信息。</w:t>
      </w:r>
    </w:p>
    <w:p w14:paraId="67F7EAC8"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概述方法学验证报告的版本、报告日期、是否增补</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修改等信息</w:t>
      </w:r>
    </w:p>
    <w:p w14:paraId="2CF6F324"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概述检测所依照执行的生物样品分析计划的名称和版本信息。</w:t>
      </w:r>
    </w:p>
    <w:p w14:paraId="18DA88EB"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说明原始数据的保存情况。</w:t>
      </w:r>
    </w:p>
    <w:p w14:paraId="12C354DF" w14:textId="77777777" w:rsidR="00993698" w:rsidRPr="00544228" w:rsidRDefault="00993698" w:rsidP="00993698">
      <w:pPr>
        <w:widowControl/>
        <w:adjustRightInd w:val="0"/>
        <w:snapToGrid w:val="0"/>
        <w:rPr>
          <w:rFonts w:ascii="Times New Roman" w:eastAsia="华文仿宋" w:hAnsi="Times New Roman" w:cs="Times New Roman"/>
          <w:kern w:val="0"/>
          <w:sz w:val="22"/>
        </w:rPr>
        <w:sectPr w:rsidR="00993698" w:rsidRPr="00544228">
          <w:pgSz w:w="12240" w:h="15840"/>
          <w:pgMar w:top="1440" w:right="1800" w:bottom="1440" w:left="1800" w:header="720" w:footer="720" w:gutter="0"/>
          <w:cols w:space="720"/>
        </w:sectPr>
      </w:pPr>
    </w:p>
    <w:p w14:paraId="6A9BBD03"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lastRenderedPageBreak/>
        <w:t xml:space="preserve">7. </w:t>
      </w:r>
      <w:r w:rsidRPr="00544228">
        <w:rPr>
          <w:rFonts w:ascii="Times New Roman" w:eastAsia="仿宋_GB2312" w:hAnsi="Times New Roman" w:cs="Times New Roman"/>
          <w:bCs/>
          <w:kern w:val="0"/>
          <w:sz w:val="28"/>
          <w:szCs w:val="28"/>
        </w:rPr>
        <w:t>试验小结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2086"/>
        <w:gridCol w:w="151"/>
        <w:gridCol w:w="2024"/>
      </w:tblGrid>
      <w:tr w:rsidR="00993698" w:rsidRPr="00544228" w14:paraId="5AB6F7E5"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73AEF94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临床试验方案编号</w:t>
            </w:r>
          </w:p>
        </w:tc>
        <w:tc>
          <w:tcPr>
            <w:tcW w:w="4261" w:type="dxa"/>
            <w:gridSpan w:val="3"/>
            <w:tcBorders>
              <w:top w:val="single" w:sz="4" w:space="0" w:color="auto"/>
              <w:left w:val="single" w:sz="4" w:space="0" w:color="auto"/>
              <w:bottom w:val="single" w:sz="4" w:space="0" w:color="auto"/>
              <w:right w:val="single" w:sz="4" w:space="0" w:color="auto"/>
            </w:tcBorders>
          </w:tcPr>
          <w:p w14:paraId="1A9ED75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45FA7D55"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3850F23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方法学验证报告编号</w:t>
            </w:r>
          </w:p>
        </w:tc>
        <w:tc>
          <w:tcPr>
            <w:tcW w:w="4261" w:type="dxa"/>
            <w:gridSpan w:val="3"/>
            <w:tcBorders>
              <w:top w:val="single" w:sz="4" w:space="0" w:color="auto"/>
              <w:left w:val="single" w:sz="4" w:space="0" w:color="auto"/>
              <w:bottom w:val="single" w:sz="4" w:space="0" w:color="auto"/>
              <w:right w:val="single" w:sz="4" w:space="0" w:color="auto"/>
            </w:tcBorders>
          </w:tcPr>
          <w:p w14:paraId="146A1D8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63BB6429"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35A70AC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样品分析计划编号</w:t>
            </w:r>
          </w:p>
        </w:tc>
        <w:tc>
          <w:tcPr>
            <w:tcW w:w="4261" w:type="dxa"/>
            <w:gridSpan w:val="3"/>
            <w:tcBorders>
              <w:top w:val="single" w:sz="4" w:space="0" w:color="auto"/>
              <w:left w:val="single" w:sz="4" w:space="0" w:color="auto"/>
              <w:bottom w:val="single" w:sz="4" w:space="0" w:color="auto"/>
              <w:right w:val="single" w:sz="4" w:space="0" w:color="auto"/>
            </w:tcBorders>
          </w:tcPr>
          <w:p w14:paraId="6456746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0EF08081"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26FE583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分析方法名称</w:t>
            </w:r>
          </w:p>
        </w:tc>
        <w:tc>
          <w:tcPr>
            <w:tcW w:w="4261" w:type="dxa"/>
            <w:gridSpan w:val="3"/>
            <w:tcBorders>
              <w:top w:val="single" w:sz="4" w:space="0" w:color="auto"/>
              <w:left w:val="single" w:sz="4" w:space="0" w:color="auto"/>
              <w:bottom w:val="single" w:sz="4" w:space="0" w:color="auto"/>
              <w:right w:val="single" w:sz="4" w:space="0" w:color="auto"/>
            </w:tcBorders>
          </w:tcPr>
          <w:p w14:paraId="068A9E8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0278A7E3" w14:textId="77777777" w:rsidTr="006F770C">
        <w:tc>
          <w:tcPr>
            <w:tcW w:w="4261" w:type="dxa"/>
            <w:tcBorders>
              <w:top w:val="single" w:sz="4" w:space="0" w:color="auto"/>
              <w:left w:val="single" w:sz="4" w:space="0" w:color="auto"/>
              <w:bottom w:val="single" w:sz="4" w:space="0" w:color="auto"/>
              <w:right w:val="single" w:sz="4" w:space="0" w:color="auto"/>
            </w:tcBorders>
            <w:shd w:val="clear" w:color="auto" w:fill="D9D9D9"/>
            <w:hideMark/>
          </w:tcPr>
          <w:p w14:paraId="3B7E981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设备</w:t>
            </w:r>
          </w:p>
        </w:tc>
        <w:tc>
          <w:tcPr>
            <w:tcW w:w="2086" w:type="dxa"/>
            <w:tcBorders>
              <w:top w:val="single" w:sz="4" w:space="0" w:color="auto"/>
              <w:left w:val="single" w:sz="4" w:space="0" w:color="auto"/>
              <w:bottom w:val="single" w:sz="4" w:space="0" w:color="auto"/>
              <w:right w:val="single" w:sz="4" w:space="0" w:color="auto"/>
            </w:tcBorders>
            <w:shd w:val="clear" w:color="auto" w:fill="D9D9D9"/>
            <w:hideMark/>
          </w:tcPr>
          <w:p w14:paraId="029CE81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制造商</w:t>
            </w:r>
          </w:p>
        </w:tc>
        <w:tc>
          <w:tcPr>
            <w:tcW w:w="217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881B13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型号</w:t>
            </w:r>
          </w:p>
        </w:tc>
      </w:tr>
      <w:tr w:rsidR="00993698" w:rsidRPr="00544228" w14:paraId="6CB6B5F0"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69CD613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1</w:t>
            </w:r>
            <w:r w:rsidRPr="00544228">
              <w:rPr>
                <w:rFonts w:ascii="Times New Roman" w:eastAsia="华文仿宋" w:hAnsi="Times New Roman" w:cs="Times New Roman"/>
                <w:kern w:val="0"/>
                <w:sz w:val="22"/>
                <w:szCs w:val="21"/>
              </w:rPr>
              <w:t>）</w:t>
            </w:r>
          </w:p>
        </w:tc>
        <w:tc>
          <w:tcPr>
            <w:tcW w:w="2086" w:type="dxa"/>
            <w:tcBorders>
              <w:top w:val="single" w:sz="4" w:space="0" w:color="auto"/>
              <w:left w:val="single" w:sz="4" w:space="0" w:color="auto"/>
              <w:bottom w:val="single" w:sz="4" w:space="0" w:color="auto"/>
              <w:right w:val="single" w:sz="4" w:space="0" w:color="auto"/>
            </w:tcBorders>
          </w:tcPr>
          <w:p w14:paraId="07176C3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175" w:type="dxa"/>
            <w:gridSpan w:val="2"/>
            <w:tcBorders>
              <w:top w:val="single" w:sz="4" w:space="0" w:color="auto"/>
              <w:left w:val="single" w:sz="4" w:space="0" w:color="auto"/>
              <w:bottom w:val="single" w:sz="4" w:space="0" w:color="auto"/>
              <w:right w:val="single" w:sz="4" w:space="0" w:color="auto"/>
            </w:tcBorders>
          </w:tcPr>
          <w:p w14:paraId="289EBC9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7D51C71C"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386EAF6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2</w:t>
            </w:r>
            <w:r w:rsidRPr="00544228">
              <w:rPr>
                <w:rFonts w:ascii="Times New Roman" w:eastAsia="华文仿宋" w:hAnsi="Times New Roman" w:cs="Times New Roman"/>
                <w:kern w:val="0"/>
                <w:sz w:val="22"/>
                <w:szCs w:val="21"/>
              </w:rPr>
              <w:t>）</w:t>
            </w:r>
          </w:p>
        </w:tc>
        <w:tc>
          <w:tcPr>
            <w:tcW w:w="2086" w:type="dxa"/>
            <w:tcBorders>
              <w:top w:val="single" w:sz="4" w:space="0" w:color="auto"/>
              <w:left w:val="single" w:sz="4" w:space="0" w:color="auto"/>
              <w:bottom w:val="single" w:sz="4" w:space="0" w:color="auto"/>
              <w:right w:val="single" w:sz="4" w:space="0" w:color="auto"/>
            </w:tcBorders>
          </w:tcPr>
          <w:p w14:paraId="094BB59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175" w:type="dxa"/>
            <w:gridSpan w:val="2"/>
            <w:tcBorders>
              <w:top w:val="single" w:sz="4" w:space="0" w:color="auto"/>
              <w:left w:val="single" w:sz="4" w:space="0" w:color="auto"/>
              <w:bottom w:val="single" w:sz="4" w:space="0" w:color="auto"/>
              <w:right w:val="single" w:sz="4" w:space="0" w:color="auto"/>
            </w:tcBorders>
          </w:tcPr>
          <w:p w14:paraId="3882646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27A7DAFE"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4550704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3</w:t>
            </w:r>
            <w:r w:rsidRPr="00544228">
              <w:rPr>
                <w:rFonts w:ascii="Times New Roman" w:eastAsia="华文仿宋" w:hAnsi="Times New Roman" w:cs="Times New Roman"/>
                <w:kern w:val="0"/>
                <w:sz w:val="22"/>
                <w:szCs w:val="21"/>
              </w:rPr>
              <w:t>）</w:t>
            </w:r>
          </w:p>
        </w:tc>
        <w:tc>
          <w:tcPr>
            <w:tcW w:w="2086" w:type="dxa"/>
            <w:tcBorders>
              <w:top w:val="single" w:sz="4" w:space="0" w:color="auto"/>
              <w:left w:val="single" w:sz="4" w:space="0" w:color="auto"/>
              <w:bottom w:val="single" w:sz="4" w:space="0" w:color="auto"/>
              <w:right w:val="single" w:sz="4" w:space="0" w:color="auto"/>
            </w:tcBorders>
          </w:tcPr>
          <w:p w14:paraId="39EF942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175" w:type="dxa"/>
            <w:gridSpan w:val="2"/>
            <w:tcBorders>
              <w:top w:val="single" w:sz="4" w:space="0" w:color="auto"/>
              <w:left w:val="single" w:sz="4" w:space="0" w:color="auto"/>
              <w:bottom w:val="single" w:sz="4" w:space="0" w:color="auto"/>
              <w:right w:val="single" w:sz="4" w:space="0" w:color="auto"/>
            </w:tcBorders>
          </w:tcPr>
          <w:p w14:paraId="37147A6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563DEBAA"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6D89107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内部设备编号</w:t>
            </w:r>
          </w:p>
        </w:tc>
        <w:tc>
          <w:tcPr>
            <w:tcW w:w="4261" w:type="dxa"/>
            <w:gridSpan w:val="3"/>
            <w:tcBorders>
              <w:top w:val="single" w:sz="4" w:space="0" w:color="auto"/>
              <w:left w:val="single" w:sz="4" w:space="0" w:color="auto"/>
              <w:bottom w:val="single" w:sz="4" w:space="0" w:color="auto"/>
              <w:right w:val="single" w:sz="4" w:space="0" w:color="auto"/>
            </w:tcBorders>
          </w:tcPr>
          <w:p w14:paraId="3E4ACA4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1C08158F"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2086C09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数据采集</w:t>
            </w:r>
            <w:r w:rsidRPr="00544228">
              <w:rPr>
                <w:rFonts w:ascii="Times New Roman" w:eastAsia="华文仿宋" w:hAnsi="Times New Roman" w:cs="Times New Roman"/>
                <w:kern w:val="0"/>
                <w:sz w:val="22"/>
                <w:szCs w:val="21"/>
              </w:rPr>
              <w:t>/</w:t>
            </w:r>
            <w:r w:rsidRPr="00544228">
              <w:rPr>
                <w:rFonts w:ascii="Times New Roman" w:eastAsia="华文仿宋" w:hAnsi="Times New Roman" w:cs="Times New Roman"/>
                <w:kern w:val="0"/>
                <w:sz w:val="22"/>
                <w:szCs w:val="21"/>
              </w:rPr>
              <w:t>管理软件</w:t>
            </w:r>
          </w:p>
        </w:tc>
        <w:tc>
          <w:tcPr>
            <w:tcW w:w="4261" w:type="dxa"/>
            <w:gridSpan w:val="3"/>
            <w:tcBorders>
              <w:top w:val="single" w:sz="4" w:space="0" w:color="auto"/>
              <w:left w:val="single" w:sz="4" w:space="0" w:color="auto"/>
              <w:bottom w:val="single" w:sz="4" w:space="0" w:color="auto"/>
              <w:right w:val="single" w:sz="4" w:space="0" w:color="auto"/>
            </w:tcBorders>
          </w:tcPr>
          <w:p w14:paraId="6C97F11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04E8884F"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7D2FD68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生物样品基质</w:t>
            </w:r>
          </w:p>
        </w:tc>
        <w:tc>
          <w:tcPr>
            <w:tcW w:w="4261" w:type="dxa"/>
            <w:gridSpan w:val="3"/>
            <w:tcBorders>
              <w:top w:val="single" w:sz="4" w:space="0" w:color="auto"/>
              <w:left w:val="single" w:sz="4" w:space="0" w:color="auto"/>
              <w:bottom w:val="single" w:sz="4" w:space="0" w:color="auto"/>
              <w:right w:val="single" w:sz="4" w:space="0" w:color="auto"/>
            </w:tcBorders>
          </w:tcPr>
          <w:p w14:paraId="2F44FE9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7A17AB3E"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67C1E5C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抗凝剂</w:t>
            </w:r>
          </w:p>
        </w:tc>
        <w:tc>
          <w:tcPr>
            <w:tcW w:w="4261" w:type="dxa"/>
            <w:gridSpan w:val="3"/>
            <w:tcBorders>
              <w:top w:val="single" w:sz="4" w:space="0" w:color="auto"/>
              <w:left w:val="single" w:sz="4" w:space="0" w:color="auto"/>
              <w:bottom w:val="single" w:sz="4" w:space="0" w:color="auto"/>
              <w:right w:val="single" w:sz="4" w:space="0" w:color="auto"/>
            </w:tcBorders>
          </w:tcPr>
          <w:p w14:paraId="149A2F5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3771F50C"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79116D0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样品存储管材质</w:t>
            </w:r>
          </w:p>
        </w:tc>
        <w:tc>
          <w:tcPr>
            <w:tcW w:w="4261" w:type="dxa"/>
            <w:gridSpan w:val="3"/>
            <w:tcBorders>
              <w:top w:val="single" w:sz="4" w:space="0" w:color="auto"/>
              <w:left w:val="single" w:sz="4" w:space="0" w:color="auto"/>
              <w:bottom w:val="single" w:sz="4" w:space="0" w:color="auto"/>
              <w:right w:val="single" w:sz="4" w:space="0" w:color="auto"/>
            </w:tcBorders>
          </w:tcPr>
          <w:p w14:paraId="2C9050A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4E0C15A8"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29D2AEE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内标名称</w:t>
            </w:r>
          </w:p>
        </w:tc>
        <w:tc>
          <w:tcPr>
            <w:tcW w:w="4261" w:type="dxa"/>
            <w:gridSpan w:val="3"/>
            <w:tcBorders>
              <w:top w:val="single" w:sz="4" w:space="0" w:color="auto"/>
              <w:left w:val="single" w:sz="4" w:space="0" w:color="auto"/>
              <w:bottom w:val="single" w:sz="4" w:space="0" w:color="auto"/>
              <w:right w:val="single" w:sz="4" w:space="0" w:color="auto"/>
            </w:tcBorders>
          </w:tcPr>
          <w:p w14:paraId="128D33E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00F91E96"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40A79C7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样品预处理方法</w:t>
            </w:r>
          </w:p>
        </w:tc>
        <w:tc>
          <w:tcPr>
            <w:tcW w:w="4261" w:type="dxa"/>
            <w:gridSpan w:val="3"/>
            <w:tcBorders>
              <w:top w:val="single" w:sz="4" w:space="0" w:color="auto"/>
              <w:left w:val="single" w:sz="4" w:space="0" w:color="auto"/>
              <w:bottom w:val="single" w:sz="4" w:space="0" w:color="auto"/>
              <w:right w:val="single" w:sz="4" w:space="0" w:color="auto"/>
            </w:tcBorders>
          </w:tcPr>
          <w:p w14:paraId="792AFB5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01FADE1C"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70171C3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进样量</w:t>
            </w:r>
            <w:proofErr w:type="gramEnd"/>
          </w:p>
        </w:tc>
        <w:tc>
          <w:tcPr>
            <w:tcW w:w="4261" w:type="dxa"/>
            <w:gridSpan w:val="3"/>
            <w:tcBorders>
              <w:top w:val="single" w:sz="4" w:space="0" w:color="auto"/>
              <w:left w:val="single" w:sz="4" w:space="0" w:color="auto"/>
              <w:bottom w:val="single" w:sz="4" w:space="0" w:color="auto"/>
              <w:right w:val="single" w:sz="4" w:space="0" w:color="auto"/>
            </w:tcBorders>
          </w:tcPr>
          <w:p w14:paraId="41A2148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37CCA789"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102781D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标准曲线回归方法，权重</w:t>
            </w:r>
          </w:p>
        </w:tc>
        <w:tc>
          <w:tcPr>
            <w:tcW w:w="4261" w:type="dxa"/>
            <w:gridSpan w:val="3"/>
            <w:tcBorders>
              <w:top w:val="single" w:sz="4" w:space="0" w:color="auto"/>
              <w:left w:val="single" w:sz="4" w:space="0" w:color="auto"/>
              <w:bottom w:val="single" w:sz="4" w:space="0" w:color="auto"/>
              <w:right w:val="single" w:sz="4" w:space="0" w:color="auto"/>
            </w:tcBorders>
          </w:tcPr>
          <w:p w14:paraId="56ACA1E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558A1730"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4144139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线性范围（单位）</w:t>
            </w:r>
          </w:p>
        </w:tc>
        <w:tc>
          <w:tcPr>
            <w:tcW w:w="4261" w:type="dxa"/>
            <w:gridSpan w:val="3"/>
            <w:tcBorders>
              <w:top w:val="single" w:sz="4" w:space="0" w:color="auto"/>
              <w:left w:val="single" w:sz="4" w:space="0" w:color="auto"/>
              <w:bottom w:val="single" w:sz="4" w:space="0" w:color="auto"/>
              <w:right w:val="single" w:sz="4" w:space="0" w:color="auto"/>
            </w:tcBorders>
          </w:tcPr>
          <w:p w14:paraId="6BAFE25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1A595382"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2DA87DA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定量方法</w:t>
            </w:r>
          </w:p>
        </w:tc>
        <w:tc>
          <w:tcPr>
            <w:tcW w:w="4261" w:type="dxa"/>
            <w:gridSpan w:val="3"/>
            <w:tcBorders>
              <w:top w:val="single" w:sz="4" w:space="0" w:color="auto"/>
              <w:left w:val="single" w:sz="4" w:space="0" w:color="auto"/>
              <w:bottom w:val="single" w:sz="4" w:space="0" w:color="auto"/>
              <w:right w:val="single" w:sz="4" w:space="0" w:color="auto"/>
            </w:tcBorders>
            <w:hideMark/>
          </w:tcPr>
          <w:p w14:paraId="33E95B1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（例如：峰面积比）</w:t>
            </w:r>
          </w:p>
        </w:tc>
      </w:tr>
      <w:tr w:rsidR="00993698" w:rsidRPr="00544228" w14:paraId="2C8EC53E" w14:textId="77777777" w:rsidTr="006F770C">
        <w:tc>
          <w:tcPr>
            <w:tcW w:w="4261" w:type="dxa"/>
            <w:vMerge w:val="restart"/>
            <w:tcBorders>
              <w:top w:val="single" w:sz="4" w:space="0" w:color="auto"/>
              <w:left w:val="single" w:sz="4" w:space="0" w:color="auto"/>
              <w:bottom w:val="single" w:sz="4" w:space="0" w:color="auto"/>
              <w:right w:val="single" w:sz="4" w:space="0" w:color="auto"/>
            </w:tcBorders>
            <w:hideMark/>
          </w:tcPr>
          <w:p w14:paraId="6FE5723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质控样品浓度（单位）</w:t>
            </w:r>
          </w:p>
        </w:tc>
        <w:tc>
          <w:tcPr>
            <w:tcW w:w="2237" w:type="dxa"/>
            <w:gridSpan w:val="2"/>
            <w:tcBorders>
              <w:top w:val="single" w:sz="4" w:space="0" w:color="auto"/>
              <w:left w:val="single" w:sz="4" w:space="0" w:color="auto"/>
              <w:bottom w:val="single" w:sz="4" w:space="0" w:color="auto"/>
              <w:right w:val="single" w:sz="4" w:space="0" w:color="auto"/>
            </w:tcBorders>
            <w:hideMark/>
          </w:tcPr>
          <w:p w14:paraId="505CDAC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LQC</w:t>
            </w:r>
          </w:p>
        </w:tc>
        <w:tc>
          <w:tcPr>
            <w:tcW w:w="2024" w:type="dxa"/>
            <w:tcBorders>
              <w:top w:val="single" w:sz="4" w:space="0" w:color="auto"/>
              <w:left w:val="single" w:sz="4" w:space="0" w:color="auto"/>
              <w:bottom w:val="single" w:sz="4" w:space="0" w:color="auto"/>
              <w:right w:val="single" w:sz="4" w:space="0" w:color="auto"/>
            </w:tcBorders>
          </w:tcPr>
          <w:p w14:paraId="1542539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79ED5FC7" w14:textId="77777777" w:rsidTr="006F770C">
        <w:tc>
          <w:tcPr>
            <w:tcW w:w="0" w:type="auto"/>
            <w:vMerge/>
            <w:tcBorders>
              <w:top w:val="single" w:sz="4" w:space="0" w:color="auto"/>
              <w:left w:val="single" w:sz="4" w:space="0" w:color="auto"/>
              <w:bottom w:val="single" w:sz="4" w:space="0" w:color="auto"/>
              <w:right w:val="single" w:sz="4" w:space="0" w:color="auto"/>
            </w:tcBorders>
            <w:vAlign w:val="center"/>
            <w:hideMark/>
          </w:tcPr>
          <w:p w14:paraId="7C31A42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237" w:type="dxa"/>
            <w:gridSpan w:val="2"/>
            <w:tcBorders>
              <w:top w:val="single" w:sz="4" w:space="0" w:color="auto"/>
              <w:left w:val="single" w:sz="4" w:space="0" w:color="auto"/>
              <w:bottom w:val="single" w:sz="4" w:space="0" w:color="auto"/>
              <w:right w:val="single" w:sz="4" w:space="0" w:color="auto"/>
            </w:tcBorders>
            <w:hideMark/>
          </w:tcPr>
          <w:p w14:paraId="1772603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MQC</w:t>
            </w:r>
          </w:p>
        </w:tc>
        <w:tc>
          <w:tcPr>
            <w:tcW w:w="2024" w:type="dxa"/>
            <w:tcBorders>
              <w:top w:val="single" w:sz="4" w:space="0" w:color="auto"/>
              <w:left w:val="single" w:sz="4" w:space="0" w:color="auto"/>
              <w:bottom w:val="single" w:sz="4" w:space="0" w:color="auto"/>
              <w:right w:val="single" w:sz="4" w:space="0" w:color="auto"/>
            </w:tcBorders>
          </w:tcPr>
          <w:p w14:paraId="19E1790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72ACCE9C" w14:textId="77777777" w:rsidTr="006F770C">
        <w:tc>
          <w:tcPr>
            <w:tcW w:w="0" w:type="auto"/>
            <w:vMerge/>
            <w:tcBorders>
              <w:top w:val="single" w:sz="4" w:space="0" w:color="auto"/>
              <w:left w:val="single" w:sz="4" w:space="0" w:color="auto"/>
              <w:bottom w:val="single" w:sz="4" w:space="0" w:color="auto"/>
              <w:right w:val="single" w:sz="4" w:space="0" w:color="auto"/>
            </w:tcBorders>
            <w:vAlign w:val="center"/>
            <w:hideMark/>
          </w:tcPr>
          <w:p w14:paraId="22804BC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237" w:type="dxa"/>
            <w:gridSpan w:val="2"/>
            <w:tcBorders>
              <w:top w:val="single" w:sz="4" w:space="0" w:color="auto"/>
              <w:left w:val="single" w:sz="4" w:space="0" w:color="auto"/>
              <w:bottom w:val="single" w:sz="4" w:space="0" w:color="auto"/>
              <w:right w:val="single" w:sz="4" w:space="0" w:color="auto"/>
            </w:tcBorders>
            <w:hideMark/>
          </w:tcPr>
          <w:p w14:paraId="2EE70BB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HQC</w:t>
            </w:r>
          </w:p>
        </w:tc>
        <w:tc>
          <w:tcPr>
            <w:tcW w:w="2024" w:type="dxa"/>
            <w:tcBorders>
              <w:top w:val="single" w:sz="4" w:space="0" w:color="auto"/>
              <w:left w:val="single" w:sz="4" w:space="0" w:color="auto"/>
              <w:bottom w:val="single" w:sz="4" w:space="0" w:color="auto"/>
              <w:right w:val="single" w:sz="4" w:space="0" w:color="auto"/>
            </w:tcBorders>
          </w:tcPr>
          <w:p w14:paraId="70B88AA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2AFC1D0F" w14:textId="77777777" w:rsidTr="006F770C">
        <w:tc>
          <w:tcPr>
            <w:tcW w:w="8522" w:type="dxa"/>
            <w:gridSpan w:val="4"/>
            <w:tcBorders>
              <w:top w:val="single" w:sz="4" w:space="0" w:color="auto"/>
              <w:left w:val="single" w:sz="4" w:space="0" w:color="auto"/>
              <w:bottom w:val="single" w:sz="4" w:space="0" w:color="auto"/>
              <w:right w:val="single" w:sz="4" w:space="0" w:color="auto"/>
            </w:tcBorders>
            <w:hideMark/>
          </w:tcPr>
          <w:p w14:paraId="6A7F26B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分析方法效能</w:t>
            </w:r>
          </w:p>
        </w:tc>
      </w:tr>
      <w:tr w:rsidR="00993698" w:rsidRPr="00544228" w14:paraId="7E06A5F4" w14:textId="77777777" w:rsidTr="006F770C">
        <w:tc>
          <w:tcPr>
            <w:tcW w:w="4261" w:type="dxa"/>
            <w:tcBorders>
              <w:top w:val="single" w:sz="4" w:space="0" w:color="auto"/>
              <w:left w:val="single" w:sz="4" w:space="0" w:color="auto"/>
              <w:bottom w:val="single" w:sz="4" w:space="0" w:color="auto"/>
              <w:right w:val="single" w:sz="4" w:space="0" w:color="auto"/>
            </w:tcBorders>
            <w:shd w:val="clear" w:color="auto" w:fill="D9D9D9"/>
            <w:hideMark/>
          </w:tcPr>
          <w:p w14:paraId="24F38A3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质控样品</w:t>
            </w:r>
          </w:p>
        </w:tc>
        <w:tc>
          <w:tcPr>
            <w:tcW w:w="22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E0B0C1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精密度（</w:t>
            </w:r>
            <w:r w:rsidRPr="00544228">
              <w:rPr>
                <w:rFonts w:ascii="Times New Roman" w:eastAsia="华文仿宋" w:hAnsi="Times New Roman" w:cs="Times New Roman"/>
                <w:kern w:val="0"/>
                <w:sz w:val="22"/>
                <w:szCs w:val="21"/>
              </w:rPr>
              <w:t>%CV</w:t>
            </w:r>
            <w:r w:rsidRPr="00544228">
              <w:rPr>
                <w:rFonts w:ascii="Times New Roman" w:eastAsia="华文仿宋" w:hAnsi="Times New Roman" w:cs="Times New Roman"/>
                <w:kern w:val="0"/>
                <w:sz w:val="22"/>
                <w:szCs w:val="21"/>
              </w:rPr>
              <w:t>）最大值</w:t>
            </w:r>
          </w:p>
        </w:tc>
        <w:tc>
          <w:tcPr>
            <w:tcW w:w="20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DAD41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r w:rsidRPr="00544228">
              <w:rPr>
                <w:rFonts w:ascii="Times New Roman" w:eastAsia="华文仿宋" w:hAnsi="Times New Roman" w:cs="Times New Roman"/>
                <w:kern w:val="0"/>
                <w:sz w:val="22"/>
                <w:szCs w:val="21"/>
              </w:rPr>
              <w:t>）（范围）</w:t>
            </w:r>
          </w:p>
        </w:tc>
      </w:tr>
      <w:tr w:rsidR="00993698" w:rsidRPr="00544228" w14:paraId="62EC3940"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601985B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最低定量限（</w:t>
            </w:r>
            <w:r w:rsidRPr="00544228">
              <w:rPr>
                <w:rFonts w:ascii="Times New Roman" w:eastAsia="华文仿宋" w:hAnsi="Times New Roman" w:cs="Times New Roman"/>
                <w:kern w:val="0"/>
                <w:sz w:val="22"/>
                <w:szCs w:val="21"/>
              </w:rPr>
              <w:t>LLOQ</w:t>
            </w:r>
            <w:r w:rsidRPr="00544228">
              <w:rPr>
                <w:rFonts w:ascii="Times New Roman" w:eastAsia="华文仿宋" w:hAnsi="Times New Roman" w:cs="Times New Roman"/>
                <w:kern w:val="0"/>
                <w:sz w:val="22"/>
                <w:szCs w:val="21"/>
              </w:rPr>
              <w:t>）</w:t>
            </w:r>
          </w:p>
        </w:tc>
        <w:tc>
          <w:tcPr>
            <w:tcW w:w="2237" w:type="dxa"/>
            <w:gridSpan w:val="2"/>
            <w:tcBorders>
              <w:top w:val="single" w:sz="4" w:space="0" w:color="auto"/>
              <w:left w:val="single" w:sz="4" w:space="0" w:color="auto"/>
              <w:bottom w:val="single" w:sz="4" w:space="0" w:color="auto"/>
              <w:right w:val="single" w:sz="4" w:space="0" w:color="auto"/>
            </w:tcBorders>
          </w:tcPr>
          <w:p w14:paraId="4E2C867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024" w:type="dxa"/>
            <w:tcBorders>
              <w:top w:val="single" w:sz="4" w:space="0" w:color="auto"/>
              <w:left w:val="single" w:sz="4" w:space="0" w:color="auto"/>
              <w:bottom w:val="single" w:sz="4" w:space="0" w:color="auto"/>
              <w:right w:val="single" w:sz="4" w:space="0" w:color="auto"/>
            </w:tcBorders>
          </w:tcPr>
          <w:p w14:paraId="1D3059A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595D5C47"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1B5D476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标准曲线标准除外</w:t>
            </w:r>
            <w:r w:rsidRPr="00544228">
              <w:rPr>
                <w:rFonts w:ascii="Times New Roman" w:eastAsia="华文仿宋" w:hAnsi="Times New Roman" w:cs="Times New Roman"/>
                <w:kern w:val="0"/>
                <w:sz w:val="22"/>
                <w:szCs w:val="21"/>
              </w:rPr>
              <w:t>LLOQ</w:t>
            </w:r>
          </w:p>
        </w:tc>
        <w:tc>
          <w:tcPr>
            <w:tcW w:w="2237" w:type="dxa"/>
            <w:gridSpan w:val="2"/>
            <w:tcBorders>
              <w:top w:val="single" w:sz="4" w:space="0" w:color="auto"/>
              <w:left w:val="single" w:sz="4" w:space="0" w:color="auto"/>
              <w:bottom w:val="single" w:sz="4" w:space="0" w:color="auto"/>
              <w:right w:val="single" w:sz="4" w:space="0" w:color="auto"/>
            </w:tcBorders>
          </w:tcPr>
          <w:p w14:paraId="648A387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024" w:type="dxa"/>
            <w:tcBorders>
              <w:top w:val="single" w:sz="4" w:space="0" w:color="auto"/>
              <w:left w:val="single" w:sz="4" w:space="0" w:color="auto"/>
              <w:bottom w:val="single" w:sz="4" w:space="0" w:color="auto"/>
              <w:right w:val="single" w:sz="4" w:space="0" w:color="auto"/>
            </w:tcBorders>
          </w:tcPr>
          <w:p w14:paraId="25A5814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0C17DCF3" w14:textId="77777777" w:rsidTr="006F770C">
        <w:tc>
          <w:tcPr>
            <w:tcW w:w="4261" w:type="dxa"/>
            <w:vMerge w:val="restart"/>
            <w:tcBorders>
              <w:top w:val="single" w:sz="4" w:space="0" w:color="auto"/>
              <w:left w:val="single" w:sz="4" w:space="0" w:color="auto"/>
              <w:bottom w:val="single" w:sz="4" w:space="0" w:color="auto"/>
              <w:right w:val="single" w:sz="4" w:space="0" w:color="auto"/>
            </w:tcBorders>
            <w:hideMark/>
          </w:tcPr>
          <w:p w14:paraId="6DAA07A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分批次样品分析</w:t>
            </w:r>
          </w:p>
        </w:tc>
        <w:tc>
          <w:tcPr>
            <w:tcW w:w="2237" w:type="dxa"/>
            <w:gridSpan w:val="2"/>
            <w:tcBorders>
              <w:top w:val="single" w:sz="4" w:space="0" w:color="auto"/>
              <w:left w:val="single" w:sz="4" w:space="0" w:color="auto"/>
              <w:bottom w:val="single" w:sz="4" w:space="0" w:color="auto"/>
              <w:right w:val="single" w:sz="4" w:space="0" w:color="auto"/>
            </w:tcBorders>
            <w:hideMark/>
          </w:tcPr>
          <w:p w14:paraId="2EF569A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符合标准的批次数量</w:t>
            </w:r>
          </w:p>
        </w:tc>
        <w:tc>
          <w:tcPr>
            <w:tcW w:w="2024" w:type="dxa"/>
            <w:tcBorders>
              <w:top w:val="single" w:sz="4" w:space="0" w:color="auto"/>
              <w:left w:val="single" w:sz="4" w:space="0" w:color="auto"/>
              <w:bottom w:val="single" w:sz="4" w:space="0" w:color="auto"/>
              <w:right w:val="single" w:sz="4" w:space="0" w:color="auto"/>
            </w:tcBorders>
            <w:hideMark/>
          </w:tcPr>
          <w:p w14:paraId="17E3754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不符合的批次数量</w:t>
            </w:r>
          </w:p>
        </w:tc>
      </w:tr>
      <w:tr w:rsidR="00993698" w:rsidRPr="00544228" w14:paraId="66ED76C4" w14:textId="77777777" w:rsidTr="006F770C">
        <w:tc>
          <w:tcPr>
            <w:tcW w:w="0" w:type="auto"/>
            <w:vMerge/>
            <w:tcBorders>
              <w:top w:val="single" w:sz="4" w:space="0" w:color="auto"/>
              <w:left w:val="single" w:sz="4" w:space="0" w:color="auto"/>
              <w:bottom w:val="single" w:sz="4" w:space="0" w:color="auto"/>
              <w:right w:val="single" w:sz="4" w:space="0" w:color="auto"/>
            </w:tcBorders>
            <w:vAlign w:val="center"/>
            <w:hideMark/>
          </w:tcPr>
          <w:p w14:paraId="0A83FED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237" w:type="dxa"/>
            <w:gridSpan w:val="2"/>
            <w:tcBorders>
              <w:top w:val="single" w:sz="4" w:space="0" w:color="auto"/>
              <w:left w:val="single" w:sz="4" w:space="0" w:color="auto"/>
              <w:bottom w:val="single" w:sz="4" w:space="0" w:color="auto"/>
              <w:right w:val="single" w:sz="4" w:space="0" w:color="auto"/>
            </w:tcBorders>
          </w:tcPr>
          <w:p w14:paraId="04D355A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024" w:type="dxa"/>
            <w:tcBorders>
              <w:top w:val="single" w:sz="4" w:space="0" w:color="auto"/>
              <w:left w:val="single" w:sz="4" w:space="0" w:color="auto"/>
              <w:bottom w:val="single" w:sz="4" w:space="0" w:color="auto"/>
              <w:right w:val="single" w:sz="4" w:space="0" w:color="auto"/>
            </w:tcBorders>
          </w:tcPr>
          <w:p w14:paraId="3A8A4E5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2614358B"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3EF2186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分析开始日期</w:t>
            </w:r>
          </w:p>
        </w:tc>
        <w:tc>
          <w:tcPr>
            <w:tcW w:w="4261" w:type="dxa"/>
            <w:gridSpan w:val="3"/>
            <w:tcBorders>
              <w:top w:val="single" w:sz="4" w:space="0" w:color="auto"/>
              <w:left w:val="single" w:sz="4" w:space="0" w:color="auto"/>
              <w:bottom w:val="single" w:sz="4" w:space="0" w:color="auto"/>
              <w:right w:val="single" w:sz="4" w:space="0" w:color="auto"/>
            </w:tcBorders>
          </w:tcPr>
          <w:p w14:paraId="689E905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78121293"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7056EA7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分析的受试动物总数</w:t>
            </w:r>
          </w:p>
        </w:tc>
        <w:tc>
          <w:tcPr>
            <w:tcW w:w="4261" w:type="dxa"/>
            <w:gridSpan w:val="3"/>
            <w:tcBorders>
              <w:top w:val="single" w:sz="4" w:space="0" w:color="auto"/>
              <w:left w:val="single" w:sz="4" w:space="0" w:color="auto"/>
              <w:bottom w:val="single" w:sz="4" w:space="0" w:color="auto"/>
              <w:right w:val="single" w:sz="4" w:space="0" w:color="auto"/>
            </w:tcBorders>
          </w:tcPr>
          <w:p w14:paraId="516DB05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596402E8"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685F9AF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分析的样品总数</w:t>
            </w:r>
          </w:p>
        </w:tc>
        <w:tc>
          <w:tcPr>
            <w:tcW w:w="4261" w:type="dxa"/>
            <w:gridSpan w:val="3"/>
            <w:tcBorders>
              <w:top w:val="single" w:sz="4" w:space="0" w:color="auto"/>
              <w:left w:val="single" w:sz="4" w:space="0" w:color="auto"/>
              <w:bottom w:val="single" w:sz="4" w:space="0" w:color="auto"/>
              <w:right w:val="single" w:sz="4" w:space="0" w:color="auto"/>
            </w:tcBorders>
          </w:tcPr>
          <w:p w14:paraId="36C908D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590C40CE"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6CD054F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分析结束日期</w:t>
            </w:r>
          </w:p>
        </w:tc>
        <w:tc>
          <w:tcPr>
            <w:tcW w:w="4261" w:type="dxa"/>
            <w:gridSpan w:val="3"/>
            <w:tcBorders>
              <w:top w:val="single" w:sz="4" w:space="0" w:color="auto"/>
              <w:left w:val="single" w:sz="4" w:space="0" w:color="auto"/>
              <w:bottom w:val="single" w:sz="4" w:space="0" w:color="auto"/>
              <w:right w:val="single" w:sz="4" w:space="0" w:color="auto"/>
            </w:tcBorders>
          </w:tcPr>
          <w:p w14:paraId="0F58B45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7E3F53A1"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461F03B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样品储存时间（从样品</w:t>
            </w:r>
            <w:proofErr w:type="gramStart"/>
            <w:r w:rsidRPr="00544228">
              <w:rPr>
                <w:rFonts w:ascii="Times New Roman" w:eastAsia="华文仿宋" w:hAnsi="Times New Roman" w:cs="Times New Roman"/>
                <w:kern w:val="0"/>
                <w:sz w:val="22"/>
                <w:szCs w:val="21"/>
              </w:rPr>
              <w:t>采集日</w:t>
            </w:r>
            <w:proofErr w:type="gramEnd"/>
            <w:r w:rsidRPr="00544228">
              <w:rPr>
                <w:rFonts w:ascii="Times New Roman" w:eastAsia="华文仿宋" w:hAnsi="Times New Roman" w:cs="Times New Roman"/>
                <w:kern w:val="0"/>
                <w:sz w:val="22"/>
                <w:szCs w:val="21"/>
              </w:rPr>
              <w:t>到分析结束日的时间跨度）</w:t>
            </w:r>
          </w:p>
        </w:tc>
        <w:tc>
          <w:tcPr>
            <w:tcW w:w="4261" w:type="dxa"/>
            <w:gridSpan w:val="3"/>
            <w:tcBorders>
              <w:top w:val="single" w:sz="4" w:space="0" w:color="auto"/>
              <w:left w:val="single" w:sz="4" w:space="0" w:color="auto"/>
              <w:bottom w:val="single" w:sz="4" w:space="0" w:color="auto"/>
              <w:right w:val="single" w:sz="4" w:space="0" w:color="auto"/>
            </w:tcBorders>
          </w:tcPr>
          <w:p w14:paraId="2EDD638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0BF88449"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5E784CC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基质中样品的长期稳定性及储存条件</w:t>
            </w:r>
          </w:p>
        </w:tc>
        <w:tc>
          <w:tcPr>
            <w:tcW w:w="4261" w:type="dxa"/>
            <w:gridSpan w:val="3"/>
            <w:tcBorders>
              <w:top w:val="single" w:sz="4" w:space="0" w:color="auto"/>
              <w:left w:val="single" w:sz="4" w:space="0" w:color="auto"/>
              <w:bottom w:val="single" w:sz="4" w:space="0" w:color="auto"/>
              <w:right w:val="single" w:sz="4" w:space="0" w:color="auto"/>
            </w:tcBorders>
          </w:tcPr>
          <w:p w14:paraId="48269A4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1474ECE1"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57F7A1B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主要储备液称量准确度的比较</w:t>
            </w:r>
          </w:p>
        </w:tc>
        <w:tc>
          <w:tcPr>
            <w:tcW w:w="4261" w:type="dxa"/>
            <w:gridSpan w:val="3"/>
            <w:tcBorders>
              <w:top w:val="single" w:sz="4" w:space="0" w:color="auto"/>
              <w:left w:val="single" w:sz="4" w:space="0" w:color="auto"/>
              <w:bottom w:val="single" w:sz="4" w:space="0" w:color="auto"/>
              <w:right w:val="single" w:sz="4" w:space="0" w:color="auto"/>
            </w:tcBorders>
          </w:tcPr>
          <w:p w14:paraId="5204927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7372E9EA" w14:textId="77777777" w:rsidTr="006F770C">
        <w:tc>
          <w:tcPr>
            <w:tcW w:w="4261" w:type="dxa"/>
            <w:tcBorders>
              <w:top w:val="single" w:sz="4" w:space="0" w:color="auto"/>
              <w:left w:val="single" w:sz="4" w:space="0" w:color="auto"/>
              <w:bottom w:val="single" w:sz="4" w:space="0" w:color="auto"/>
              <w:right w:val="single" w:sz="4" w:space="0" w:color="auto"/>
            </w:tcBorders>
          </w:tcPr>
          <w:p w14:paraId="64B025F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4261" w:type="dxa"/>
            <w:gridSpan w:val="3"/>
            <w:tcBorders>
              <w:top w:val="single" w:sz="4" w:space="0" w:color="auto"/>
              <w:left w:val="single" w:sz="4" w:space="0" w:color="auto"/>
              <w:bottom w:val="single" w:sz="4" w:space="0" w:color="auto"/>
              <w:right w:val="single" w:sz="4" w:space="0" w:color="auto"/>
            </w:tcBorders>
          </w:tcPr>
          <w:p w14:paraId="54AC5CD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40D71562" w14:textId="77777777" w:rsidTr="006F770C">
        <w:tc>
          <w:tcPr>
            <w:tcW w:w="4261" w:type="dxa"/>
            <w:tcBorders>
              <w:top w:val="single" w:sz="4" w:space="0" w:color="auto"/>
              <w:left w:val="single" w:sz="4" w:space="0" w:color="auto"/>
              <w:bottom w:val="single" w:sz="4" w:space="0" w:color="auto"/>
              <w:right w:val="single" w:sz="4" w:space="0" w:color="auto"/>
            </w:tcBorders>
          </w:tcPr>
          <w:p w14:paraId="1A84A43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4261" w:type="dxa"/>
            <w:gridSpan w:val="3"/>
            <w:tcBorders>
              <w:top w:val="single" w:sz="4" w:space="0" w:color="auto"/>
              <w:left w:val="single" w:sz="4" w:space="0" w:color="auto"/>
              <w:bottom w:val="single" w:sz="4" w:space="0" w:color="auto"/>
              <w:right w:val="single" w:sz="4" w:space="0" w:color="auto"/>
            </w:tcBorders>
          </w:tcPr>
          <w:p w14:paraId="6D9D266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bl>
    <w:p w14:paraId="165C3409"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p>
    <w:p w14:paraId="6A44F22B"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8.</w:t>
      </w:r>
      <w:r w:rsidRPr="00544228">
        <w:rPr>
          <w:rFonts w:ascii="Times New Roman" w:eastAsia="仿宋_GB2312" w:hAnsi="Times New Roman" w:cs="Times New Roman"/>
          <w:bCs/>
          <w:kern w:val="0"/>
          <w:sz w:val="28"/>
          <w:szCs w:val="28"/>
        </w:rPr>
        <w:t>符合方案要求的受试动物样品情况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993698" w:rsidRPr="00544228" w14:paraId="65B21B2E"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720B3E9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受试动物例数</w:t>
            </w:r>
          </w:p>
        </w:tc>
        <w:tc>
          <w:tcPr>
            <w:tcW w:w="4261" w:type="dxa"/>
            <w:tcBorders>
              <w:top w:val="single" w:sz="4" w:space="0" w:color="auto"/>
              <w:left w:val="single" w:sz="4" w:space="0" w:color="auto"/>
              <w:bottom w:val="single" w:sz="4" w:space="0" w:color="auto"/>
              <w:right w:val="single" w:sz="4" w:space="0" w:color="auto"/>
            </w:tcBorders>
          </w:tcPr>
          <w:p w14:paraId="346D71C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79EEFDE8"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7CC9AFA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lastRenderedPageBreak/>
              <w:t>试验周期数</w:t>
            </w:r>
          </w:p>
        </w:tc>
        <w:tc>
          <w:tcPr>
            <w:tcW w:w="4261" w:type="dxa"/>
            <w:tcBorders>
              <w:top w:val="single" w:sz="4" w:space="0" w:color="auto"/>
              <w:left w:val="single" w:sz="4" w:space="0" w:color="auto"/>
              <w:bottom w:val="single" w:sz="4" w:space="0" w:color="auto"/>
              <w:right w:val="single" w:sz="4" w:space="0" w:color="auto"/>
            </w:tcBorders>
          </w:tcPr>
          <w:p w14:paraId="6064110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1BCAC72D"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608F937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每周期取样点的数量</w:t>
            </w:r>
          </w:p>
        </w:tc>
        <w:tc>
          <w:tcPr>
            <w:tcW w:w="4261" w:type="dxa"/>
            <w:tcBorders>
              <w:top w:val="single" w:sz="4" w:space="0" w:color="auto"/>
              <w:left w:val="single" w:sz="4" w:space="0" w:color="auto"/>
              <w:bottom w:val="single" w:sz="4" w:space="0" w:color="auto"/>
              <w:right w:val="single" w:sz="4" w:space="0" w:color="auto"/>
            </w:tcBorders>
          </w:tcPr>
          <w:p w14:paraId="7F19CC9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65FEC40C"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4D47C8D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总样品数（符合方案要求的）</w:t>
            </w:r>
          </w:p>
        </w:tc>
        <w:tc>
          <w:tcPr>
            <w:tcW w:w="4261" w:type="dxa"/>
            <w:tcBorders>
              <w:top w:val="single" w:sz="4" w:space="0" w:color="auto"/>
              <w:left w:val="single" w:sz="4" w:space="0" w:color="auto"/>
              <w:bottom w:val="single" w:sz="4" w:space="0" w:color="auto"/>
              <w:right w:val="single" w:sz="4" w:space="0" w:color="auto"/>
            </w:tcBorders>
          </w:tcPr>
          <w:p w14:paraId="55EFA7A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41C48973"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79B3E42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样品备份数量</w:t>
            </w:r>
          </w:p>
        </w:tc>
        <w:tc>
          <w:tcPr>
            <w:tcW w:w="4261" w:type="dxa"/>
            <w:tcBorders>
              <w:top w:val="single" w:sz="4" w:space="0" w:color="auto"/>
              <w:left w:val="single" w:sz="4" w:space="0" w:color="auto"/>
              <w:bottom w:val="single" w:sz="4" w:space="0" w:color="auto"/>
              <w:right w:val="single" w:sz="4" w:space="0" w:color="auto"/>
            </w:tcBorders>
          </w:tcPr>
          <w:p w14:paraId="0544F70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bl>
    <w:p w14:paraId="2BD9E170"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9. </w:t>
      </w:r>
      <w:r w:rsidRPr="00544228">
        <w:rPr>
          <w:rFonts w:ascii="Times New Roman" w:eastAsia="仿宋_GB2312" w:hAnsi="Times New Roman" w:cs="Times New Roman"/>
          <w:bCs/>
          <w:kern w:val="0"/>
          <w:sz w:val="28"/>
          <w:szCs w:val="28"/>
        </w:rPr>
        <w:t>样品采集</w:t>
      </w:r>
    </w:p>
    <w:p w14:paraId="60AA454D"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9.1 </w:t>
      </w:r>
      <w:r w:rsidRPr="00544228">
        <w:rPr>
          <w:rFonts w:ascii="Times New Roman" w:eastAsia="仿宋_GB2312" w:hAnsi="Times New Roman" w:cs="Times New Roman"/>
          <w:bCs/>
          <w:kern w:val="0"/>
          <w:sz w:val="28"/>
          <w:szCs w:val="28"/>
        </w:rPr>
        <w:t>样品采集地点</w:t>
      </w:r>
    </w:p>
    <w:p w14:paraId="7F317CFA"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9.2</w:t>
      </w:r>
      <w:r w:rsidRPr="00544228">
        <w:rPr>
          <w:rFonts w:ascii="Times New Roman" w:eastAsia="仿宋_GB2312" w:hAnsi="Times New Roman" w:cs="Times New Roman"/>
          <w:bCs/>
          <w:kern w:val="0"/>
          <w:sz w:val="28"/>
          <w:szCs w:val="28"/>
        </w:rPr>
        <w:t>样品采集情况</w:t>
      </w:r>
    </w:p>
    <w:p w14:paraId="28947324"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说明样品编号方法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249"/>
        <w:gridCol w:w="1334"/>
        <w:gridCol w:w="1263"/>
        <w:gridCol w:w="1664"/>
      </w:tblGrid>
      <w:tr w:rsidR="00993698" w:rsidRPr="00544228" w14:paraId="021DD612" w14:textId="77777777" w:rsidTr="006F770C">
        <w:tc>
          <w:tcPr>
            <w:tcW w:w="2012" w:type="dxa"/>
            <w:tcBorders>
              <w:top w:val="single" w:sz="4" w:space="0" w:color="auto"/>
              <w:left w:val="single" w:sz="4" w:space="0" w:color="auto"/>
              <w:bottom w:val="single" w:sz="4" w:space="0" w:color="auto"/>
              <w:right w:val="single" w:sz="4" w:space="0" w:color="auto"/>
            </w:tcBorders>
            <w:vAlign w:val="center"/>
            <w:hideMark/>
          </w:tcPr>
          <w:p w14:paraId="6211EA5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周期</w:t>
            </w:r>
          </w:p>
        </w:tc>
        <w:tc>
          <w:tcPr>
            <w:tcW w:w="2249" w:type="dxa"/>
            <w:tcBorders>
              <w:top w:val="single" w:sz="4" w:space="0" w:color="auto"/>
              <w:left w:val="single" w:sz="4" w:space="0" w:color="auto"/>
              <w:bottom w:val="single" w:sz="4" w:space="0" w:color="auto"/>
              <w:right w:val="single" w:sz="4" w:space="0" w:color="auto"/>
            </w:tcBorders>
            <w:vAlign w:val="center"/>
            <w:hideMark/>
          </w:tcPr>
          <w:p w14:paraId="645809A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第一个样品采集日期</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07679A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最后一个样品采集时间</w:t>
            </w:r>
          </w:p>
        </w:tc>
        <w:tc>
          <w:tcPr>
            <w:tcW w:w="1263" w:type="dxa"/>
            <w:tcBorders>
              <w:top w:val="single" w:sz="4" w:space="0" w:color="auto"/>
              <w:left w:val="single" w:sz="4" w:space="0" w:color="auto"/>
              <w:bottom w:val="single" w:sz="4" w:space="0" w:color="auto"/>
              <w:right w:val="single" w:sz="4" w:space="0" w:color="auto"/>
            </w:tcBorders>
            <w:vAlign w:val="center"/>
            <w:hideMark/>
          </w:tcPr>
          <w:p w14:paraId="7C24A69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采集样品总数</w:t>
            </w:r>
          </w:p>
        </w:tc>
        <w:tc>
          <w:tcPr>
            <w:tcW w:w="1664" w:type="dxa"/>
            <w:tcBorders>
              <w:top w:val="single" w:sz="4" w:space="0" w:color="auto"/>
              <w:left w:val="single" w:sz="4" w:space="0" w:color="auto"/>
              <w:bottom w:val="single" w:sz="4" w:space="0" w:color="auto"/>
              <w:right w:val="single" w:sz="4" w:space="0" w:color="auto"/>
            </w:tcBorders>
            <w:vAlign w:val="center"/>
            <w:hideMark/>
          </w:tcPr>
          <w:p w14:paraId="251718C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分析单位收到样品的日期</w:t>
            </w:r>
          </w:p>
        </w:tc>
      </w:tr>
      <w:tr w:rsidR="00993698" w:rsidRPr="00544228" w14:paraId="12A578F8" w14:textId="77777777" w:rsidTr="006F770C">
        <w:tc>
          <w:tcPr>
            <w:tcW w:w="2012" w:type="dxa"/>
            <w:tcBorders>
              <w:top w:val="single" w:sz="4" w:space="0" w:color="auto"/>
              <w:left w:val="single" w:sz="4" w:space="0" w:color="auto"/>
              <w:bottom w:val="single" w:sz="4" w:space="0" w:color="auto"/>
              <w:right w:val="single" w:sz="4" w:space="0" w:color="auto"/>
            </w:tcBorders>
            <w:hideMark/>
          </w:tcPr>
          <w:p w14:paraId="4DAA333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1</w:t>
            </w:r>
          </w:p>
        </w:tc>
        <w:tc>
          <w:tcPr>
            <w:tcW w:w="2249" w:type="dxa"/>
            <w:tcBorders>
              <w:top w:val="single" w:sz="4" w:space="0" w:color="auto"/>
              <w:left w:val="single" w:sz="4" w:space="0" w:color="auto"/>
              <w:bottom w:val="single" w:sz="4" w:space="0" w:color="auto"/>
              <w:right w:val="single" w:sz="4" w:space="0" w:color="auto"/>
            </w:tcBorders>
          </w:tcPr>
          <w:p w14:paraId="157C04E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334" w:type="dxa"/>
            <w:tcBorders>
              <w:top w:val="single" w:sz="4" w:space="0" w:color="auto"/>
              <w:left w:val="single" w:sz="4" w:space="0" w:color="auto"/>
              <w:bottom w:val="single" w:sz="4" w:space="0" w:color="auto"/>
              <w:right w:val="single" w:sz="4" w:space="0" w:color="auto"/>
            </w:tcBorders>
          </w:tcPr>
          <w:p w14:paraId="51D3D6D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263" w:type="dxa"/>
            <w:tcBorders>
              <w:top w:val="single" w:sz="4" w:space="0" w:color="auto"/>
              <w:left w:val="single" w:sz="4" w:space="0" w:color="auto"/>
              <w:bottom w:val="single" w:sz="4" w:space="0" w:color="auto"/>
              <w:right w:val="single" w:sz="4" w:space="0" w:color="auto"/>
            </w:tcBorders>
          </w:tcPr>
          <w:p w14:paraId="46E5212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664" w:type="dxa"/>
            <w:tcBorders>
              <w:top w:val="single" w:sz="4" w:space="0" w:color="auto"/>
              <w:left w:val="single" w:sz="4" w:space="0" w:color="auto"/>
              <w:bottom w:val="single" w:sz="4" w:space="0" w:color="auto"/>
              <w:right w:val="single" w:sz="4" w:space="0" w:color="auto"/>
            </w:tcBorders>
          </w:tcPr>
          <w:p w14:paraId="5F35164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052725B2" w14:textId="77777777" w:rsidTr="006F770C">
        <w:tc>
          <w:tcPr>
            <w:tcW w:w="2012" w:type="dxa"/>
            <w:tcBorders>
              <w:top w:val="single" w:sz="4" w:space="0" w:color="auto"/>
              <w:left w:val="single" w:sz="4" w:space="0" w:color="auto"/>
              <w:bottom w:val="single" w:sz="4" w:space="0" w:color="auto"/>
              <w:right w:val="single" w:sz="4" w:space="0" w:color="auto"/>
            </w:tcBorders>
            <w:hideMark/>
          </w:tcPr>
          <w:p w14:paraId="711E724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2</w:t>
            </w:r>
          </w:p>
        </w:tc>
        <w:tc>
          <w:tcPr>
            <w:tcW w:w="2249" w:type="dxa"/>
            <w:tcBorders>
              <w:top w:val="single" w:sz="4" w:space="0" w:color="auto"/>
              <w:left w:val="single" w:sz="4" w:space="0" w:color="auto"/>
              <w:bottom w:val="single" w:sz="4" w:space="0" w:color="auto"/>
              <w:right w:val="single" w:sz="4" w:space="0" w:color="auto"/>
            </w:tcBorders>
          </w:tcPr>
          <w:p w14:paraId="3812B96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334" w:type="dxa"/>
            <w:tcBorders>
              <w:top w:val="single" w:sz="4" w:space="0" w:color="auto"/>
              <w:left w:val="single" w:sz="4" w:space="0" w:color="auto"/>
              <w:bottom w:val="single" w:sz="4" w:space="0" w:color="auto"/>
              <w:right w:val="single" w:sz="4" w:space="0" w:color="auto"/>
            </w:tcBorders>
          </w:tcPr>
          <w:p w14:paraId="415F737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263" w:type="dxa"/>
            <w:tcBorders>
              <w:top w:val="single" w:sz="4" w:space="0" w:color="auto"/>
              <w:left w:val="single" w:sz="4" w:space="0" w:color="auto"/>
              <w:bottom w:val="single" w:sz="4" w:space="0" w:color="auto"/>
              <w:right w:val="single" w:sz="4" w:space="0" w:color="auto"/>
            </w:tcBorders>
          </w:tcPr>
          <w:p w14:paraId="05DD8E4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664" w:type="dxa"/>
            <w:tcBorders>
              <w:top w:val="single" w:sz="4" w:space="0" w:color="auto"/>
              <w:left w:val="single" w:sz="4" w:space="0" w:color="auto"/>
              <w:bottom w:val="single" w:sz="4" w:space="0" w:color="auto"/>
              <w:right w:val="single" w:sz="4" w:space="0" w:color="auto"/>
            </w:tcBorders>
          </w:tcPr>
          <w:p w14:paraId="1FA7D87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1959E674" w14:textId="77777777" w:rsidTr="006F770C">
        <w:tc>
          <w:tcPr>
            <w:tcW w:w="4261" w:type="dxa"/>
            <w:gridSpan w:val="2"/>
            <w:tcBorders>
              <w:top w:val="single" w:sz="4" w:space="0" w:color="auto"/>
              <w:left w:val="single" w:sz="4" w:space="0" w:color="auto"/>
              <w:bottom w:val="single" w:sz="4" w:space="0" w:color="auto"/>
              <w:right w:val="single" w:sz="4" w:space="0" w:color="auto"/>
            </w:tcBorders>
            <w:hideMark/>
          </w:tcPr>
          <w:p w14:paraId="49DDCB7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所有样品总数</w:t>
            </w:r>
          </w:p>
        </w:tc>
        <w:tc>
          <w:tcPr>
            <w:tcW w:w="4261" w:type="dxa"/>
            <w:gridSpan w:val="3"/>
            <w:tcBorders>
              <w:top w:val="single" w:sz="4" w:space="0" w:color="auto"/>
              <w:left w:val="single" w:sz="4" w:space="0" w:color="auto"/>
              <w:bottom w:val="single" w:sz="4" w:space="0" w:color="auto"/>
              <w:right w:val="single" w:sz="4" w:space="0" w:color="auto"/>
            </w:tcBorders>
          </w:tcPr>
          <w:p w14:paraId="5CD2AD9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71692671" w14:textId="77777777" w:rsidTr="006F770C">
        <w:tc>
          <w:tcPr>
            <w:tcW w:w="4261" w:type="dxa"/>
            <w:gridSpan w:val="2"/>
            <w:tcBorders>
              <w:top w:val="single" w:sz="4" w:space="0" w:color="auto"/>
              <w:left w:val="single" w:sz="4" w:space="0" w:color="auto"/>
              <w:bottom w:val="single" w:sz="4" w:space="0" w:color="auto"/>
              <w:right w:val="single" w:sz="4" w:space="0" w:color="auto"/>
            </w:tcBorders>
            <w:hideMark/>
          </w:tcPr>
          <w:p w14:paraId="28EAA1E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丢失样品总数</w:t>
            </w:r>
          </w:p>
        </w:tc>
        <w:tc>
          <w:tcPr>
            <w:tcW w:w="4261" w:type="dxa"/>
            <w:gridSpan w:val="3"/>
            <w:tcBorders>
              <w:top w:val="single" w:sz="4" w:space="0" w:color="auto"/>
              <w:left w:val="single" w:sz="4" w:space="0" w:color="auto"/>
              <w:bottom w:val="single" w:sz="4" w:space="0" w:color="auto"/>
              <w:right w:val="single" w:sz="4" w:space="0" w:color="auto"/>
            </w:tcBorders>
          </w:tcPr>
          <w:p w14:paraId="4C51990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60F4534D" w14:textId="77777777" w:rsidTr="006F770C">
        <w:tc>
          <w:tcPr>
            <w:tcW w:w="4261" w:type="dxa"/>
            <w:gridSpan w:val="2"/>
            <w:tcBorders>
              <w:top w:val="single" w:sz="4" w:space="0" w:color="auto"/>
              <w:left w:val="single" w:sz="4" w:space="0" w:color="auto"/>
              <w:bottom w:val="single" w:sz="4" w:space="0" w:color="auto"/>
              <w:right w:val="single" w:sz="4" w:space="0" w:color="auto"/>
            </w:tcBorders>
            <w:hideMark/>
          </w:tcPr>
          <w:p w14:paraId="69F4A90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样品运送条件及质量保证措施</w:t>
            </w:r>
          </w:p>
        </w:tc>
        <w:tc>
          <w:tcPr>
            <w:tcW w:w="4261" w:type="dxa"/>
            <w:gridSpan w:val="3"/>
            <w:tcBorders>
              <w:top w:val="single" w:sz="4" w:space="0" w:color="auto"/>
              <w:left w:val="single" w:sz="4" w:space="0" w:color="auto"/>
              <w:bottom w:val="single" w:sz="4" w:space="0" w:color="auto"/>
              <w:right w:val="single" w:sz="4" w:space="0" w:color="auto"/>
            </w:tcBorders>
          </w:tcPr>
          <w:p w14:paraId="6A051B4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bl>
    <w:p w14:paraId="182C8904" w14:textId="77777777" w:rsidR="00993698" w:rsidRPr="00544228" w:rsidRDefault="00993698" w:rsidP="00993698">
      <w:pPr>
        <w:widowControl/>
        <w:adjustRightInd w:val="0"/>
        <w:snapToGrid w:val="0"/>
        <w:rPr>
          <w:rFonts w:ascii="Times New Roman" w:eastAsia="华文仿宋" w:hAnsi="Times New Roman" w:cs="Times New Roman"/>
          <w:kern w:val="0"/>
          <w:sz w:val="22"/>
          <w:szCs w:val="21"/>
        </w:rPr>
      </w:pPr>
    </w:p>
    <w:p w14:paraId="7F912256"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10. </w:t>
      </w:r>
      <w:r w:rsidRPr="00544228">
        <w:rPr>
          <w:rFonts w:ascii="Times New Roman" w:eastAsia="仿宋_GB2312" w:hAnsi="Times New Roman" w:cs="Times New Roman"/>
          <w:bCs/>
          <w:kern w:val="0"/>
          <w:sz w:val="28"/>
          <w:szCs w:val="28"/>
        </w:rPr>
        <w:t>样品储存</w:t>
      </w:r>
    </w:p>
    <w:p w14:paraId="7DDF2CCF"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10.1 </w:t>
      </w:r>
      <w:r w:rsidRPr="00544228">
        <w:rPr>
          <w:rFonts w:ascii="Times New Roman" w:eastAsia="仿宋_GB2312" w:hAnsi="Times New Roman" w:cs="Times New Roman"/>
          <w:bCs/>
          <w:kern w:val="0"/>
          <w:sz w:val="28"/>
          <w:szCs w:val="28"/>
        </w:rPr>
        <w:t>分析单位样品接收情况</w:t>
      </w:r>
    </w:p>
    <w:p w14:paraId="75C6ECDE"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说明样品交接、运输和保存情况。</w:t>
      </w:r>
    </w:p>
    <w:p w14:paraId="6B7A0199"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10.2 </w:t>
      </w:r>
      <w:r w:rsidRPr="00544228">
        <w:rPr>
          <w:rFonts w:ascii="Times New Roman" w:eastAsia="仿宋_GB2312" w:hAnsi="Times New Roman" w:cs="Times New Roman"/>
          <w:bCs/>
          <w:kern w:val="0"/>
          <w:sz w:val="28"/>
          <w:szCs w:val="28"/>
        </w:rPr>
        <w:t>分析单位储存详情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993698" w:rsidRPr="00544228" w14:paraId="1286D95C" w14:textId="77777777" w:rsidTr="006F770C">
        <w:tc>
          <w:tcPr>
            <w:tcW w:w="1704" w:type="dxa"/>
            <w:tcBorders>
              <w:top w:val="single" w:sz="4" w:space="0" w:color="auto"/>
              <w:left w:val="single" w:sz="4" w:space="0" w:color="auto"/>
              <w:bottom w:val="single" w:sz="4" w:space="0" w:color="auto"/>
              <w:right w:val="single" w:sz="4" w:space="0" w:color="auto"/>
            </w:tcBorders>
            <w:hideMark/>
          </w:tcPr>
          <w:p w14:paraId="429C3BA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周期</w:t>
            </w:r>
          </w:p>
        </w:tc>
        <w:tc>
          <w:tcPr>
            <w:tcW w:w="1704" w:type="dxa"/>
            <w:tcBorders>
              <w:top w:val="single" w:sz="4" w:space="0" w:color="auto"/>
              <w:left w:val="single" w:sz="4" w:space="0" w:color="auto"/>
              <w:bottom w:val="single" w:sz="4" w:space="0" w:color="auto"/>
              <w:right w:val="single" w:sz="4" w:space="0" w:color="auto"/>
            </w:tcBorders>
            <w:hideMark/>
          </w:tcPr>
          <w:p w14:paraId="7EA92CE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开始储存日期</w:t>
            </w:r>
          </w:p>
        </w:tc>
        <w:tc>
          <w:tcPr>
            <w:tcW w:w="1704" w:type="dxa"/>
            <w:tcBorders>
              <w:top w:val="single" w:sz="4" w:space="0" w:color="auto"/>
              <w:left w:val="single" w:sz="4" w:space="0" w:color="auto"/>
              <w:bottom w:val="single" w:sz="4" w:space="0" w:color="auto"/>
              <w:right w:val="single" w:sz="4" w:space="0" w:color="auto"/>
            </w:tcBorders>
            <w:hideMark/>
          </w:tcPr>
          <w:p w14:paraId="3B2BFBA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储存温度</w:t>
            </w:r>
          </w:p>
        </w:tc>
        <w:tc>
          <w:tcPr>
            <w:tcW w:w="1705" w:type="dxa"/>
            <w:tcBorders>
              <w:top w:val="single" w:sz="4" w:space="0" w:color="auto"/>
              <w:left w:val="single" w:sz="4" w:space="0" w:color="auto"/>
              <w:bottom w:val="single" w:sz="4" w:space="0" w:color="auto"/>
              <w:right w:val="single" w:sz="4" w:space="0" w:color="auto"/>
            </w:tcBorders>
            <w:hideMark/>
          </w:tcPr>
          <w:p w14:paraId="2161DA7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储存样品数量</w:t>
            </w:r>
          </w:p>
        </w:tc>
        <w:tc>
          <w:tcPr>
            <w:tcW w:w="1705" w:type="dxa"/>
            <w:tcBorders>
              <w:top w:val="single" w:sz="4" w:space="0" w:color="auto"/>
              <w:left w:val="single" w:sz="4" w:space="0" w:color="auto"/>
              <w:bottom w:val="single" w:sz="4" w:space="0" w:color="auto"/>
              <w:right w:val="single" w:sz="4" w:space="0" w:color="auto"/>
            </w:tcBorders>
            <w:hideMark/>
          </w:tcPr>
          <w:p w14:paraId="42069B7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冰箱编号</w:t>
            </w:r>
          </w:p>
        </w:tc>
      </w:tr>
      <w:tr w:rsidR="00993698" w:rsidRPr="00544228" w14:paraId="6B12AC51" w14:textId="77777777" w:rsidTr="006F770C">
        <w:tc>
          <w:tcPr>
            <w:tcW w:w="1704" w:type="dxa"/>
            <w:tcBorders>
              <w:top w:val="single" w:sz="4" w:space="0" w:color="auto"/>
              <w:left w:val="single" w:sz="4" w:space="0" w:color="auto"/>
              <w:bottom w:val="single" w:sz="4" w:space="0" w:color="auto"/>
              <w:right w:val="single" w:sz="4" w:space="0" w:color="auto"/>
            </w:tcBorders>
            <w:hideMark/>
          </w:tcPr>
          <w:p w14:paraId="5A4D499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1</w:t>
            </w:r>
          </w:p>
        </w:tc>
        <w:tc>
          <w:tcPr>
            <w:tcW w:w="1704" w:type="dxa"/>
            <w:tcBorders>
              <w:top w:val="single" w:sz="4" w:space="0" w:color="auto"/>
              <w:left w:val="single" w:sz="4" w:space="0" w:color="auto"/>
              <w:bottom w:val="single" w:sz="4" w:space="0" w:color="auto"/>
              <w:right w:val="single" w:sz="4" w:space="0" w:color="auto"/>
            </w:tcBorders>
          </w:tcPr>
          <w:p w14:paraId="620CA49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704" w:type="dxa"/>
            <w:tcBorders>
              <w:top w:val="single" w:sz="4" w:space="0" w:color="auto"/>
              <w:left w:val="single" w:sz="4" w:space="0" w:color="auto"/>
              <w:bottom w:val="single" w:sz="4" w:space="0" w:color="auto"/>
              <w:right w:val="single" w:sz="4" w:space="0" w:color="auto"/>
            </w:tcBorders>
          </w:tcPr>
          <w:p w14:paraId="1A12BE9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5C26BE9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556A538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53B9081D" w14:textId="77777777" w:rsidTr="006F770C">
        <w:tc>
          <w:tcPr>
            <w:tcW w:w="1704" w:type="dxa"/>
            <w:tcBorders>
              <w:top w:val="single" w:sz="4" w:space="0" w:color="auto"/>
              <w:left w:val="single" w:sz="4" w:space="0" w:color="auto"/>
              <w:bottom w:val="single" w:sz="4" w:space="0" w:color="auto"/>
              <w:right w:val="single" w:sz="4" w:space="0" w:color="auto"/>
            </w:tcBorders>
            <w:hideMark/>
          </w:tcPr>
          <w:p w14:paraId="4669969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2</w:t>
            </w:r>
          </w:p>
        </w:tc>
        <w:tc>
          <w:tcPr>
            <w:tcW w:w="1704" w:type="dxa"/>
            <w:tcBorders>
              <w:top w:val="single" w:sz="4" w:space="0" w:color="auto"/>
              <w:left w:val="single" w:sz="4" w:space="0" w:color="auto"/>
              <w:bottom w:val="single" w:sz="4" w:space="0" w:color="auto"/>
              <w:right w:val="single" w:sz="4" w:space="0" w:color="auto"/>
            </w:tcBorders>
          </w:tcPr>
          <w:p w14:paraId="5BC1E4F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704" w:type="dxa"/>
            <w:tcBorders>
              <w:top w:val="single" w:sz="4" w:space="0" w:color="auto"/>
              <w:left w:val="single" w:sz="4" w:space="0" w:color="auto"/>
              <w:bottom w:val="single" w:sz="4" w:space="0" w:color="auto"/>
              <w:right w:val="single" w:sz="4" w:space="0" w:color="auto"/>
            </w:tcBorders>
          </w:tcPr>
          <w:p w14:paraId="3879724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26210CF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5CFC3CE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4E1DB93A" w14:textId="77777777" w:rsidTr="006F770C">
        <w:tc>
          <w:tcPr>
            <w:tcW w:w="8522" w:type="dxa"/>
            <w:gridSpan w:val="5"/>
            <w:tcBorders>
              <w:top w:val="single" w:sz="4" w:space="0" w:color="auto"/>
              <w:left w:val="single" w:sz="4" w:space="0" w:color="auto"/>
              <w:bottom w:val="single" w:sz="4" w:space="0" w:color="auto"/>
              <w:right w:val="single" w:sz="4" w:space="0" w:color="auto"/>
            </w:tcBorders>
            <w:hideMark/>
          </w:tcPr>
          <w:p w14:paraId="7C79221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以下为储存过程中直</w:t>
            </w:r>
            <w:proofErr w:type="gramStart"/>
            <w:r w:rsidRPr="00544228">
              <w:rPr>
                <w:rFonts w:ascii="Times New Roman" w:eastAsia="华文仿宋" w:hAnsi="Times New Roman" w:cs="Times New Roman"/>
                <w:kern w:val="0"/>
                <w:sz w:val="22"/>
                <w:szCs w:val="21"/>
              </w:rPr>
              <w:t>至分析</w:t>
            </w:r>
            <w:proofErr w:type="gramEnd"/>
            <w:r w:rsidRPr="00544228">
              <w:rPr>
                <w:rFonts w:ascii="Times New Roman" w:eastAsia="华文仿宋" w:hAnsi="Times New Roman" w:cs="Times New Roman"/>
                <w:kern w:val="0"/>
                <w:sz w:val="22"/>
                <w:szCs w:val="21"/>
              </w:rPr>
              <w:t>日的样品转移记录（若有，说明地点及以下详情）</w:t>
            </w:r>
          </w:p>
        </w:tc>
      </w:tr>
      <w:tr w:rsidR="00993698" w:rsidRPr="00544228" w14:paraId="68FE374E" w14:textId="77777777" w:rsidTr="006F770C">
        <w:tc>
          <w:tcPr>
            <w:tcW w:w="1704" w:type="dxa"/>
            <w:tcBorders>
              <w:top w:val="single" w:sz="4" w:space="0" w:color="auto"/>
              <w:left w:val="single" w:sz="4" w:space="0" w:color="auto"/>
              <w:bottom w:val="single" w:sz="4" w:space="0" w:color="auto"/>
              <w:right w:val="single" w:sz="4" w:space="0" w:color="auto"/>
            </w:tcBorders>
            <w:hideMark/>
          </w:tcPr>
          <w:p w14:paraId="6557BD0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周期</w:t>
            </w:r>
          </w:p>
        </w:tc>
        <w:tc>
          <w:tcPr>
            <w:tcW w:w="1704" w:type="dxa"/>
            <w:tcBorders>
              <w:top w:val="single" w:sz="4" w:space="0" w:color="auto"/>
              <w:left w:val="single" w:sz="4" w:space="0" w:color="auto"/>
              <w:bottom w:val="single" w:sz="4" w:space="0" w:color="auto"/>
              <w:right w:val="single" w:sz="4" w:space="0" w:color="auto"/>
            </w:tcBorders>
            <w:hideMark/>
          </w:tcPr>
          <w:p w14:paraId="71FCE43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开始储存日期</w:t>
            </w:r>
          </w:p>
        </w:tc>
        <w:tc>
          <w:tcPr>
            <w:tcW w:w="1704" w:type="dxa"/>
            <w:tcBorders>
              <w:top w:val="single" w:sz="4" w:space="0" w:color="auto"/>
              <w:left w:val="single" w:sz="4" w:space="0" w:color="auto"/>
              <w:bottom w:val="single" w:sz="4" w:space="0" w:color="auto"/>
              <w:right w:val="single" w:sz="4" w:space="0" w:color="auto"/>
            </w:tcBorders>
            <w:hideMark/>
          </w:tcPr>
          <w:p w14:paraId="0DCC87F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储存温度</w:t>
            </w:r>
          </w:p>
        </w:tc>
        <w:tc>
          <w:tcPr>
            <w:tcW w:w="1705" w:type="dxa"/>
            <w:tcBorders>
              <w:top w:val="single" w:sz="4" w:space="0" w:color="auto"/>
              <w:left w:val="single" w:sz="4" w:space="0" w:color="auto"/>
              <w:bottom w:val="single" w:sz="4" w:space="0" w:color="auto"/>
              <w:right w:val="single" w:sz="4" w:space="0" w:color="auto"/>
            </w:tcBorders>
            <w:hideMark/>
          </w:tcPr>
          <w:p w14:paraId="7A891B8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储存样品数量</w:t>
            </w:r>
          </w:p>
        </w:tc>
        <w:tc>
          <w:tcPr>
            <w:tcW w:w="1705" w:type="dxa"/>
            <w:tcBorders>
              <w:top w:val="single" w:sz="4" w:space="0" w:color="auto"/>
              <w:left w:val="single" w:sz="4" w:space="0" w:color="auto"/>
              <w:bottom w:val="single" w:sz="4" w:space="0" w:color="auto"/>
              <w:right w:val="single" w:sz="4" w:space="0" w:color="auto"/>
            </w:tcBorders>
            <w:hideMark/>
          </w:tcPr>
          <w:p w14:paraId="78F1A2C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冰箱编号</w:t>
            </w:r>
          </w:p>
        </w:tc>
      </w:tr>
      <w:tr w:rsidR="00993698" w:rsidRPr="00544228" w14:paraId="070D0265" w14:textId="77777777" w:rsidTr="006F770C">
        <w:tc>
          <w:tcPr>
            <w:tcW w:w="1704" w:type="dxa"/>
            <w:tcBorders>
              <w:top w:val="single" w:sz="4" w:space="0" w:color="auto"/>
              <w:left w:val="single" w:sz="4" w:space="0" w:color="auto"/>
              <w:bottom w:val="single" w:sz="4" w:space="0" w:color="auto"/>
              <w:right w:val="single" w:sz="4" w:space="0" w:color="auto"/>
            </w:tcBorders>
            <w:hideMark/>
          </w:tcPr>
          <w:p w14:paraId="7B9CA02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1</w:t>
            </w:r>
          </w:p>
        </w:tc>
        <w:tc>
          <w:tcPr>
            <w:tcW w:w="1704" w:type="dxa"/>
            <w:tcBorders>
              <w:top w:val="single" w:sz="4" w:space="0" w:color="auto"/>
              <w:left w:val="single" w:sz="4" w:space="0" w:color="auto"/>
              <w:bottom w:val="single" w:sz="4" w:space="0" w:color="auto"/>
              <w:right w:val="single" w:sz="4" w:space="0" w:color="auto"/>
            </w:tcBorders>
          </w:tcPr>
          <w:p w14:paraId="42B8B27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704" w:type="dxa"/>
            <w:tcBorders>
              <w:top w:val="single" w:sz="4" w:space="0" w:color="auto"/>
              <w:left w:val="single" w:sz="4" w:space="0" w:color="auto"/>
              <w:bottom w:val="single" w:sz="4" w:space="0" w:color="auto"/>
              <w:right w:val="single" w:sz="4" w:space="0" w:color="auto"/>
            </w:tcBorders>
          </w:tcPr>
          <w:p w14:paraId="42A33EF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0BB4863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278DD40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193F8D06" w14:textId="77777777" w:rsidTr="006F770C">
        <w:tc>
          <w:tcPr>
            <w:tcW w:w="1704" w:type="dxa"/>
            <w:tcBorders>
              <w:top w:val="single" w:sz="4" w:space="0" w:color="auto"/>
              <w:left w:val="single" w:sz="4" w:space="0" w:color="auto"/>
              <w:bottom w:val="single" w:sz="4" w:space="0" w:color="auto"/>
              <w:right w:val="single" w:sz="4" w:space="0" w:color="auto"/>
            </w:tcBorders>
            <w:hideMark/>
          </w:tcPr>
          <w:p w14:paraId="19217FF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2</w:t>
            </w:r>
          </w:p>
        </w:tc>
        <w:tc>
          <w:tcPr>
            <w:tcW w:w="1704" w:type="dxa"/>
            <w:tcBorders>
              <w:top w:val="single" w:sz="4" w:space="0" w:color="auto"/>
              <w:left w:val="single" w:sz="4" w:space="0" w:color="auto"/>
              <w:bottom w:val="single" w:sz="4" w:space="0" w:color="auto"/>
              <w:right w:val="single" w:sz="4" w:space="0" w:color="auto"/>
            </w:tcBorders>
          </w:tcPr>
          <w:p w14:paraId="3537AF3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704" w:type="dxa"/>
            <w:tcBorders>
              <w:top w:val="single" w:sz="4" w:space="0" w:color="auto"/>
              <w:left w:val="single" w:sz="4" w:space="0" w:color="auto"/>
              <w:bottom w:val="single" w:sz="4" w:space="0" w:color="auto"/>
              <w:right w:val="single" w:sz="4" w:space="0" w:color="auto"/>
            </w:tcBorders>
          </w:tcPr>
          <w:p w14:paraId="344A254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1B83F8A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30E6971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0AF88E0A" w14:textId="77777777" w:rsidTr="006F770C">
        <w:tc>
          <w:tcPr>
            <w:tcW w:w="1704" w:type="dxa"/>
            <w:tcBorders>
              <w:top w:val="single" w:sz="4" w:space="0" w:color="auto"/>
              <w:left w:val="single" w:sz="4" w:space="0" w:color="auto"/>
              <w:bottom w:val="single" w:sz="4" w:space="0" w:color="auto"/>
              <w:right w:val="single" w:sz="4" w:space="0" w:color="auto"/>
            </w:tcBorders>
            <w:hideMark/>
          </w:tcPr>
          <w:p w14:paraId="3611EB1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1</w:t>
            </w:r>
          </w:p>
        </w:tc>
        <w:tc>
          <w:tcPr>
            <w:tcW w:w="1704" w:type="dxa"/>
            <w:tcBorders>
              <w:top w:val="single" w:sz="4" w:space="0" w:color="auto"/>
              <w:left w:val="single" w:sz="4" w:space="0" w:color="auto"/>
              <w:bottom w:val="single" w:sz="4" w:space="0" w:color="auto"/>
              <w:right w:val="single" w:sz="4" w:space="0" w:color="auto"/>
            </w:tcBorders>
          </w:tcPr>
          <w:p w14:paraId="68745E8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704" w:type="dxa"/>
            <w:tcBorders>
              <w:top w:val="single" w:sz="4" w:space="0" w:color="auto"/>
              <w:left w:val="single" w:sz="4" w:space="0" w:color="auto"/>
              <w:bottom w:val="single" w:sz="4" w:space="0" w:color="auto"/>
              <w:right w:val="single" w:sz="4" w:space="0" w:color="auto"/>
            </w:tcBorders>
          </w:tcPr>
          <w:p w14:paraId="535BD32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04BFBAF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4A75242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3715EB78" w14:textId="77777777" w:rsidTr="006F770C">
        <w:tc>
          <w:tcPr>
            <w:tcW w:w="1704" w:type="dxa"/>
            <w:tcBorders>
              <w:top w:val="single" w:sz="4" w:space="0" w:color="auto"/>
              <w:left w:val="single" w:sz="4" w:space="0" w:color="auto"/>
              <w:bottom w:val="single" w:sz="4" w:space="0" w:color="auto"/>
              <w:right w:val="single" w:sz="4" w:space="0" w:color="auto"/>
            </w:tcBorders>
            <w:hideMark/>
          </w:tcPr>
          <w:p w14:paraId="7C6DCD0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2</w:t>
            </w:r>
          </w:p>
        </w:tc>
        <w:tc>
          <w:tcPr>
            <w:tcW w:w="1704" w:type="dxa"/>
            <w:tcBorders>
              <w:top w:val="single" w:sz="4" w:space="0" w:color="auto"/>
              <w:left w:val="single" w:sz="4" w:space="0" w:color="auto"/>
              <w:bottom w:val="single" w:sz="4" w:space="0" w:color="auto"/>
              <w:right w:val="single" w:sz="4" w:space="0" w:color="auto"/>
            </w:tcBorders>
          </w:tcPr>
          <w:p w14:paraId="1B5E821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704" w:type="dxa"/>
            <w:tcBorders>
              <w:top w:val="single" w:sz="4" w:space="0" w:color="auto"/>
              <w:left w:val="single" w:sz="4" w:space="0" w:color="auto"/>
              <w:bottom w:val="single" w:sz="4" w:space="0" w:color="auto"/>
              <w:right w:val="single" w:sz="4" w:space="0" w:color="auto"/>
            </w:tcBorders>
          </w:tcPr>
          <w:p w14:paraId="13B2A25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470A136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6898558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bl>
    <w:p w14:paraId="5EF722C0"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10.3 </w:t>
      </w:r>
      <w:r w:rsidRPr="00544228">
        <w:rPr>
          <w:rFonts w:ascii="Times New Roman" w:eastAsia="仿宋_GB2312" w:hAnsi="Times New Roman" w:cs="Times New Roman"/>
          <w:bCs/>
          <w:kern w:val="0"/>
          <w:sz w:val="28"/>
          <w:szCs w:val="28"/>
        </w:rPr>
        <w:t>样品处置</w:t>
      </w:r>
    </w:p>
    <w:p w14:paraId="49FCF684" w14:textId="77777777" w:rsidR="00993698" w:rsidRPr="00544228" w:rsidRDefault="00993698" w:rsidP="00993698">
      <w:pPr>
        <w:widowControl/>
        <w:adjustRightInd w:val="0"/>
        <w:snapToGrid w:val="0"/>
        <w:ind w:firstLineChars="200" w:firstLine="44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 xml:space="preserve"> </w:t>
      </w:r>
      <w:r w:rsidRPr="00544228">
        <w:rPr>
          <w:rFonts w:ascii="Times New Roman" w:eastAsia="仿宋_GB2312" w:hAnsi="Times New Roman" w:cs="Times New Roman"/>
          <w:bCs/>
          <w:kern w:val="0"/>
          <w:sz w:val="28"/>
          <w:szCs w:val="28"/>
        </w:rPr>
        <w:t xml:space="preserve"> </w:t>
      </w:r>
      <w:r w:rsidRPr="00544228">
        <w:rPr>
          <w:rFonts w:ascii="Times New Roman" w:eastAsia="仿宋_GB2312" w:hAnsi="Times New Roman" w:cs="Times New Roman"/>
          <w:bCs/>
          <w:kern w:val="0"/>
          <w:sz w:val="28"/>
          <w:szCs w:val="28"/>
        </w:rPr>
        <w:t>说明所有样品保存条件，保存时间，及最终归还或处置方法。</w:t>
      </w:r>
    </w:p>
    <w:p w14:paraId="088A0CD5"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11. </w:t>
      </w:r>
      <w:r w:rsidRPr="00544228">
        <w:rPr>
          <w:rFonts w:ascii="Times New Roman" w:eastAsia="仿宋_GB2312" w:hAnsi="Times New Roman" w:cs="Times New Roman"/>
          <w:bCs/>
          <w:kern w:val="0"/>
          <w:sz w:val="28"/>
          <w:szCs w:val="28"/>
        </w:rPr>
        <w:t>对照品信息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993698" w:rsidRPr="00544228" w14:paraId="66E555D8"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331B09E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详情</w:t>
            </w:r>
          </w:p>
        </w:tc>
        <w:tc>
          <w:tcPr>
            <w:tcW w:w="4261" w:type="dxa"/>
            <w:tcBorders>
              <w:top w:val="single" w:sz="4" w:space="0" w:color="auto"/>
              <w:left w:val="single" w:sz="4" w:space="0" w:color="auto"/>
              <w:bottom w:val="single" w:sz="4" w:space="0" w:color="auto"/>
              <w:right w:val="single" w:sz="4" w:space="0" w:color="auto"/>
            </w:tcBorders>
            <w:hideMark/>
          </w:tcPr>
          <w:p w14:paraId="2F583B3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待测兽药</w:t>
            </w:r>
          </w:p>
        </w:tc>
      </w:tr>
      <w:tr w:rsidR="00993698" w:rsidRPr="00544228" w14:paraId="71B38DF1"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071B32A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化合物名称</w:t>
            </w:r>
          </w:p>
        </w:tc>
        <w:tc>
          <w:tcPr>
            <w:tcW w:w="4261" w:type="dxa"/>
            <w:tcBorders>
              <w:top w:val="single" w:sz="4" w:space="0" w:color="auto"/>
              <w:left w:val="single" w:sz="4" w:space="0" w:color="auto"/>
              <w:bottom w:val="single" w:sz="4" w:space="0" w:color="auto"/>
              <w:right w:val="single" w:sz="4" w:space="0" w:color="auto"/>
            </w:tcBorders>
          </w:tcPr>
          <w:p w14:paraId="397251A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31C47D43"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105956A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贮藏条件</w:t>
            </w:r>
          </w:p>
        </w:tc>
        <w:tc>
          <w:tcPr>
            <w:tcW w:w="4261" w:type="dxa"/>
            <w:tcBorders>
              <w:top w:val="single" w:sz="4" w:space="0" w:color="auto"/>
              <w:left w:val="single" w:sz="4" w:space="0" w:color="auto"/>
              <w:bottom w:val="single" w:sz="4" w:space="0" w:color="auto"/>
              <w:right w:val="single" w:sz="4" w:space="0" w:color="auto"/>
            </w:tcBorders>
          </w:tcPr>
          <w:p w14:paraId="4E5F1C1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58D06D83"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5A0638F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批号</w:t>
            </w:r>
          </w:p>
        </w:tc>
        <w:tc>
          <w:tcPr>
            <w:tcW w:w="4261" w:type="dxa"/>
            <w:tcBorders>
              <w:top w:val="single" w:sz="4" w:space="0" w:color="auto"/>
              <w:left w:val="single" w:sz="4" w:space="0" w:color="auto"/>
              <w:bottom w:val="single" w:sz="4" w:space="0" w:color="auto"/>
              <w:right w:val="single" w:sz="4" w:space="0" w:color="auto"/>
            </w:tcBorders>
          </w:tcPr>
          <w:p w14:paraId="3BC3924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1D489FDB"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4F0616C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纯度</w:t>
            </w:r>
            <w:r w:rsidRPr="00544228">
              <w:rPr>
                <w:rFonts w:ascii="Times New Roman" w:eastAsia="华文仿宋" w:hAnsi="Times New Roman" w:cs="Times New Roman"/>
                <w:kern w:val="0"/>
                <w:sz w:val="22"/>
                <w:szCs w:val="21"/>
              </w:rPr>
              <w:t>/</w:t>
            </w:r>
            <w:r w:rsidRPr="00544228">
              <w:rPr>
                <w:rFonts w:ascii="Times New Roman" w:eastAsia="华文仿宋" w:hAnsi="Times New Roman" w:cs="Times New Roman"/>
                <w:kern w:val="0"/>
                <w:sz w:val="22"/>
                <w:szCs w:val="21"/>
              </w:rPr>
              <w:t>含量</w:t>
            </w:r>
          </w:p>
        </w:tc>
        <w:tc>
          <w:tcPr>
            <w:tcW w:w="4261" w:type="dxa"/>
            <w:tcBorders>
              <w:top w:val="single" w:sz="4" w:space="0" w:color="auto"/>
              <w:left w:val="single" w:sz="4" w:space="0" w:color="auto"/>
              <w:bottom w:val="single" w:sz="4" w:space="0" w:color="auto"/>
              <w:right w:val="single" w:sz="4" w:space="0" w:color="auto"/>
            </w:tcBorders>
          </w:tcPr>
          <w:p w14:paraId="37A3ADA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1223C0F2"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0629480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用途（是否用于定量）</w:t>
            </w:r>
          </w:p>
        </w:tc>
        <w:tc>
          <w:tcPr>
            <w:tcW w:w="4261" w:type="dxa"/>
            <w:tcBorders>
              <w:top w:val="single" w:sz="4" w:space="0" w:color="auto"/>
              <w:left w:val="single" w:sz="4" w:space="0" w:color="auto"/>
              <w:bottom w:val="single" w:sz="4" w:space="0" w:color="auto"/>
              <w:right w:val="single" w:sz="4" w:space="0" w:color="auto"/>
            </w:tcBorders>
          </w:tcPr>
          <w:p w14:paraId="78BD52F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0FDEAB3B"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00ADABD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失效期</w:t>
            </w:r>
          </w:p>
        </w:tc>
        <w:tc>
          <w:tcPr>
            <w:tcW w:w="4261" w:type="dxa"/>
            <w:tcBorders>
              <w:top w:val="single" w:sz="4" w:space="0" w:color="auto"/>
              <w:left w:val="single" w:sz="4" w:space="0" w:color="auto"/>
              <w:bottom w:val="single" w:sz="4" w:space="0" w:color="auto"/>
              <w:right w:val="single" w:sz="4" w:space="0" w:color="auto"/>
            </w:tcBorders>
          </w:tcPr>
          <w:p w14:paraId="21A69CE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2C886B52"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6C5BBCD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来源</w:t>
            </w:r>
          </w:p>
        </w:tc>
        <w:tc>
          <w:tcPr>
            <w:tcW w:w="4261" w:type="dxa"/>
            <w:tcBorders>
              <w:top w:val="single" w:sz="4" w:space="0" w:color="auto"/>
              <w:left w:val="single" w:sz="4" w:space="0" w:color="auto"/>
              <w:bottom w:val="single" w:sz="4" w:space="0" w:color="auto"/>
              <w:right w:val="single" w:sz="4" w:space="0" w:color="auto"/>
            </w:tcBorders>
          </w:tcPr>
          <w:p w14:paraId="1667F0A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522CD3E4"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088A002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质检报告</w:t>
            </w:r>
          </w:p>
        </w:tc>
        <w:tc>
          <w:tcPr>
            <w:tcW w:w="4261" w:type="dxa"/>
            <w:tcBorders>
              <w:top w:val="single" w:sz="4" w:space="0" w:color="auto"/>
              <w:left w:val="single" w:sz="4" w:space="0" w:color="auto"/>
              <w:bottom w:val="single" w:sz="4" w:space="0" w:color="auto"/>
              <w:right w:val="single" w:sz="4" w:space="0" w:color="auto"/>
            </w:tcBorders>
            <w:hideMark/>
          </w:tcPr>
          <w:p w14:paraId="3134D06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文件编号</w:t>
            </w:r>
          </w:p>
        </w:tc>
      </w:tr>
      <w:tr w:rsidR="00993698" w:rsidRPr="00544228" w14:paraId="744E0024" w14:textId="77777777" w:rsidTr="006F770C">
        <w:tc>
          <w:tcPr>
            <w:tcW w:w="4261" w:type="dxa"/>
            <w:tcBorders>
              <w:top w:val="single" w:sz="4" w:space="0" w:color="auto"/>
              <w:left w:val="single" w:sz="4" w:space="0" w:color="auto"/>
              <w:bottom w:val="single" w:sz="4" w:space="0" w:color="auto"/>
              <w:right w:val="single" w:sz="4" w:space="0" w:color="auto"/>
            </w:tcBorders>
          </w:tcPr>
          <w:p w14:paraId="1CC9BA0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4261" w:type="dxa"/>
            <w:tcBorders>
              <w:top w:val="single" w:sz="4" w:space="0" w:color="auto"/>
              <w:left w:val="single" w:sz="4" w:space="0" w:color="auto"/>
              <w:bottom w:val="single" w:sz="4" w:space="0" w:color="auto"/>
              <w:right w:val="single" w:sz="4" w:space="0" w:color="auto"/>
            </w:tcBorders>
          </w:tcPr>
          <w:p w14:paraId="01F377F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0782FC99"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6F6854D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详情</w:t>
            </w:r>
          </w:p>
        </w:tc>
        <w:tc>
          <w:tcPr>
            <w:tcW w:w="4261" w:type="dxa"/>
            <w:tcBorders>
              <w:top w:val="single" w:sz="4" w:space="0" w:color="auto"/>
              <w:left w:val="single" w:sz="4" w:space="0" w:color="auto"/>
              <w:bottom w:val="single" w:sz="4" w:space="0" w:color="auto"/>
              <w:right w:val="single" w:sz="4" w:space="0" w:color="auto"/>
            </w:tcBorders>
            <w:hideMark/>
          </w:tcPr>
          <w:p w14:paraId="108CE03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w:t>
            </w:r>
          </w:p>
        </w:tc>
      </w:tr>
      <w:tr w:rsidR="00993698" w:rsidRPr="00544228" w14:paraId="57A6CA01"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47211FC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lastRenderedPageBreak/>
              <w:t>化合物名称</w:t>
            </w:r>
          </w:p>
        </w:tc>
        <w:tc>
          <w:tcPr>
            <w:tcW w:w="4261" w:type="dxa"/>
            <w:tcBorders>
              <w:top w:val="single" w:sz="4" w:space="0" w:color="auto"/>
              <w:left w:val="single" w:sz="4" w:space="0" w:color="auto"/>
              <w:bottom w:val="single" w:sz="4" w:space="0" w:color="auto"/>
              <w:right w:val="single" w:sz="4" w:space="0" w:color="auto"/>
            </w:tcBorders>
          </w:tcPr>
          <w:p w14:paraId="5CCDA10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74A76D73"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34A0610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贮藏条件</w:t>
            </w:r>
          </w:p>
        </w:tc>
        <w:tc>
          <w:tcPr>
            <w:tcW w:w="4261" w:type="dxa"/>
            <w:tcBorders>
              <w:top w:val="single" w:sz="4" w:space="0" w:color="auto"/>
              <w:left w:val="single" w:sz="4" w:space="0" w:color="auto"/>
              <w:bottom w:val="single" w:sz="4" w:space="0" w:color="auto"/>
              <w:right w:val="single" w:sz="4" w:space="0" w:color="auto"/>
            </w:tcBorders>
          </w:tcPr>
          <w:p w14:paraId="07B638A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4AE8E0A4"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561EC35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批号</w:t>
            </w:r>
          </w:p>
        </w:tc>
        <w:tc>
          <w:tcPr>
            <w:tcW w:w="4261" w:type="dxa"/>
            <w:tcBorders>
              <w:top w:val="single" w:sz="4" w:space="0" w:color="auto"/>
              <w:left w:val="single" w:sz="4" w:space="0" w:color="auto"/>
              <w:bottom w:val="single" w:sz="4" w:space="0" w:color="auto"/>
              <w:right w:val="single" w:sz="4" w:space="0" w:color="auto"/>
            </w:tcBorders>
          </w:tcPr>
          <w:p w14:paraId="7539F13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2096DE25"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62FEDD0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纯度</w:t>
            </w:r>
            <w:r w:rsidRPr="00544228">
              <w:rPr>
                <w:rFonts w:ascii="Times New Roman" w:eastAsia="华文仿宋" w:hAnsi="Times New Roman" w:cs="Times New Roman"/>
                <w:kern w:val="0"/>
                <w:sz w:val="22"/>
                <w:szCs w:val="21"/>
              </w:rPr>
              <w:t>/</w:t>
            </w:r>
            <w:r w:rsidRPr="00544228">
              <w:rPr>
                <w:rFonts w:ascii="Times New Roman" w:eastAsia="华文仿宋" w:hAnsi="Times New Roman" w:cs="Times New Roman"/>
                <w:kern w:val="0"/>
                <w:sz w:val="22"/>
                <w:szCs w:val="21"/>
              </w:rPr>
              <w:t>含量</w:t>
            </w:r>
          </w:p>
        </w:tc>
        <w:tc>
          <w:tcPr>
            <w:tcW w:w="4261" w:type="dxa"/>
            <w:tcBorders>
              <w:top w:val="single" w:sz="4" w:space="0" w:color="auto"/>
              <w:left w:val="single" w:sz="4" w:space="0" w:color="auto"/>
              <w:bottom w:val="single" w:sz="4" w:space="0" w:color="auto"/>
              <w:right w:val="single" w:sz="4" w:space="0" w:color="auto"/>
            </w:tcBorders>
          </w:tcPr>
          <w:p w14:paraId="667138A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3EEB119A"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56D500D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用途（是否用于定量）</w:t>
            </w:r>
          </w:p>
        </w:tc>
        <w:tc>
          <w:tcPr>
            <w:tcW w:w="4261" w:type="dxa"/>
            <w:tcBorders>
              <w:top w:val="single" w:sz="4" w:space="0" w:color="auto"/>
              <w:left w:val="single" w:sz="4" w:space="0" w:color="auto"/>
              <w:bottom w:val="single" w:sz="4" w:space="0" w:color="auto"/>
              <w:right w:val="single" w:sz="4" w:space="0" w:color="auto"/>
            </w:tcBorders>
          </w:tcPr>
          <w:p w14:paraId="448F0CC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5849F2AA"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5B0F27D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失效期</w:t>
            </w:r>
          </w:p>
        </w:tc>
        <w:tc>
          <w:tcPr>
            <w:tcW w:w="4261" w:type="dxa"/>
            <w:tcBorders>
              <w:top w:val="single" w:sz="4" w:space="0" w:color="auto"/>
              <w:left w:val="single" w:sz="4" w:space="0" w:color="auto"/>
              <w:bottom w:val="single" w:sz="4" w:space="0" w:color="auto"/>
              <w:right w:val="single" w:sz="4" w:space="0" w:color="auto"/>
            </w:tcBorders>
          </w:tcPr>
          <w:p w14:paraId="6F778C3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236940B3"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27EF4CE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来源</w:t>
            </w:r>
          </w:p>
        </w:tc>
        <w:tc>
          <w:tcPr>
            <w:tcW w:w="4261" w:type="dxa"/>
            <w:tcBorders>
              <w:top w:val="single" w:sz="4" w:space="0" w:color="auto"/>
              <w:left w:val="single" w:sz="4" w:space="0" w:color="auto"/>
              <w:bottom w:val="single" w:sz="4" w:space="0" w:color="auto"/>
              <w:right w:val="single" w:sz="4" w:space="0" w:color="auto"/>
            </w:tcBorders>
          </w:tcPr>
          <w:p w14:paraId="22654DE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6F8FA88F"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17E3E0F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质检报告</w:t>
            </w:r>
          </w:p>
        </w:tc>
        <w:tc>
          <w:tcPr>
            <w:tcW w:w="4261" w:type="dxa"/>
            <w:tcBorders>
              <w:top w:val="single" w:sz="4" w:space="0" w:color="auto"/>
              <w:left w:val="single" w:sz="4" w:space="0" w:color="auto"/>
              <w:bottom w:val="single" w:sz="4" w:space="0" w:color="auto"/>
              <w:right w:val="single" w:sz="4" w:space="0" w:color="auto"/>
            </w:tcBorders>
            <w:hideMark/>
          </w:tcPr>
          <w:p w14:paraId="1C39C6E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文件编号</w:t>
            </w:r>
          </w:p>
        </w:tc>
      </w:tr>
      <w:tr w:rsidR="00993698" w:rsidRPr="00544228" w14:paraId="42B4985A" w14:textId="77777777" w:rsidTr="006F770C">
        <w:tc>
          <w:tcPr>
            <w:tcW w:w="4261" w:type="dxa"/>
            <w:tcBorders>
              <w:top w:val="single" w:sz="4" w:space="0" w:color="auto"/>
              <w:left w:val="single" w:sz="4" w:space="0" w:color="auto"/>
              <w:bottom w:val="single" w:sz="4" w:space="0" w:color="auto"/>
              <w:right w:val="single" w:sz="4" w:space="0" w:color="auto"/>
            </w:tcBorders>
          </w:tcPr>
          <w:p w14:paraId="75427BB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4261" w:type="dxa"/>
            <w:tcBorders>
              <w:top w:val="single" w:sz="4" w:space="0" w:color="auto"/>
              <w:left w:val="single" w:sz="4" w:space="0" w:color="auto"/>
              <w:bottom w:val="single" w:sz="4" w:space="0" w:color="auto"/>
              <w:right w:val="single" w:sz="4" w:space="0" w:color="auto"/>
            </w:tcBorders>
          </w:tcPr>
          <w:p w14:paraId="12903E5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bl>
    <w:p w14:paraId="25457B21"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12. </w:t>
      </w:r>
      <w:r w:rsidRPr="00544228">
        <w:rPr>
          <w:rFonts w:ascii="Times New Roman" w:eastAsia="仿宋_GB2312" w:hAnsi="Times New Roman" w:cs="Times New Roman"/>
          <w:bCs/>
          <w:kern w:val="0"/>
          <w:sz w:val="28"/>
          <w:szCs w:val="28"/>
        </w:rPr>
        <w:t>标准曲线和</w:t>
      </w:r>
      <w:proofErr w:type="gramStart"/>
      <w:r w:rsidRPr="00544228">
        <w:rPr>
          <w:rFonts w:ascii="Times New Roman" w:eastAsia="仿宋_GB2312" w:hAnsi="Times New Roman" w:cs="Times New Roman"/>
          <w:bCs/>
          <w:kern w:val="0"/>
          <w:sz w:val="28"/>
          <w:szCs w:val="28"/>
        </w:rPr>
        <w:t>质控</w:t>
      </w:r>
      <w:proofErr w:type="gramEnd"/>
      <w:r w:rsidRPr="00544228">
        <w:rPr>
          <w:rFonts w:ascii="Times New Roman" w:eastAsia="仿宋_GB2312" w:hAnsi="Times New Roman" w:cs="Times New Roman"/>
          <w:bCs/>
          <w:kern w:val="0"/>
          <w:sz w:val="28"/>
          <w:szCs w:val="28"/>
        </w:rPr>
        <w:t>样品的制备</w:t>
      </w:r>
    </w:p>
    <w:p w14:paraId="759170EF"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12.1 </w:t>
      </w:r>
      <w:r w:rsidRPr="00544228">
        <w:rPr>
          <w:rFonts w:ascii="Times New Roman" w:eastAsia="仿宋_GB2312" w:hAnsi="Times New Roman" w:cs="Times New Roman"/>
          <w:bCs/>
          <w:kern w:val="0"/>
          <w:sz w:val="28"/>
          <w:szCs w:val="28"/>
        </w:rPr>
        <w:t>基本情况</w:t>
      </w:r>
    </w:p>
    <w:p w14:paraId="67A679C2"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说明本研究的样品是否为本研究专用，或与其他研究共用。</w:t>
      </w:r>
    </w:p>
    <w:p w14:paraId="7899E7E8"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说明标准曲线与质控样品是否分别称量配制。</w:t>
      </w:r>
    </w:p>
    <w:p w14:paraId="4362A6B8"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12.2</w:t>
      </w:r>
      <w:r w:rsidRPr="00544228">
        <w:rPr>
          <w:rFonts w:ascii="Times New Roman" w:eastAsia="仿宋_GB2312" w:hAnsi="Times New Roman" w:cs="Times New Roman"/>
          <w:bCs/>
          <w:kern w:val="0"/>
          <w:sz w:val="28"/>
          <w:szCs w:val="28"/>
        </w:rPr>
        <w:t>标准曲线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2118"/>
        <w:gridCol w:w="2143"/>
      </w:tblGrid>
      <w:tr w:rsidR="00993698" w:rsidRPr="00544228" w14:paraId="0E13B515"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3AA2A90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储备液配制日期</w:t>
            </w:r>
          </w:p>
        </w:tc>
        <w:tc>
          <w:tcPr>
            <w:tcW w:w="4261" w:type="dxa"/>
            <w:gridSpan w:val="2"/>
            <w:tcBorders>
              <w:top w:val="single" w:sz="4" w:space="0" w:color="auto"/>
              <w:left w:val="single" w:sz="4" w:space="0" w:color="auto"/>
              <w:bottom w:val="single" w:sz="4" w:space="0" w:color="auto"/>
              <w:right w:val="single" w:sz="4" w:space="0" w:color="auto"/>
            </w:tcBorders>
          </w:tcPr>
          <w:p w14:paraId="0D3A3BC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3AC79F19"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2516A92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储备液储存温度</w:t>
            </w:r>
          </w:p>
        </w:tc>
        <w:tc>
          <w:tcPr>
            <w:tcW w:w="4261" w:type="dxa"/>
            <w:gridSpan w:val="2"/>
            <w:tcBorders>
              <w:top w:val="single" w:sz="4" w:space="0" w:color="auto"/>
              <w:left w:val="single" w:sz="4" w:space="0" w:color="auto"/>
              <w:bottom w:val="single" w:sz="4" w:space="0" w:color="auto"/>
              <w:right w:val="single" w:sz="4" w:space="0" w:color="auto"/>
            </w:tcBorders>
          </w:tcPr>
          <w:p w14:paraId="7164957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1AA5CFFB"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172F4F0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工作液配制日期</w:t>
            </w:r>
          </w:p>
        </w:tc>
        <w:tc>
          <w:tcPr>
            <w:tcW w:w="4261" w:type="dxa"/>
            <w:gridSpan w:val="2"/>
            <w:tcBorders>
              <w:top w:val="single" w:sz="4" w:space="0" w:color="auto"/>
              <w:left w:val="single" w:sz="4" w:space="0" w:color="auto"/>
              <w:bottom w:val="single" w:sz="4" w:space="0" w:color="auto"/>
              <w:right w:val="single" w:sz="4" w:space="0" w:color="auto"/>
            </w:tcBorders>
          </w:tcPr>
          <w:p w14:paraId="0CF7D4A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5D686A94"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6628845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工作液储存温度</w:t>
            </w:r>
          </w:p>
        </w:tc>
        <w:tc>
          <w:tcPr>
            <w:tcW w:w="4261" w:type="dxa"/>
            <w:gridSpan w:val="2"/>
            <w:tcBorders>
              <w:top w:val="single" w:sz="4" w:space="0" w:color="auto"/>
              <w:left w:val="single" w:sz="4" w:space="0" w:color="auto"/>
              <w:bottom w:val="single" w:sz="4" w:space="0" w:color="auto"/>
              <w:right w:val="single" w:sz="4" w:space="0" w:color="auto"/>
            </w:tcBorders>
          </w:tcPr>
          <w:p w14:paraId="3B699AE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23044E9F"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09CDA7B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标准曲线配制日期</w:t>
            </w:r>
          </w:p>
        </w:tc>
        <w:tc>
          <w:tcPr>
            <w:tcW w:w="4261" w:type="dxa"/>
            <w:gridSpan w:val="2"/>
            <w:tcBorders>
              <w:top w:val="single" w:sz="4" w:space="0" w:color="auto"/>
              <w:left w:val="single" w:sz="4" w:space="0" w:color="auto"/>
              <w:bottom w:val="single" w:sz="4" w:space="0" w:color="auto"/>
              <w:right w:val="single" w:sz="4" w:space="0" w:color="auto"/>
            </w:tcBorders>
          </w:tcPr>
          <w:p w14:paraId="31A85CF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74A13DF6"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7748F52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标准曲线储存温度</w:t>
            </w:r>
          </w:p>
        </w:tc>
        <w:tc>
          <w:tcPr>
            <w:tcW w:w="4261" w:type="dxa"/>
            <w:gridSpan w:val="2"/>
            <w:tcBorders>
              <w:top w:val="single" w:sz="4" w:space="0" w:color="auto"/>
              <w:left w:val="single" w:sz="4" w:space="0" w:color="auto"/>
              <w:bottom w:val="single" w:sz="4" w:space="0" w:color="auto"/>
              <w:right w:val="single" w:sz="4" w:space="0" w:color="auto"/>
            </w:tcBorders>
          </w:tcPr>
          <w:p w14:paraId="44F1359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77DF7BD8"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68D3065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标准曲线浓度设置（单位）</w:t>
            </w:r>
          </w:p>
        </w:tc>
        <w:tc>
          <w:tcPr>
            <w:tcW w:w="2118" w:type="dxa"/>
            <w:tcBorders>
              <w:top w:val="single" w:sz="4" w:space="0" w:color="auto"/>
              <w:left w:val="single" w:sz="4" w:space="0" w:color="auto"/>
              <w:bottom w:val="single" w:sz="4" w:space="0" w:color="auto"/>
              <w:right w:val="single" w:sz="4" w:space="0" w:color="auto"/>
            </w:tcBorders>
            <w:hideMark/>
          </w:tcPr>
          <w:p w14:paraId="02A7411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STD1*</w:t>
            </w:r>
          </w:p>
        </w:tc>
        <w:tc>
          <w:tcPr>
            <w:tcW w:w="2143" w:type="dxa"/>
            <w:tcBorders>
              <w:top w:val="single" w:sz="4" w:space="0" w:color="auto"/>
              <w:left w:val="single" w:sz="4" w:space="0" w:color="auto"/>
              <w:bottom w:val="single" w:sz="4" w:space="0" w:color="auto"/>
              <w:right w:val="single" w:sz="4" w:space="0" w:color="auto"/>
            </w:tcBorders>
          </w:tcPr>
          <w:p w14:paraId="657941D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3EE256C1" w14:textId="77777777" w:rsidTr="006F770C">
        <w:tc>
          <w:tcPr>
            <w:tcW w:w="4261" w:type="dxa"/>
            <w:tcBorders>
              <w:top w:val="single" w:sz="4" w:space="0" w:color="auto"/>
              <w:left w:val="single" w:sz="4" w:space="0" w:color="auto"/>
              <w:bottom w:val="single" w:sz="4" w:space="0" w:color="auto"/>
              <w:right w:val="single" w:sz="4" w:space="0" w:color="auto"/>
            </w:tcBorders>
          </w:tcPr>
          <w:p w14:paraId="539EFAC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118" w:type="dxa"/>
            <w:tcBorders>
              <w:top w:val="single" w:sz="4" w:space="0" w:color="auto"/>
              <w:left w:val="single" w:sz="4" w:space="0" w:color="auto"/>
              <w:bottom w:val="single" w:sz="4" w:space="0" w:color="auto"/>
              <w:right w:val="single" w:sz="4" w:space="0" w:color="auto"/>
            </w:tcBorders>
            <w:hideMark/>
          </w:tcPr>
          <w:p w14:paraId="1507F1D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STD2*</w:t>
            </w:r>
          </w:p>
        </w:tc>
        <w:tc>
          <w:tcPr>
            <w:tcW w:w="2143" w:type="dxa"/>
            <w:tcBorders>
              <w:top w:val="single" w:sz="4" w:space="0" w:color="auto"/>
              <w:left w:val="single" w:sz="4" w:space="0" w:color="auto"/>
              <w:bottom w:val="single" w:sz="4" w:space="0" w:color="auto"/>
              <w:right w:val="single" w:sz="4" w:space="0" w:color="auto"/>
            </w:tcBorders>
          </w:tcPr>
          <w:p w14:paraId="6CD4E85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48273840" w14:textId="77777777" w:rsidTr="006F770C">
        <w:tc>
          <w:tcPr>
            <w:tcW w:w="4261" w:type="dxa"/>
            <w:tcBorders>
              <w:top w:val="single" w:sz="4" w:space="0" w:color="auto"/>
              <w:left w:val="single" w:sz="4" w:space="0" w:color="auto"/>
              <w:bottom w:val="single" w:sz="4" w:space="0" w:color="auto"/>
              <w:right w:val="single" w:sz="4" w:space="0" w:color="auto"/>
            </w:tcBorders>
          </w:tcPr>
          <w:p w14:paraId="0C26FB6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118" w:type="dxa"/>
            <w:tcBorders>
              <w:top w:val="single" w:sz="4" w:space="0" w:color="auto"/>
              <w:left w:val="single" w:sz="4" w:space="0" w:color="auto"/>
              <w:bottom w:val="single" w:sz="4" w:space="0" w:color="auto"/>
              <w:right w:val="single" w:sz="4" w:space="0" w:color="auto"/>
            </w:tcBorders>
            <w:hideMark/>
          </w:tcPr>
          <w:p w14:paraId="4E87C80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STD3*</w:t>
            </w:r>
          </w:p>
        </w:tc>
        <w:tc>
          <w:tcPr>
            <w:tcW w:w="2143" w:type="dxa"/>
            <w:tcBorders>
              <w:top w:val="single" w:sz="4" w:space="0" w:color="auto"/>
              <w:left w:val="single" w:sz="4" w:space="0" w:color="auto"/>
              <w:bottom w:val="single" w:sz="4" w:space="0" w:color="auto"/>
              <w:right w:val="single" w:sz="4" w:space="0" w:color="auto"/>
            </w:tcBorders>
          </w:tcPr>
          <w:p w14:paraId="4A12A3E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0460CB31" w14:textId="77777777" w:rsidTr="006F770C">
        <w:tc>
          <w:tcPr>
            <w:tcW w:w="4261" w:type="dxa"/>
            <w:tcBorders>
              <w:top w:val="single" w:sz="4" w:space="0" w:color="auto"/>
              <w:left w:val="single" w:sz="4" w:space="0" w:color="auto"/>
              <w:bottom w:val="single" w:sz="4" w:space="0" w:color="auto"/>
              <w:right w:val="single" w:sz="4" w:space="0" w:color="auto"/>
            </w:tcBorders>
          </w:tcPr>
          <w:p w14:paraId="23A5CCD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118" w:type="dxa"/>
            <w:tcBorders>
              <w:top w:val="single" w:sz="4" w:space="0" w:color="auto"/>
              <w:left w:val="single" w:sz="4" w:space="0" w:color="auto"/>
              <w:bottom w:val="single" w:sz="4" w:space="0" w:color="auto"/>
              <w:right w:val="single" w:sz="4" w:space="0" w:color="auto"/>
            </w:tcBorders>
            <w:hideMark/>
          </w:tcPr>
          <w:p w14:paraId="2AB0029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STD4*</w:t>
            </w:r>
          </w:p>
        </w:tc>
        <w:tc>
          <w:tcPr>
            <w:tcW w:w="2143" w:type="dxa"/>
            <w:tcBorders>
              <w:top w:val="single" w:sz="4" w:space="0" w:color="auto"/>
              <w:left w:val="single" w:sz="4" w:space="0" w:color="auto"/>
              <w:bottom w:val="single" w:sz="4" w:space="0" w:color="auto"/>
              <w:right w:val="single" w:sz="4" w:space="0" w:color="auto"/>
            </w:tcBorders>
          </w:tcPr>
          <w:p w14:paraId="3D5F197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53278B72" w14:textId="77777777" w:rsidTr="006F770C">
        <w:tc>
          <w:tcPr>
            <w:tcW w:w="4261" w:type="dxa"/>
            <w:tcBorders>
              <w:top w:val="single" w:sz="4" w:space="0" w:color="auto"/>
              <w:left w:val="single" w:sz="4" w:space="0" w:color="auto"/>
              <w:bottom w:val="single" w:sz="4" w:space="0" w:color="auto"/>
              <w:right w:val="single" w:sz="4" w:space="0" w:color="auto"/>
            </w:tcBorders>
          </w:tcPr>
          <w:p w14:paraId="105FCBE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118" w:type="dxa"/>
            <w:tcBorders>
              <w:top w:val="single" w:sz="4" w:space="0" w:color="auto"/>
              <w:left w:val="single" w:sz="4" w:space="0" w:color="auto"/>
              <w:bottom w:val="single" w:sz="4" w:space="0" w:color="auto"/>
              <w:right w:val="single" w:sz="4" w:space="0" w:color="auto"/>
            </w:tcBorders>
            <w:hideMark/>
          </w:tcPr>
          <w:p w14:paraId="461F149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STD5*</w:t>
            </w:r>
          </w:p>
        </w:tc>
        <w:tc>
          <w:tcPr>
            <w:tcW w:w="2143" w:type="dxa"/>
            <w:tcBorders>
              <w:top w:val="single" w:sz="4" w:space="0" w:color="auto"/>
              <w:left w:val="single" w:sz="4" w:space="0" w:color="auto"/>
              <w:bottom w:val="single" w:sz="4" w:space="0" w:color="auto"/>
              <w:right w:val="single" w:sz="4" w:space="0" w:color="auto"/>
            </w:tcBorders>
          </w:tcPr>
          <w:p w14:paraId="3166E33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37108A8A" w14:textId="77777777" w:rsidTr="006F770C">
        <w:tc>
          <w:tcPr>
            <w:tcW w:w="4261" w:type="dxa"/>
            <w:tcBorders>
              <w:top w:val="single" w:sz="4" w:space="0" w:color="auto"/>
              <w:left w:val="single" w:sz="4" w:space="0" w:color="auto"/>
              <w:bottom w:val="single" w:sz="4" w:space="0" w:color="auto"/>
              <w:right w:val="single" w:sz="4" w:space="0" w:color="auto"/>
            </w:tcBorders>
          </w:tcPr>
          <w:p w14:paraId="2F1D85C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118" w:type="dxa"/>
            <w:tcBorders>
              <w:top w:val="single" w:sz="4" w:space="0" w:color="auto"/>
              <w:left w:val="single" w:sz="4" w:space="0" w:color="auto"/>
              <w:bottom w:val="single" w:sz="4" w:space="0" w:color="auto"/>
              <w:right w:val="single" w:sz="4" w:space="0" w:color="auto"/>
            </w:tcBorders>
            <w:hideMark/>
          </w:tcPr>
          <w:p w14:paraId="1AA21CA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STD6*</w:t>
            </w:r>
          </w:p>
        </w:tc>
        <w:tc>
          <w:tcPr>
            <w:tcW w:w="2143" w:type="dxa"/>
            <w:tcBorders>
              <w:top w:val="single" w:sz="4" w:space="0" w:color="auto"/>
              <w:left w:val="single" w:sz="4" w:space="0" w:color="auto"/>
              <w:bottom w:val="single" w:sz="4" w:space="0" w:color="auto"/>
              <w:right w:val="single" w:sz="4" w:space="0" w:color="auto"/>
            </w:tcBorders>
          </w:tcPr>
          <w:p w14:paraId="5832FC9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671A6197" w14:textId="77777777" w:rsidTr="006F770C">
        <w:tc>
          <w:tcPr>
            <w:tcW w:w="4261" w:type="dxa"/>
            <w:tcBorders>
              <w:top w:val="single" w:sz="4" w:space="0" w:color="auto"/>
              <w:left w:val="single" w:sz="4" w:space="0" w:color="auto"/>
              <w:bottom w:val="single" w:sz="4" w:space="0" w:color="auto"/>
              <w:right w:val="single" w:sz="4" w:space="0" w:color="auto"/>
            </w:tcBorders>
          </w:tcPr>
          <w:p w14:paraId="109FA2A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118" w:type="dxa"/>
            <w:tcBorders>
              <w:top w:val="single" w:sz="4" w:space="0" w:color="auto"/>
              <w:left w:val="single" w:sz="4" w:space="0" w:color="auto"/>
              <w:bottom w:val="single" w:sz="4" w:space="0" w:color="auto"/>
              <w:right w:val="single" w:sz="4" w:space="0" w:color="auto"/>
            </w:tcBorders>
            <w:hideMark/>
          </w:tcPr>
          <w:p w14:paraId="572ED3C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STD7*</w:t>
            </w:r>
          </w:p>
        </w:tc>
        <w:tc>
          <w:tcPr>
            <w:tcW w:w="2143" w:type="dxa"/>
            <w:tcBorders>
              <w:top w:val="single" w:sz="4" w:space="0" w:color="auto"/>
              <w:left w:val="single" w:sz="4" w:space="0" w:color="auto"/>
              <w:bottom w:val="single" w:sz="4" w:space="0" w:color="auto"/>
              <w:right w:val="single" w:sz="4" w:space="0" w:color="auto"/>
            </w:tcBorders>
          </w:tcPr>
          <w:p w14:paraId="3A804D1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1DFCC35F" w14:textId="77777777" w:rsidTr="006F770C">
        <w:tc>
          <w:tcPr>
            <w:tcW w:w="4261" w:type="dxa"/>
            <w:tcBorders>
              <w:top w:val="single" w:sz="4" w:space="0" w:color="auto"/>
              <w:left w:val="single" w:sz="4" w:space="0" w:color="auto"/>
              <w:bottom w:val="single" w:sz="4" w:space="0" w:color="auto"/>
              <w:right w:val="single" w:sz="4" w:space="0" w:color="auto"/>
            </w:tcBorders>
          </w:tcPr>
          <w:p w14:paraId="7A1ECFD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118" w:type="dxa"/>
            <w:tcBorders>
              <w:top w:val="single" w:sz="4" w:space="0" w:color="auto"/>
              <w:left w:val="single" w:sz="4" w:space="0" w:color="auto"/>
              <w:bottom w:val="single" w:sz="4" w:space="0" w:color="auto"/>
              <w:right w:val="single" w:sz="4" w:space="0" w:color="auto"/>
            </w:tcBorders>
            <w:hideMark/>
          </w:tcPr>
          <w:p w14:paraId="0B178FB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STD8*</w:t>
            </w:r>
          </w:p>
        </w:tc>
        <w:tc>
          <w:tcPr>
            <w:tcW w:w="2143" w:type="dxa"/>
            <w:tcBorders>
              <w:top w:val="single" w:sz="4" w:space="0" w:color="auto"/>
              <w:left w:val="single" w:sz="4" w:space="0" w:color="auto"/>
              <w:bottom w:val="single" w:sz="4" w:space="0" w:color="auto"/>
              <w:right w:val="single" w:sz="4" w:space="0" w:color="auto"/>
            </w:tcBorders>
          </w:tcPr>
          <w:p w14:paraId="21F0626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bl>
    <w:p w14:paraId="04DFC9D7" w14:textId="77777777" w:rsidR="00993698" w:rsidRPr="00544228" w:rsidRDefault="00993698" w:rsidP="00993698">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w:t>
      </w:r>
      <w:r w:rsidRPr="00544228">
        <w:rPr>
          <w:rFonts w:ascii="Times New Roman" w:eastAsia="华文仿宋" w:hAnsi="Times New Roman" w:cs="Times New Roman"/>
          <w:kern w:val="0"/>
          <w:sz w:val="22"/>
          <w:szCs w:val="21"/>
        </w:rPr>
        <w:t>按照实际情况</w:t>
      </w:r>
      <w:proofErr w:type="gramStart"/>
      <w:r w:rsidRPr="00544228">
        <w:rPr>
          <w:rFonts w:ascii="Times New Roman" w:eastAsia="华文仿宋" w:hAnsi="Times New Roman" w:cs="Times New Roman"/>
          <w:kern w:val="0"/>
          <w:sz w:val="22"/>
          <w:szCs w:val="21"/>
        </w:rPr>
        <w:t>写各个</w:t>
      </w:r>
      <w:proofErr w:type="gramEnd"/>
      <w:r w:rsidRPr="00544228">
        <w:rPr>
          <w:rFonts w:ascii="Times New Roman" w:eastAsia="华文仿宋" w:hAnsi="Times New Roman" w:cs="Times New Roman"/>
          <w:kern w:val="0"/>
          <w:sz w:val="22"/>
          <w:szCs w:val="21"/>
        </w:rPr>
        <w:t>浓度水平</w:t>
      </w:r>
    </w:p>
    <w:p w14:paraId="184EE4AC" w14:textId="77777777"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12.3 </w:t>
      </w:r>
      <w:r w:rsidRPr="00544228">
        <w:rPr>
          <w:rFonts w:ascii="Times New Roman" w:eastAsia="仿宋_GB2312" w:hAnsi="Times New Roman" w:cs="Times New Roman"/>
          <w:bCs/>
          <w:kern w:val="0"/>
          <w:sz w:val="28"/>
          <w:szCs w:val="28"/>
        </w:rPr>
        <w:t>质控样品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2118"/>
        <w:gridCol w:w="2143"/>
      </w:tblGrid>
      <w:tr w:rsidR="00993698" w:rsidRPr="00544228" w14:paraId="36158645"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25A74A5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储备液配制日期</w:t>
            </w:r>
          </w:p>
        </w:tc>
        <w:tc>
          <w:tcPr>
            <w:tcW w:w="4261" w:type="dxa"/>
            <w:gridSpan w:val="2"/>
            <w:tcBorders>
              <w:top w:val="single" w:sz="4" w:space="0" w:color="auto"/>
              <w:left w:val="single" w:sz="4" w:space="0" w:color="auto"/>
              <w:bottom w:val="single" w:sz="4" w:space="0" w:color="auto"/>
              <w:right w:val="single" w:sz="4" w:space="0" w:color="auto"/>
            </w:tcBorders>
          </w:tcPr>
          <w:p w14:paraId="1DDCAE4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76873E4F"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72CCE7A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储备液储存温度</w:t>
            </w:r>
          </w:p>
        </w:tc>
        <w:tc>
          <w:tcPr>
            <w:tcW w:w="4261" w:type="dxa"/>
            <w:gridSpan w:val="2"/>
            <w:tcBorders>
              <w:top w:val="single" w:sz="4" w:space="0" w:color="auto"/>
              <w:left w:val="single" w:sz="4" w:space="0" w:color="auto"/>
              <w:bottom w:val="single" w:sz="4" w:space="0" w:color="auto"/>
              <w:right w:val="single" w:sz="4" w:space="0" w:color="auto"/>
            </w:tcBorders>
          </w:tcPr>
          <w:p w14:paraId="39E08CD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1C7755C9"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3D6E5DB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工作液配制日期</w:t>
            </w:r>
          </w:p>
        </w:tc>
        <w:tc>
          <w:tcPr>
            <w:tcW w:w="4261" w:type="dxa"/>
            <w:gridSpan w:val="2"/>
            <w:tcBorders>
              <w:top w:val="single" w:sz="4" w:space="0" w:color="auto"/>
              <w:left w:val="single" w:sz="4" w:space="0" w:color="auto"/>
              <w:bottom w:val="single" w:sz="4" w:space="0" w:color="auto"/>
              <w:right w:val="single" w:sz="4" w:space="0" w:color="auto"/>
            </w:tcBorders>
          </w:tcPr>
          <w:p w14:paraId="4E0E7A5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3E6A2992"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2922CA2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工作液储存温度</w:t>
            </w:r>
          </w:p>
        </w:tc>
        <w:tc>
          <w:tcPr>
            <w:tcW w:w="4261" w:type="dxa"/>
            <w:gridSpan w:val="2"/>
            <w:tcBorders>
              <w:top w:val="single" w:sz="4" w:space="0" w:color="auto"/>
              <w:left w:val="single" w:sz="4" w:space="0" w:color="auto"/>
              <w:bottom w:val="single" w:sz="4" w:space="0" w:color="auto"/>
              <w:right w:val="single" w:sz="4" w:space="0" w:color="auto"/>
            </w:tcBorders>
          </w:tcPr>
          <w:p w14:paraId="36B0F9C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16425354"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09C9925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质控样品配制日期</w:t>
            </w:r>
          </w:p>
        </w:tc>
        <w:tc>
          <w:tcPr>
            <w:tcW w:w="4261" w:type="dxa"/>
            <w:gridSpan w:val="2"/>
            <w:tcBorders>
              <w:top w:val="single" w:sz="4" w:space="0" w:color="auto"/>
              <w:left w:val="single" w:sz="4" w:space="0" w:color="auto"/>
              <w:bottom w:val="single" w:sz="4" w:space="0" w:color="auto"/>
              <w:right w:val="single" w:sz="4" w:space="0" w:color="auto"/>
            </w:tcBorders>
          </w:tcPr>
          <w:p w14:paraId="14FF03D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1A0EE63E"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09836E4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质控样品储存温度</w:t>
            </w:r>
          </w:p>
        </w:tc>
        <w:tc>
          <w:tcPr>
            <w:tcW w:w="4261" w:type="dxa"/>
            <w:gridSpan w:val="2"/>
            <w:tcBorders>
              <w:top w:val="single" w:sz="4" w:space="0" w:color="auto"/>
              <w:left w:val="single" w:sz="4" w:space="0" w:color="auto"/>
              <w:bottom w:val="single" w:sz="4" w:space="0" w:color="auto"/>
              <w:right w:val="single" w:sz="4" w:space="0" w:color="auto"/>
            </w:tcBorders>
          </w:tcPr>
          <w:p w14:paraId="122B169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32826B7E" w14:textId="77777777" w:rsidTr="006F770C">
        <w:tc>
          <w:tcPr>
            <w:tcW w:w="4261" w:type="dxa"/>
            <w:tcBorders>
              <w:top w:val="single" w:sz="4" w:space="0" w:color="auto"/>
              <w:left w:val="single" w:sz="4" w:space="0" w:color="auto"/>
              <w:bottom w:val="single" w:sz="4" w:space="0" w:color="auto"/>
              <w:right w:val="single" w:sz="4" w:space="0" w:color="auto"/>
            </w:tcBorders>
            <w:hideMark/>
          </w:tcPr>
          <w:p w14:paraId="48A3994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质控样品浓度（单位）</w:t>
            </w:r>
          </w:p>
        </w:tc>
        <w:tc>
          <w:tcPr>
            <w:tcW w:w="2118" w:type="dxa"/>
            <w:tcBorders>
              <w:top w:val="single" w:sz="4" w:space="0" w:color="auto"/>
              <w:left w:val="single" w:sz="4" w:space="0" w:color="auto"/>
              <w:bottom w:val="single" w:sz="4" w:space="0" w:color="auto"/>
              <w:right w:val="single" w:sz="4" w:space="0" w:color="auto"/>
            </w:tcBorders>
            <w:hideMark/>
          </w:tcPr>
          <w:p w14:paraId="473B76C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LQC</w:t>
            </w:r>
          </w:p>
        </w:tc>
        <w:tc>
          <w:tcPr>
            <w:tcW w:w="2143" w:type="dxa"/>
            <w:tcBorders>
              <w:top w:val="single" w:sz="4" w:space="0" w:color="auto"/>
              <w:left w:val="single" w:sz="4" w:space="0" w:color="auto"/>
              <w:bottom w:val="single" w:sz="4" w:space="0" w:color="auto"/>
              <w:right w:val="single" w:sz="4" w:space="0" w:color="auto"/>
            </w:tcBorders>
          </w:tcPr>
          <w:p w14:paraId="4F48AF8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2D6538F2" w14:textId="77777777" w:rsidTr="006F770C">
        <w:trPr>
          <w:trHeight w:val="426"/>
        </w:trPr>
        <w:tc>
          <w:tcPr>
            <w:tcW w:w="4261" w:type="dxa"/>
            <w:tcBorders>
              <w:top w:val="single" w:sz="4" w:space="0" w:color="auto"/>
              <w:left w:val="single" w:sz="4" w:space="0" w:color="auto"/>
              <w:bottom w:val="single" w:sz="4" w:space="0" w:color="auto"/>
              <w:right w:val="single" w:sz="4" w:space="0" w:color="auto"/>
            </w:tcBorders>
          </w:tcPr>
          <w:p w14:paraId="5062830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118" w:type="dxa"/>
            <w:tcBorders>
              <w:top w:val="single" w:sz="4" w:space="0" w:color="auto"/>
              <w:left w:val="single" w:sz="4" w:space="0" w:color="auto"/>
              <w:bottom w:val="single" w:sz="4" w:space="0" w:color="auto"/>
              <w:right w:val="single" w:sz="4" w:space="0" w:color="auto"/>
            </w:tcBorders>
            <w:hideMark/>
          </w:tcPr>
          <w:p w14:paraId="6E48D37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MQC</w:t>
            </w:r>
          </w:p>
        </w:tc>
        <w:tc>
          <w:tcPr>
            <w:tcW w:w="2143" w:type="dxa"/>
            <w:tcBorders>
              <w:top w:val="single" w:sz="4" w:space="0" w:color="auto"/>
              <w:left w:val="single" w:sz="4" w:space="0" w:color="auto"/>
              <w:bottom w:val="single" w:sz="4" w:space="0" w:color="auto"/>
              <w:right w:val="single" w:sz="4" w:space="0" w:color="auto"/>
            </w:tcBorders>
          </w:tcPr>
          <w:p w14:paraId="7AE48F9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07818787" w14:textId="77777777" w:rsidTr="006F770C">
        <w:tc>
          <w:tcPr>
            <w:tcW w:w="4261" w:type="dxa"/>
            <w:tcBorders>
              <w:top w:val="single" w:sz="4" w:space="0" w:color="auto"/>
              <w:left w:val="single" w:sz="4" w:space="0" w:color="auto"/>
              <w:bottom w:val="single" w:sz="4" w:space="0" w:color="auto"/>
              <w:right w:val="single" w:sz="4" w:space="0" w:color="auto"/>
            </w:tcBorders>
          </w:tcPr>
          <w:p w14:paraId="1F46727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118" w:type="dxa"/>
            <w:tcBorders>
              <w:top w:val="single" w:sz="4" w:space="0" w:color="auto"/>
              <w:left w:val="single" w:sz="4" w:space="0" w:color="auto"/>
              <w:bottom w:val="single" w:sz="4" w:space="0" w:color="auto"/>
              <w:right w:val="single" w:sz="4" w:space="0" w:color="auto"/>
            </w:tcBorders>
            <w:hideMark/>
          </w:tcPr>
          <w:p w14:paraId="6CA1C47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HQC</w:t>
            </w:r>
          </w:p>
        </w:tc>
        <w:tc>
          <w:tcPr>
            <w:tcW w:w="2143" w:type="dxa"/>
            <w:tcBorders>
              <w:top w:val="single" w:sz="4" w:space="0" w:color="auto"/>
              <w:left w:val="single" w:sz="4" w:space="0" w:color="auto"/>
              <w:bottom w:val="single" w:sz="4" w:space="0" w:color="auto"/>
              <w:right w:val="single" w:sz="4" w:space="0" w:color="auto"/>
            </w:tcBorders>
          </w:tcPr>
          <w:p w14:paraId="14FB4B3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bl>
    <w:p w14:paraId="16F19EB1" w14:textId="215288FC" w:rsidR="00993698" w:rsidRPr="00544228" w:rsidRDefault="00993698" w:rsidP="00993698">
      <w:pPr>
        <w:widowControl/>
        <w:adjustRightInd w:val="0"/>
        <w:snapToGrid w:val="0"/>
        <w:ind w:firstLineChars="200" w:firstLine="560"/>
        <w:rPr>
          <w:rFonts w:ascii="Times New Roman" w:eastAsia="仿宋_GB2312" w:hAnsi="Times New Roman" w:cs="Times New Roman"/>
          <w:bCs/>
          <w:kern w:val="0"/>
          <w:sz w:val="28"/>
          <w:szCs w:val="28"/>
        </w:rPr>
      </w:pPr>
    </w:p>
    <w:p w14:paraId="4E61A180" w14:textId="765DFFB0" w:rsidR="00993698" w:rsidRPr="00544228" w:rsidRDefault="00DF1E67"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1</w:t>
      </w:r>
      <w:r>
        <w:rPr>
          <w:rFonts w:ascii="Times New Roman" w:eastAsia="仿宋_GB2312" w:hAnsi="Times New Roman" w:cs="Times New Roman"/>
          <w:bCs/>
          <w:kern w:val="0"/>
          <w:sz w:val="28"/>
          <w:szCs w:val="28"/>
        </w:rPr>
        <w:t>3</w:t>
      </w:r>
      <w:r w:rsidR="00993698" w:rsidRPr="00544228">
        <w:rPr>
          <w:rFonts w:ascii="Times New Roman" w:eastAsia="仿宋_GB2312" w:hAnsi="Times New Roman" w:cs="Times New Roman"/>
          <w:bCs/>
          <w:kern w:val="0"/>
          <w:sz w:val="28"/>
          <w:szCs w:val="28"/>
        </w:rPr>
        <w:t xml:space="preserve">. </w:t>
      </w:r>
      <w:r w:rsidR="00993698" w:rsidRPr="00544228">
        <w:rPr>
          <w:rFonts w:ascii="Times New Roman" w:eastAsia="仿宋_GB2312" w:hAnsi="Times New Roman" w:cs="Times New Roman"/>
          <w:bCs/>
          <w:kern w:val="0"/>
          <w:sz w:val="28"/>
          <w:szCs w:val="28"/>
        </w:rPr>
        <w:t>特殊情况说明</w:t>
      </w:r>
    </w:p>
    <w:p w14:paraId="127D83FE" w14:textId="0F270278" w:rsidR="00993698" w:rsidRPr="00544228" w:rsidRDefault="00DF1E67"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1</w:t>
      </w:r>
      <w:r>
        <w:rPr>
          <w:rFonts w:ascii="Times New Roman" w:eastAsia="仿宋_GB2312" w:hAnsi="Times New Roman" w:cs="Times New Roman"/>
          <w:bCs/>
          <w:kern w:val="0"/>
          <w:sz w:val="28"/>
          <w:szCs w:val="28"/>
        </w:rPr>
        <w:t>4</w:t>
      </w:r>
      <w:r w:rsidR="00993698" w:rsidRPr="00544228">
        <w:rPr>
          <w:rFonts w:ascii="Times New Roman" w:eastAsia="仿宋_GB2312" w:hAnsi="Times New Roman" w:cs="Times New Roman"/>
          <w:bCs/>
          <w:kern w:val="0"/>
          <w:sz w:val="28"/>
          <w:szCs w:val="28"/>
        </w:rPr>
        <w:t xml:space="preserve">. </w:t>
      </w:r>
      <w:r w:rsidR="00993698" w:rsidRPr="00544228">
        <w:rPr>
          <w:rFonts w:ascii="Times New Roman" w:eastAsia="仿宋_GB2312" w:hAnsi="Times New Roman" w:cs="Times New Roman"/>
          <w:bCs/>
          <w:kern w:val="0"/>
          <w:sz w:val="28"/>
          <w:szCs w:val="28"/>
        </w:rPr>
        <w:t>异常于方案规定的情况说明</w:t>
      </w:r>
    </w:p>
    <w:p w14:paraId="743D6E9A" w14:textId="66966F10" w:rsidR="00993698" w:rsidRPr="00544228" w:rsidRDefault="00DF1E67" w:rsidP="00993698">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lastRenderedPageBreak/>
        <w:t>1</w:t>
      </w:r>
      <w:r>
        <w:rPr>
          <w:rFonts w:ascii="Times New Roman" w:eastAsia="仿宋_GB2312" w:hAnsi="Times New Roman" w:cs="Times New Roman"/>
          <w:bCs/>
          <w:kern w:val="0"/>
          <w:sz w:val="28"/>
          <w:szCs w:val="28"/>
        </w:rPr>
        <w:t>5</w:t>
      </w:r>
      <w:r w:rsidR="00993698" w:rsidRPr="00544228">
        <w:rPr>
          <w:rFonts w:ascii="Times New Roman" w:eastAsia="仿宋_GB2312" w:hAnsi="Times New Roman" w:cs="Times New Roman"/>
          <w:bCs/>
          <w:kern w:val="0"/>
          <w:sz w:val="28"/>
          <w:szCs w:val="28"/>
        </w:rPr>
        <w:t xml:space="preserve">. </w:t>
      </w:r>
      <w:r w:rsidR="00993698" w:rsidRPr="00544228">
        <w:rPr>
          <w:rFonts w:ascii="Times New Roman" w:eastAsia="仿宋_GB2312" w:hAnsi="Times New Roman" w:cs="Times New Roman"/>
          <w:bCs/>
          <w:kern w:val="0"/>
          <w:sz w:val="28"/>
          <w:szCs w:val="28"/>
        </w:rPr>
        <w:t>表格</w:t>
      </w:r>
    </w:p>
    <w:p w14:paraId="73C90726" w14:textId="77777777" w:rsidR="00993698" w:rsidRPr="00544228" w:rsidRDefault="00993698" w:rsidP="00993698">
      <w:pPr>
        <w:widowControl/>
        <w:adjustRightInd w:val="0"/>
        <w:snapToGrid w:val="0"/>
        <w:ind w:firstLine="56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t>表</w:t>
      </w:r>
      <w:r w:rsidRPr="00544228">
        <w:rPr>
          <w:rFonts w:ascii="Times New Roman" w:eastAsia="方正小标宋简体" w:hAnsi="Times New Roman" w:cs="Times New Roman"/>
          <w:bCs/>
          <w:kern w:val="0"/>
          <w:sz w:val="28"/>
          <w:szCs w:val="28"/>
        </w:rPr>
        <w:t xml:space="preserve">1 </w:t>
      </w:r>
      <w:r w:rsidRPr="00544228">
        <w:rPr>
          <w:rFonts w:ascii="Times New Roman" w:eastAsia="方正小标宋简体" w:hAnsi="Times New Roman" w:cs="Times New Roman"/>
          <w:bCs/>
          <w:kern w:val="0"/>
          <w:sz w:val="28"/>
          <w:szCs w:val="28"/>
        </w:rPr>
        <w:t>：试验样品的批量检测情况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669"/>
        <w:gridCol w:w="1669"/>
        <w:gridCol w:w="1669"/>
        <w:gridCol w:w="1619"/>
      </w:tblGrid>
      <w:tr w:rsidR="00993698" w:rsidRPr="00544228" w14:paraId="6BC8C182" w14:textId="77777777" w:rsidTr="00D47FF4">
        <w:trPr>
          <w:trHeight w:val="729"/>
        </w:trPr>
        <w:tc>
          <w:tcPr>
            <w:tcW w:w="1670" w:type="dxa"/>
            <w:tcBorders>
              <w:top w:val="single" w:sz="4" w:space="0" w:color="auto"/>
              <w:left w:val="single" w:sz="4" w:space="0" w:color="auto"/>
              <w:bottom w:val="single" w:sz="4" w:space="0" w:color="auto"/>
              <w:right w:val="single" w:sz="4" w:space="0" w:color="auto"/>
            </w:tcBorders>
            <w:vAlign w:val="center"/>
            <w:hideMark/>
          </w:tcPr>
          <w:p w14:paraId="02242AB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1669" w:type="dxa"/>
            <w:tcBorders>
              <w:top w:val="single" w:sz="4" w:space="0" w:color="auto"/>
              <w:left w:val="single" w:sz="4" w:space="0" w:color="auto"/>
              <w:bottom w:val="single" w:sz="4" w:space="0" w:color="auto"/>
              <w:right w:val="single" w:sz="4" w:space="0" w:color="auto"/>
            </w:tcBorders>
            <w:vAlign w:val="center"/>
            <w:hideMark/>
          </w:tcPr>
          <w:p w14:paraId="4087E70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检测内容</w:t>
            </w:r>
          </w:p>
        </w:tc>
        <w:tc>
          <w:tcPr>
            <w:tcW w:w="1669" w:type="dxa"/>
            <w:tcBorders>
              <w:top w:val="single" w:sz="4" w:space="0" w:color="auto"/>
              <w:left w:val="single" w:sz="4" w:space="0" w:color="auto"/>
              <w:bottom w:val="single" w:sz="4" w:space="0" w:color="auto"/>
              <w:right w:val="single" w:sz="4" w:space="0" w:color="auto"/>
            </w:tcBorders>
            <w:vAlign w:val="center"/>
            <w:hideMark/>
          </w:tcPr>
          <w:p w14:paraId="38B6DFF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分析日期</w:t>
            </w:r>
          </w:p>
        </w:tc>
        <w:tc>
          <w:tcPr>
            <w:tcW w:w="1669" w:type="dxa"/>
            <w:tcBorders>
              <w:top w:val="single" w:sz="4" w:space="0" w:color="auto"/>
              <w:left w:val="single" w:sz="4" w:space="0" w:color="auto"/>
              <w:bottom w:val="single" w:sz="4" w:space="0" w:color="auto"/>
              <w:right w:val="single" w:sz="4" w:space="0" w:color="auto"/>
            </w:tcBorders>
            <w:vAlign w:val="center"/>
            <w:hideMark/>
          </w:tcPr>
          <w:p w14:paraId="5ABC0C0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标准曲线拟合</w:t>
            </w:r>
          </w:p>
          <w:p w14:paraId="7B276DC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是否通过</w:t>
            </w:r>
          </w:p>
        </w:tc>
        <w:tc>
          <w:tcPr>
            <w:tcW w:w="1619" w:type="dxa"/>
            <w:tcBorders>
              <w:top w:val="single" w:sz="4" w:space="0" w:color="auto"/>
              <w:left w:val="single" w:sz="4" w:space="0" w:color="auto"/>
              <w:bottom w:val="single" w:sz="4" w:space="0" w:color="auto"/>
              <w:right w:val="single" w:sz="4" w:space="0" w:color="auto"/>
            </w:tcBorders>
            <w:vAlign w:val="center"/>
            <w:hideMark/>
          </w:tcPr>
          <w:p w14:paraId="32ABF67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质控样品</w:t>
            </w:r>
          </w:p>
          <w:p w14:paraId="0A1BE91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是否通过</w:t>
            </w:r>
          </w:p>
        </w:tc>
      </w:tr>
      <w:tr w:rsidR="00993698" w:rsidRPr="00544228" w14:paraId="5498DB7B" w14:textId="77777777" w:rsidTr="00D47FF4">
        <w:tc>
          <w:tcPr>
            <w:tcW w:w="1670" w:type="dxa"/>
            <w:tcBorders>
              <w:top w:val="single" w:sz="4" w:space="0" w:color="auto"/>
              <w:left w:val="single" w:sz="4" w:space="0" w:color="auto"/>
              <w:bottom w:val="single" w:sz="4" w:space="0" w:color="auto"/>
              <w:right w:val="single" w:sz="4" w:space="0" w:color="auto"/>
            </w:tcBorders>
          </w:tcPr>
          <w:p w14:paraId="0FB488F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669" w:type="dxa"/>
            <w:tcBorders>
              <w:top w:val="single" w:sz="4" w:space="0" w:color="auto"/>
              <w:left w:val="single" w:sz="4" w:space="0" w:color="auto"/>
              <w:bottom w:val="single" w:sz="4" w:space="0" w:color="auto"/>
              <w:right w:val="single" w:sz="4" w:space="0" w:color="auto"/>
            </w:tcBorders>
          </w:tcPr>
          <w:p w14:paraId="1BF8605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669" w:type="dxa"/>
            <w:tcBorders>
              <w:top w:val="single" w:sz="4" w:space="0" w:color="auto"/>
              <w:left w:val="single" w:sz="4" w:space="0" w:color="auto"/>
              <w:bottom w:val="single" w:sz="4" w:space="0" w:color="auto"/>
              <w:right w:val="single" w:sz="4" w:space="0" w:color="auto"/>
            </w:tcBorders>
          </w:tcPr>
          <w:p w14:paraId="22951BA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669" w:type="dxa"/>
            <w:tcBorders>
              <w:top w:val="single" w:sz="4" w:space="0" w:color="auto"/>
              <w:left w:val="single" w:sz="4" w:space="0" w:color="auto"/>
              <w:bottom w:val="single" w:sz="4" w:space="0" w:color="auto"/>
              <w:right w:val="single" w:sz="4" w:space="0" w:color="auto"/>
            </w:tcBorders>
          </w:tcPr>
          <w:p w14:paraId="4D5205D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619" w:type="dxa"/>
            <w:tcBorders>
              <w:top w:val="single" w:sz="4" w:space="0" w:color="auto"/>
              <w:left w:val="single" w:sz="4" w:space="0" w:color="auto"/>
              <w:bottom w:val="single" w:sz="4" w:space="0" w:color="auto"/>
              <w:right w:val="single" w:sz="4" w:space="0" w:color="auto"/>
            </w:tcBorders>
          </w:tcPr>
          <w:p w14:paraId="5EB804B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1FC28EE6" w14:textId="77777777" w:rsidTr="00D47FF4">
        <w:tc>
          <w:tcPr>
            <w:tcW w:w="1670" w:type="dxa"/>
            <w:tcBorders>
              <w:top w:val="single" w:sz="4" w:space="0" w:color="auto"/>
              <w:left w:val="single" w:sz="4" w:space="0" w:color="auto"/>
              <w:bottom w:val="single" w:sz="4" w:space="0" w:color="auto"/>
              <w:right w:val="single" w:sz="4" w:space="0" w:color="auto"/>
            </w:tcBorders>
          </w:tcPr>
          <w:p w14:paraId="0728EE1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669" w:type="dxa"/>
            <w:tcBorders>
              <w:top w:val="single" w:sz="4" w:space="0" w:color="auto"/>
              <w:left w:val="single" w:sz="4" w:space="0" w:color="auto"/>
              <w:bottom w:val="single" w:sz="4" w:space="0" w:color="auto"/>
              <w:right w:val="single" w:sz="4" w:space="0" w:color="auto"/>
            </w:tcBorders>
          </w:tcPr>
          <w:p w14:paraId="48423A6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669" w:type="dxa"/>
            <w:tcBorders>
              <w:top w:val="single" w:sz="4" w:space="0" w:color="auto"/>
              <w:left w:val="single" w:sz="4" w:space="0" w:color="auto"/>
              <w:bottom w:val="single" w:sz="4" w:space="0" w:color="auto"/>
              <w:right w:val="single" w:sz="4" w:space="0" w:color="auto"/>
            </w:tcBorders>
          </w:tcPr>
          <w:p w14:paraId="2FC8342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669" w:type="dxa"/>
            <w:tcBorders>
              <w:top w:val="single" w:sz="4" w:space="0" w:color="auto"/>
              <w:left w:val="single" w:sz="4" w:space="0" w:color="auto"/>
              <w:bottom w:val="single" w:sz="4" w:space="0" w:color="auto"/>
              <w:right w:val="single" w:sz="4" w:space="0" w:color="auto"/>
            </w:tcBorders>
          </w:tcPr>
          <w:p w14:paraId="2E866E4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619" w:type="dxa"/>
            <w:tcBorders>
              <w:top w:val="single" w:sz="4" w:space="0" w:color="auto"/>
              <w:left w:val="single" w:sz="4" w:space="0" w:color="auto"/>
              <w:bottom w:val="single" w:sz="4" w:space="0" w:color="auto"/>
              <w:right w:val="single" w:sz="4" w:space="0" w:color="auto"/>
            </w:tcBorders>
          </w:tcPr>
          <w:p w14:paraId="7640672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3AFEAB1F" w14:textId="77777777" w:rsidTr="00D47FF4">
        <w:tc>
          <w:tcPr>
            <w:tcW w:w="1670" w:type="dxa"/>
            <w:tcBorders>
              <w:top w:val="single" w:sz="4" w:space="0" w:color="auto"/>
              <w:left w:val="single" w:sz="4" w:space="0" w:color="auto"/>
              <w:bottom w:val="single" w:sz="4" w:space="0" w:color="auto"/>
              <w:right w:val="single" w:sz="4" w:space="0" w:color="auto"/>
            </w:tcBorders>
          </w:tcPr>
          <w:p w14:paraId="05F0E2E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669" w:type="dxa"/>
            <w:tcBorders>
              <w:top w:val="single" w:sz="4" w:space="0" w:color="auto"/>
              <w:left w:val="single" w:sz="4" w:space="0" w:color="auto"/>
              <w:bottom w:val="single" w:sz="4" w:space="0" w:color="auto"/>
              <w:right w:val="single" w:sz="4" w:space="0" w:color="auto"/>
            </w:tcBorders>
          </w:tcPr>
          <w:p w14:paraId="053D672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669" w:type="dxa"/>
            <w:tcBorders>
              <w:top w:val="single" w:sz="4" w:space="0" w:color="auto"/>
              <w:left w:val="single" w:sz="4" w:space="0" w:color="auto"/>
              <w:bottom w:val="single" w:sz="4" w:space="0" w:color="auto"/>
              <w:right w:val="single" w:sz="4" w:space="0" w:color="auto"/>
            </w:tcBorders>
          </w:tcPr>
          <w:p w14:paraId="1FA9FAB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669" w:type="dxa"/>
            <w:tcBorders>
              <w:top w:val="single" w:sz="4" w:space="0" w:color="auto"/>
              <w:left w:val="single" w:sz="4" w:space="0" w:color="auto"/>
              <w:bottom w:val="single" w:sz="4" w:space="0" w:color="auto"/>
              <w:right w:val="single" w:sz="4" w:space="0" w:color="auto"/>
            </w:tcBorders>
          </w:tcPr>
          <w:p w14:paraId="5704DC6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619" w:type="dxa"/>
            <w:tcBorders>
              <w:top w:val="single" w:sz="4" w:space="0" w:color="auto"/>
              <w:left w:val="single" w:sz="4" w:space="0" w:color="auto"/>
              <w:bottom w:val="single" w:sz="4" w:space="0" w:color="auto"/>
              <w:right w:val="single" w:sz="4" w:space="0" w:color="auto"/>
            </w:tcBorders>
          </w:tcPr>
          <w:p w14:paraId="7088610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D47FF4" w:rsidRPr="00544228" w14:paraId="0B61549F" w14:textId="77777777" w:rsidTr="00D47FF4">
        <w:tc>
          <w:tcPr>
            <w:tcW w:w="1670" w:type="dxa"/>
            <w:tcBorders>
              <w:top w:val="single" w:sz="4" w:space="0" w:color="auto"/>
              <w:left w:val="single" w:sz="4" w:space="0" w:color="auto"/>
              <w:bottom w:val="single" w:sz="4" w:space="0" w:color="auto"/>
              <w:right w:val="single" w:sz="4" w:space="0" w:color="auto"/>
            </w:tcBorders>
          </w:tcPr>
          <w:p w14:paraId="56F7A7FD"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1669" w:type="dxa"/>
            <w:tcBorders>
              <w:top w:val="single" w:sz="4" w:space="0" w:color="auto"/>
              <w:left w:val="single" w:sz="4" w:space="0" w:color="auto"/>
              <w:bottom w:val="single" w:sz="4" w:space="0" w:color="auto"/>
              <w:right w:val="single" w:sz="4" w:space="0" w:color="auto"/>
            </w:tcBorders>
          </w:tcPr>
          <w:p w14:paraId="75F48C0B"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1669" w:type="dxa"/>
            <w:tcBorders>
              <w:top w:val="single" w:sz="4" w:space="0" w:color="auto"/>
              <w:left w:val="single" w:sz="4" w:space="0" w:color="auto"/>
              <w:bottom w:val="single" w:sz="4" w:space="0" w:color="auto"/>
              <w:right w:val="single" w:sz="4" w:space="0" w:color="auto"/>
            </w:tcBorders>
          </w:tcPr>
          <w:p w14:paraId="41AD7ADB"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1669" w:type="dxa"/>
            <w:tcBorders>
              <w:top w:val="single" w:sz="4" w:space="0" w:color="auto"/>
              <w:left w:val="single" w:sz="4" w:space="0" w:color="auto"/>
              <w:bottom w:val="single" w:sz="4" w:space="0" w:color="auto"/>
              <w:right w:val="single" w:sz="4" w:space="0" w:color="auto"/>
            </w:tcBorders>
          </w:tcPr>
          <w:p w14:paraId="374EFCF3"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1619" w:type="dxa"/>
            <w:tcBorders>
              <w:top w:val="single" w:sz="4" w:space="0" w:color="auto"/>
              <w:left w:val="single" w:sz="4" w:space="0" w:color="auto"/>
              <w:bottom w:val="single" w:sz="4" w:space="0" w:color="auto"/>
              <w:right w:val="single" w:sz="4" w:space="0" w:color="auto"/>
            </w:tcBorders>
          </w:tcPr>
          <w:p w14:paraId="6C4AC480"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r>
    </w:tbl>
    <w:p w14:paraId="2FF7FD74" w14:textId="77777777" w:rsidR="00993698" w:rsidRPr="00544228" w:rsidRDefault="00993698" w:rsidP="00993698">
      <w:pPr>
        <w:widowControl/>
        <w:adjustRightInd w:val="0"/>
        <w:snapToGrid w:val="0"/>
        <w:rPr>
          <w:rFonts w:ascii="Times New Roman" w:eastAsia="华文仿宋" w:hAnsi="Times New Roman" w:cs="Times New Roman"/>
          <w:kern w:val="0"/>
          <w:sz w:val="22"/>
          <w:szCs w:val="21"/>
        </w:rPr>
      </w:pPr>
    </w:p>
    <w:p w14:paraId="57C30CA0" w14:textId="77777777" w:rsidR="00993698" w:rsidRPr="00544228" w:rsidRDefault="00993698" w:rsidP="00993698">
      <w:pPr>
        <w:widowControl/>
        <w:adjustRightInd w:val="0"/>
        <w:snapToGrid w:val="0"/>
        <w:ind w:firstLine="56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t>表</w:t>
      </w:r>
      <w:r w:rsidRPr="00544228">
        <w:rPr>
          <w:rFonts w:ascii="Times New Roman" w:eastAsia="方正小标宋简体" w:hAnsi="Times New Roman" w:cs="Times New Roman"/>
          <w:bCs/>
          <w:kern w:val="0"/>
          <w:sz w:val="28"/>
          <w:szCs w:val="28"/>
        </w:rPr>
        <w:t xml:space="preserve">2 </w:t>
      </w:r>
      <w:r w:rsidRPr="00544228">
        <w:rPr>
          <w:rFonts w:ascii="Times New Roman" w:eastAsia="方正小标宋简体" w:hAnsi="Times New Roman" w:cs="Times New Roman"/>
          <w:bCs/>
          <w:kern w:val="0"/>
          <w:sz w:val="28"/>
          <w:szCs w:val="28"/>
        </w:rPr>
        <w:t>：系统适用性</w:t>
      </w:r>
    </w:p>
    <w:p w14:paraId="70C84CE2" w14:textId="77777777" w:rsidR="00993698" w:rsidRPr="00544228" w:rsidRDefault="00993698" w:rsidP="00993698">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仪器名称：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074"/>
        <w:gridCol w:w="2074"/>
        <w:gridCol w:w="2074"/>
      </w:tblGrid>
      <w:tr w:rsidR="00993698" w:rsidRPr="00544228" w14:paraId="053511B2" w14:textId="77777777" w:rsidTr="00D47FF4">
        <w:tc>
          <w:tcPr>
            <w:tcW w:w="2074" w:type="dxa"/>
            <w:vMerge w:val="restart"/>
            <w:tcBorders>
              <w:top w:val="single" w:sz="4" w:space="0" w:color="auto"/>
              <w:left w:val="single" w:sz="4" w:space="0" w:color="auto"/>
              <w:bottom w:val="single" w:sz="4" w:space="0" w:color="auto"/>
              <w:right w:val="single" w:sz="4" w:space="0" w:color="auto"/>
            </w:tcBorders>
            <w:hideMark/>
          </w:tcPr>
          <w:p w14:paraId="4F3A767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6222" w:type="dxa"/>
            <w:gridSpan w:val="3"/>
            <w:tcBorders>
              <w:top w:val="single" w:sz="4" w:space="0" w:color="auto"/>
              <w:left w:val="single" w:sz="4" w:space="0" w:color="auto"/>
              <w:bottom w:val="single" w:sz="4" w:space="0" w:color="auto"/>
              <w:right w:val="single" w:sz="4" w:space="0" w:color="auto"/>
            </w:tcBorders>
            <w:hideMark/>
          </w:tcPr>
          <w:p w14:paraId="10E03A9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%CV</w:t>
            </w:r>
          </w:p>
        </w:tc>
      </w:tr>
      <w:tr w:rsidR="00993698" w:rsidRPr="00544228" w14:paraId="165AD4BB" w14:textId="77777777" w:rsidTr="00D47FF4">
        <w:tc>
          <w:tcPr>
            <w:tcW w:w="0" w:type="auto"/>
            <w:vMerge/>
            <w:tcBorders>
              <w:top w:val="single" w:sz="4" w:space="0" w:color="auto"/>
              <w:left w:val="single" w:sz="4" w:space="0" w:color="auto"/>
              <w:bottom w:val="single" w:sz="4" w:space="0" w:color="auto"/>
              <w:right w:val="single" w:sz="4" w:space="0" w:color="auto"/>
            </w:tcBorders>
            <w:vAlign w:val="center"/>
            <w:hideMark/>
          </w:tcPr>
          <w:p w14:paraId="5FF494C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4FCA28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待测物保留时间</w:t>
            </w:r>
          </w:p>
        </w:tc>
        <w:tc>
          <w:tcPr>
            <w:tcW w:w="2074" w:type="dxa"/>
            <w:tcBorders>
              <w:top w:val="single" w:sz="4" w:space="0" w:color="auto"/>
              <w:left w:val="single" w:sz="4" w:space="0" w:color="auto"/>
              <w:bottom w:val="single" w:sz="4" w:space="0" w:color="auto"/>
              <w:right w:val="single" w:sz="4" w:space="0" w:color="auto"/>
            </w:tcBorders>
            <w:vAlign w:val="center"/>
            <w:hideMark/>
          </w:tcPr>
          <w:p w14:paraId="2AF522F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内标保留时间</w:t>
            </w:r>
          </w:p>
        </w:tc>
        <w:tc>
          <w:tcPr>
            <w:tcW w:w="2074" w:type="dxa"/>
            <w:tcBorders>
              <w:top w:val="single" w:sz="4" w:space="0" w:color="auto"/>
              <w:left w:val="single" w:sz="4" w:space="0" w:color="auto"/>
              <w:bottom w:val="single" w:sz="4" w:space="0" w:color="auto"/>
              <w:right w:val="single" w:sz="4" w:space="0" w:color="auto"/>
            </w:tcBorders>
            <w:vAlign w:val="center"/>
            <w:hideMark/>
          </w:tcPr>
          <w:p w14:paraId="194C11F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面积比</w:t>
            </w:r>
          </w:p>
        </w:tc>
      </w:tr>
      <w:tr w:rsidR="00993698" w:rsidRPr="00544228" w14:paraId="757417D1" w14:textId="77777777" w:rsidTr="00D47FF4">
        <w:tc>
          <w:tcPr>
            <w:tcW w:w="2074" w:type="dxa"/>
            <w:tcBorders>
              <w:top w:val="single" w:sz="4" w:space="0" w:color="auto"/>
              <w:left w:val="single" w:sz="4" w:space="0" w:color="auto"/>
              <w:bottom w:val="single" w:sz="4" w:space="0" w:color="auto"/>
              <w:right w:val="single" w:sz="4" w:space="0" w:color="auto"/>
            </w:tcBorders>
          </w:tcPr>
          <w:p w14:paraId="359FB7C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074" w:type="dxa"/>
            <w:tcBorders>
              <w:top w:val="single" w:sz="4" w:space="0" w:color="auto"/>
              <w:left w:val="single" w:sz="4" w:space="0" w:color="auto"/>
              <w:bottom w:val="single" w:sz="4" w:space="0" w:color="auto"/>
              <w:right w:val="single" w:sz="4" w:space="0" w:color="auto"/>
            </w:tcBorders>
          </w:tcPr>
          <w:p w14:paraId="4B5AA08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074" w:type="dxa"/>
            <w:tcBorders>
              <w:top w:val="single" w:sz="4" w:space="0" w:color="auto"/>
              <w:left w:val="single" w:sz="4" w:space="0" w:color="auto"/>
              <w:bottom w:val="single" w:sz="4" w:space="0" w:color="auto"/>
              <w:right w:val="single" w:sz="4" w:space="0" w:color="auto"/>
            </w:tcBorders>
          </w:tcPr>
          <w:p w14:paraId="6ECCC38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074" w:type="dxa"/>
            <w:tcBorders>
              <w:top w:val="single" w:sz="4" w:space="0" w:color="auto"/>
              <w:left w:val="single" w:sz="4" w:space="0" w:color="auto"/>
              <w:bottom w:val="single" w:sz="4" w:space="0" w:color="auto"/>
              <w:right w:val="single" w:sz="4" w:space="0" w:color="auto"/>
            </w:tcBorders>
          </w:tcPr>
          <w:p w14:paraId="4075777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134AFC7F" w14:textId="77777777" w:rsidTr="00D47FF4">
        <w:tc>
          <w:tcPr>
            <w:tcW w:w="2074" w:type="dxa"/>
            <w:tcBorders>
              <w:top w:val="single" w:sz="4" w:space="0" w:color="auto"/>
              <w:left w:val="single" w:sz="4" w:space="0" w:color="auto"/>
              <w:bottom w:val="single" w:sz="4" w:space="0" w:color="auto"/>
              <w:right w:val="single" w:sz="4" w:space="0" w:color="auto"/>
            </w:tcBorders>
          </w:tcPr>
          <w:p w14:paraId="01C2B11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074" w:type="dxa"/>
            <w:tcBorders>
              <w:top w:val="single" w:sz="4" w:space="0" w:color="auto"/>
              <w:left w:val="single" w:sz="4" w:space="0" w:color="auto"/>
              <w:bottom w:val="single" w:sz="4" w:space="0" w:color="auto"/>
              <w:right w:val="single" w:sz="4" w:space="0" w:color="auto"/>
            </w:tcBorders>
          </w:tcPr>
          <w:p w14:paraId="2510F5C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074" w:type="dxa"/>
            <w:tcBorders>
              <w:top w:val="single" w:sz="4" w:space="0" w:color="auto"/>
              <w:left w:val="single" w:sz="4" w:space="0" w:color="auto"/>
              <w:bottom w:val="single" w:sz="4" w:space="0" w:color="auto"/>
              <w:right w:val="single" w:sz="4" w:space="0" w:color="auto"/>
            </w:tcBorders>
          </w:tcPr>
          <w:p w14:paraId="16B2C4F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074" w:type="dxa"/>
            <w:tcBorders>
              <w:top w:val="single" w:sz="4" w:space="0" w:color="auto"/>
              <w:left w:val="single" w:sz="4" w:space="0" w:color="auto"/>
              <w:bottom w:val="single" w:sz="4" w:space="0" w:color="auto"/>
              <w:right w:val="single" w:sz="4" w:space="0" w:color="auto"/>
            </w:tcBorders>
          </w:tcPr>
          <w:p w14:paraId="633C16F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49873A67" w14:textId="77777777" w:rsidTr="00D47FF4">
        <w:tc>
          <w:tcPr>
            <w:tcW w:w="2074" w:type="dxa"/>
            <w:tcBorders>
              <w:top w:val="single" w:sz="4" w:space="0" w:color="auto"/>
              <w:left w:val="single" w:sz="4" w:space="0" w:color="auto"/>
              <w:bottom w:val="single" w:sz="4" w:space="0" w:color="auto"/>
              <w:right w:val="single" w:sz="4" w:space="0" w:color="auto"/>
            </w:tcBorders>
          </w:tcPr>
          <w:p w14:paraId="3EC54F0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074" w:type="dxa"/>
            <w:tcBorders>
              <w:top w:val="single" w:sz="4" w:space="0" w:color="auto"/>
              <w:left w:val="single" w:sz="4" w:space="0" w:color="auto"/>
              <w:bottom w:val="single" w:sz="4" w:space="0" w:color="auto"/>
              <w:right w:val="single" w:sz="4" w:space="0" w:color="auto"/>
            </w:tcBorders>
          </w:tcPr>
          <w:p w14:paraId="3275B6E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074" w:type="dxa"/>
            <w:tcBorders>
              <w:top w:val="single" w:sz="4" w:space="0" w:color="auto"/>
              <w:left w:val="single" w:sz="4" w:space="0" w:color="auto"/>
              <w:bottom w:val="single" w:sz="4" w:space="0" w:color="auto"/>
              <w:right w:val="single" w:sz="4" w:space="0" w:color="auto"/>
            </w:tcBorders>
          </w:tcPr>
          <w:p w14:paraId="68F6A35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074" w:type="dxa"/>
            <w:tcBorders>
              <w:top w:val="single" w:sz="4" w:space="0" w:color="auto"/>
              <w:left w:val="single" w:sz="4" w:space="0" w:color="auto"/>
              <w:bottom w:val="single" w:sz="4" w:space="0" w:color="auto"/>
              <w:right w:val="single" w:sz="4" w:space="0" w:color="auto"/>
            </w:tcBorders>
          </w:tcPr>
          <w:p w14:paraId="58E44DB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D47FF4" w:rsidRPr="00544228" w14:paraId="1376A2DE" w14:textId="77777777" w:rsidTr="00D47FF4">
        <w:tc>
          <w:tcPr>
            <w:tcW w:w="2074" w:type="dxa"/>
            <w:tcBorders>
              <w:top w:val="single" w:sz="4" w:space="0" w:color="auto"/>
              <w:left w:val="single" w:sz="4" w:space="0" w:color="auto"/>
              <w:bottom w:val="single" w:sz="4" w:space="0" w:color="auto"/>
              <w:right w:val="single" w:sz="4" w:space="0" w:color="auto"/>
            </w:tcBorders>
          </w:tcPr>
          <w:p w14:paraId="63D86D17"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2074" w:type="dxa"/>
            <w:tcBorders>
              <w:top w:val="single" w:sz="4" w:space="0" w:color="auto"/>
              <w:left w:val="single" w:sz="4" w:space="0" w:color="auto"/>
              <w:bottom w:val="single" w:sz="4" w:space="0" w:color="auto"/>
              <w:right w:val="single" w:sz="4" w:space="0" w:color="auto"/>
            </w:tcBorders>
          </w:tcPr>
          <w:p w14:paraId="00DDE5DF"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2074" w:type="dxa"/>
            <w:tcBorders>
              <w:top w:val="single" w:sz="4" w:space="0" w:color="auto"/>
              <w:left w:val="single" w:sz="4" w:space="0" w:color="auto"/>
              <w:bottom w:val="single" w:sz="4" w:space="0" w:color="auto"/>
              <w:right w:val="single" w:sz="4" w:space="0" w:color="auto"/>
            </w:tcBorders>
          </w:tcPr>
          <w:p w14:paraId="5BC85FAC"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2074" w:type="dxa"/>
            <w:tcBorders>
              <w:top w:val="single" w:sz="4" w:space="0" w:color="auto"/>
              <w:left w:val="single" w:sz="4" w:space="0" w:color="auto"/>
              <w:bottom w:val="single" w:sz="4" w:space="0" w:color="auto"/>
              <w:right w:val="single" w:sz="4" w:space="0" w:color="auto"/>
            </w:tcBorders>
          </w:tcPr>
          <w:p w14:paraId="310B2426"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r>
    </w:tbl>
    <w:p w14:paraId="4952E90D" w14:textId="77777777" w:rsidR="00D47FF4" w:rsidRPr="00544228" w:rsidRDefault="00D47FF4" w:rsidP="00D47FF4">
      <w:pPr>
        <w:widowControl/>
        <w:adjustRightInd w:val="0"/>
        <w:snapToGrid w:val="0"/>
        <w:ind w:firstLine="560"/>
        <w:jc w:val="left"/>
        <w:rPr>
          <w:rFonts w:ascii="Times New Roman" w:eastAsia="方正小标宋简体" w:hAnsi="Times New Roman" w:cs="Times New Roman"/>
          <w:bCs/>
          <w:kern w:val="0"/>
          <w:sz w:val="28"/>
          <w:szCs w:val="28"/>
        </w:rPr>
      </w:pPr>
    </w:p>
    <w:p w14:paraId="0CC37FBA" w14:textId="77777777" w:rsidR="00D47FF4" w:rsidRPr="00544228" w:rsidRDefault="00D47FF4" w:rsidP="002F21EE">
      <w:pPr>
        <w:widowControl/>
        <w:adjustRightInd w:val="0"/>
        <w:snapToGrid w:val="0"/>
        <w:ind w:firstLine="56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t>表</w:t>
      </w:r>
      <w:r w:rsidRPr="00544228">
        <w:rPr>
          <w:rFonts w:ascii="Times New Roman" w:eastAsia="方正小标宋简体" w:hAnsi="Times New Roman" w:cs="Times New Roman"/>
          <w:bCs/>
          <w:kern w:val="0"/>
          <w:sz w:val="28"/>
          <w:szCs w:val="28"/>
        </w:rPr>
        <w:t xml:space="preserve">3 </w:t>
      </w:r>
      <w:r w:rsidRPr="00544228">
        <w:rPr>
          <w:rFonts w:ascii="Times New Roman" w:eastAsia="方正小标宋简体" w:hAnsi="Times New Roman" w:cs="Times New Roman"/>
          <w:bCs/>
          <w:kern w:val="0"/>
          <w:sz w:val="28"/>
          <w:szCs w:val="28"/>
        </w:rPr>
        <w:t>：批量检测时的残留率</w:t>
      </w:r>
      <w:r w:rsidRPr="00544228">
        <w:rPr>
          <w:rFonts w:ascii="Times New Roman" w:eastAsia="方正小标宋简体" w:hAnsi="Times New Roman" w:cs="Times New Roman"/>
          <w:bCs/>
          <w:kern w:val="0"/>
          <w:sz w:val="28"/>
          <w:szCs w:val="28"/>
        </w:rPr>
        <w:t>%</w:t>
      </w:r>
    </w:p>
    <w:p w14:paraId="4307BA8B" w14:textId="77777777" w:rsidR="00D47FF4" w:rsidRPr="00544228" w:rsidRDefault="00D47FF4" w:rsidP="00D47FF4">
      <w:pPr>
        <w:widowControl/>
        <w:adjustRightInd w:val="0"/>
        <w:snapToGrid w:val="0"/>
        <w:ind w:firstLine="405"/>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仪器名称：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583"/>
        <w:gridCol w:w="1312"/>
        <w:gridCol w:w="1456"/>
        <w:gridCol w:w="1311"/>
        <w:gridCol w:w="1019"/>
        <w:gridCol w:w="1164"/>
        <w:gridCol w:w="954"/>
      </w:tblGrid>
      <w:tr w:rsidR="000F0F28" w:rsidRPr="00544228" w14:paraId="6C01450F" w14:textId="77777777" w:rsidTr="00D47FF4">
        <w:tc>
          <w:tcPr>
            <w:tcW w:w="424" w:type="pct"/>
            <w:tcBorders>
              <w:top w:val="single" w:sz="4" w:space="0" w:color="auto"/>
              <w:left w:val="single" w:sz="4" w:space="0" w:color="auto"/>
              <w:bottom w:val="single" w:sz="4" w:space="0" w:color="auto"/>
              <w:right w:val="single" w:sz="4" w:space="0" w:color="auto"/>
            </w:tcBorders>
            <w:vAlign w:val="center"/>
            <w:hideMark/>
          </w:tcPr>
          <w:p w14:paraId="1A8C3446"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342" w:type="pct"/>
            <w:tcBorders>
              <w:top w:val="single" w:sz="4" w:space="0" w:color="auto"/>
              <w:left w:val="single" w:sz="4" w:space="0" w:color="auto"/>
              <w:bottom w:val="single" w:sz="4" w:space="0" w:color="auto"/>
              <w:right w:val="single" w:sz="4" w:space="0" w:color="auto"/>
            </w:tcBorders>
            <w:vAlign w:val="center"/>
            <w:hideMark/>
          </w:tcPr>
          <w:p w14:paraId="0FBE29BD"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检测内容</w:t>
            </w:r>
          </w:p>
        </w:tc>
        <w:tc>
          <w:tcPr>
            <w:tcW w:w="770" w:type="pct"/>
            <w:tcBorders>
              <w:top w:val="single" w:sz="4" w:space="0" w:color="auto"/>
              <w:left w:val="single" w:sz="4" w:space="0" w:color="auto"/>
              <w:bottom w:val="single" w:sz="4" w:space="0" w:color="auto"/>
              <w:right w:val="single" w:sz="4" w:space="0" w:color="auto"/>
            </w:tcBorders>
            <w:vAlign w:val="center"/>
            <w:hideMark/>
          </w:tcPr>
          <w:p w14:paraId="0D53F601"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Carryover blank</w:t>
            </w:r>
            <w:r w:rsidRPr="00544228">
              <w:rPr>
                <w:rFonts w:ascii="Times New Roman" w:eastAsia="华文仿宋" w:hAnsi="Times New Roman" w:cs="Times New Roman"/>
                <w:kern w:val="0"/>
                <w:sz w:val="22"/>
                <w:szCs w:val="21"/>
              </w:rPr>
              <w:t>样品中待测物残留峰面积</w:t>
            </w:r>
          </w:p>
        </w:tc>
        <w:tc>
          <w:tcPr>
            <w:tcW w:w="854" w:type="pct"/>
            <w:tcBorders>
              <w:top w:val="single" w:sz="4" w:space="0" w:color="auto"/>
              <w:left w:val="single" w:sz="4" w:space="0" w:color="auto"/>
              <w:bottom w:val="single" w:sz="4" w:space="0" w:color="auto"/>
              <w:right w:val="single" w:sz="4" w:space="0" w:color="auto"/>
            </w:tcBorders>
            <w:vAlign w:val="center"/>
            <w:hideMark/>
          </w:tcPr>
          <w:p w14:paraId="69113CA2"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Carryover blank</w:t>
            </w:r>
            <w:r w:rsidRPr="00544228">
              <w:rPr>
                <w:rFonts w:ascii="Times New Roman" w:eastAsia="华文仿宋" w:hAnsi="Times New Roman" w:cs="Times New Roman"/>
                <w:kern w:val="0"/>
                <w:sz w:val="22"/>
                <w:szCs w:val="21"/>
              </w:rPr>
              <w:t>样品中内标残留峰面积</w:t>
            </w:r>
          </w:p>
        </w:tc>
        <w:tc>
          <w:tcPr>
            <w:tcW w:w="769" w:type="pct"/>
            <w:tcBorders>
              <w:top w:val="single" w:sz="4" w:space="0" w:color="auto"/>
              <w:left w:val="single" w:sz="4" w:space="0" w:color="auto"/>
              <w:bottom w:val="single" w:sz="4" w:space="0" w:color="auto"/>
              <w:right w:val="single" w:sz="4" w:space="0" w:color="auto"/>
            </w:tcBorders>
            <w:vAlign w:val="center"/>
            <w:hideMark/>
          </w:tcPr>
          <w:p w14:paraId="554FFC80"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LLOQ</w:t>
            </w:r>
            <w:r w:rsidRPr="00544228">
              <w:rPr>
                <w:rFonts w:ascii="Times New Roman" w:eastAsia="华文仿宋" w:hAnsi="Times New Roman" w:cs="Times New Roman"/>
                <w:kern w:val="0"/>
                <w:sz w:val="22"/>
                <w:szCs w:val="21"/>
              </w:rPr>
              <w:t>待测物的峰面积</w:t>
            </w:r>
          </w:p>
        </w:tc>
        <w:tc>
          <w:tcPr>
            <w:tcW w:w="598" w:type="pct"/>
            <w:tcBorders>
              <w:top w:val="single" w:sz="4" w:space="0" w:color="auto"/>
              <w:left w:val="single" w:sz="4" w:space="0" w:color="auto"/>
              <w:bottom w:val="single" w:sz="4" w:space="0" w:color="auto"/>
              <w:right w:val="single" w:sz="4" w:space="0" w:color="auto"/>
            </w:tcBorders>
            <w:vAlign w:val="center"/>
            <w:hideMark/>
          </w:tcPr>
          <w:p w14:paraId="789698AF"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内标峰面积</w:t>
            </w:r>
          </w:p>
        </w:tc>
        <w:tc>
          <w:tcPr>
            <w:tcW w:w="683" w:type="pct"/>
            <w:tcBorders>
              <w:top w:val="single" w:sz="4" w:space="0" w:color="auto"/>
              <w:left w:val="single" w:sz="4" w:space="0" w:color="auto"/>
              <w:bottom w:val="single" w:sz="4" w:space="0" w:color="auto"/>
              <w:right w:val="single" w:sz="4" w:space="0" w:color="auto"/>
            </w:tcBorders>
            <w:vAlign w:val="center"/>
            <w:hideMark/>
          </w:tcPr>
          <w:p w14:paraId="446C57C7"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待测物残留率</w:t>
            </w:r>
            <w:r w:rsidRPr="00544228">
              <w:rPr>
                <w:rFonts w:ascii="Times New Roman" w:eastAsia="华文仿宋" w:hAnsi="Times New Roman" w:cs="Times New Roman"/>
                <w:kern w:val="0"/>
                <w:sz w:val="22"/>
                <w:szCs w:val="21"/>
              </w:rPr>
              <w:t>%</w:t>
            </w:r>
          </w:p>
        </w:tc>
        <w:tc>
          <w:tcPr>
            <w:tcW w:w="560" w:type="pct"/>
            <w:tcBorders>
              <w:top w:val="single" w:sz="4" w:space="0" w:color="auto"/>
              <w:left w:val="single" w:sz="4" w:space="0" w:color="auto"/>
              <w:bottom w:val="single" w:sz="4" w:space="0" w:color="auto"/>
              <w:right w:val="single" w:sz="4" w:space="0" w:color="auto"/>
            </w:tcBorders>
            <w:vAlign w:val="center"/>
            <w:hideMark/>
          </w:tcPr>
          <w:p w14:paraId="0B703DD8"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内标残留率</w:t>
            </w:r>
            <w:r w:rsidRPr="00544228">
              <w:rPr>
                <w:rFonts w:ascii="Times New Roman" w:eastAsia="华文仿宋" w:hAnsi="Times New Roman" w:cs="Times New Roman"/>
                <w:kern w:val="0"/>
                <w:sz w:val="22"/>
                <w:szCs w:val="21"/>
              </w:rPr>
              <w:t>%</w:t>
            </w:r>
          </w:p>
        </w:tc>
      </w:tr>
      <w:tr w:rsidR="000F0F28" w:rsidRPr="00544228" w14:paraId="67DCB7D5" w14:textId="77777777" w:rsidTr="00D47FF4">
        <w:tc>
          <w:tcPr>
            <w:tcW w:w="424" w:type="pct"/>
            <w:tcBorders>
              <w:top w:val="single" w:sz="4" w:space="0" w:color="auto"/>
              <w:left w:val="single" w:sz="4" w:space="0" w:color="auto"/>
              <w:bottom w:val="single" w:sz="4" w:space="0" w:color="auto"/>
              <w:right w:val="single" w:sz="4" w:space="0" w:color="auto"/>
            </w:tcBorders>
          </w:tcPr>
          <w:p w14:paraId="07C33621"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342" w:type="pct"/>
            <w:tcBorders>
              <w:top w:val="single" w:sz="4" w:space="0" w:color="auto"/>
              <w:left w:val="single" w:sz="4" w:space="0" w:color="auto"/>
              <w:bottom w:val="single" w:sz="4" w:space="0" w:color="auto"/>
              <w:right w:val="single" w:sz="4" w:space="0" w:color="auto"/>
            </w:tcBorders>
          </w:tcPr>
          <w:p w14:paraId="67005632"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770" w:type="pct"/>
            <w:tcBorders>
              <w:top w:val="single" w:sz="4" w:space="0" w:color="auto"/>
              <w:left w:val="single" w:sz="4" w:space="0" w:color="auto"/>
              <w:bottom w:val="single" w:sz="4" w:space="0" w:color="auto"/>
              <w:right w:val="single" w:sz="4" w:space="0" w:color="auto"/>
            </w:tcBorders>
          </w:tcPr>
          <w:p w14:paraId="12F79D93"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854" w:type="pct"/>
            <w:tcBorders>
              <w:top w:val="single" w:sz="4" w:space="0" w:color="auto"/>
              <w:left w:val="single" w:sz="4" w:space="0" w:color="auto"/>
              <w:bottom w:val="single" w:sz="4" w:space="0" w:color="auto"/>
              <w:right w:val="single" w:sz="4" w:space="0" w:color="auto"/>
            </w:tcBorders>
          </w:tcPr>
          <w:p w14:paraId="4064C8F9"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769" w:type="pct"/>
            <w:tcBorders>
              <w:top w:val="single" w:sz="4" w:space="0" w:color="auto"/>
              <w:left w:val="single" w:sz="4" w:space="0" w:color="auto"/>
              <w:bottom w:val="single" w:sz="4" w:space="0" w:color="auto"/>
              <w:right w:val="single" w:sz="4" w:space="0" w:color="auto"/>
            </w:tcBorders>
          </w:tcPr>
          <w:p w14:paraId="757ED79D"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598" w:type="pct"/>
            <w:tcBorders>
              <w:top w:val="single" w:sz="4" w:space="0" w:color="auto"/>
              <w:left w:val="single" w:sz="4" w:space="0" w:color="auto"/>
              <w:bottom w:val="single" w:sz="4" w:space="0" w:color="auto"/>
              <w:right w:val="single" w:sz="4" w:space="0" w:color="auto"/>
            </w:tcBorders>
          </w:tcPr>
          <w:p w14:paraId="1E22961A"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683" w:type="pct"/>
            <w:tcBorders>
              <w:top w:val="single" w:sz="4" w:space="0" w:color="auto"/>
              <w:left w:val="single" w:sz="4" w:space="0" w:color="auto"/>
              <w:bottom w:val="single" w:sz="4" w:space="0" w:color="auto"/>
              <w:right w:val="single" w:sz="4" w:space="0" w:color="auto"/>
            </w:tcBorders>
          </w:tcPr>
          <w:p w14:paraId="2FE524DC"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560" w:type="pct"/>
            <w:tcBorders>
              <w:top w:val="single" w:sz="4" w:space="0" w:color="auto"/>
              <w:left w:val="single" w:sz="4" w:space="0" w:color="auto"/>
              <w:bottom w:val="single" w:sz="4" w:space="0" w:color="auto"/>
              <w:right w:val="single" w:sz="4" w:space="0" w:color="auto"/>
            </w:tcBorders>
          </w:tcPr>
          <w:p w14:paraId="04C3D55B"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r>
      <w:tr w:rsidR="000F0F28" w:rsidRPr="00544228" w14:paraId="0BEF7C7A" w14:textId="77777777" w:rsidTr="00D47FF4">
        <w:tc>
          <w:tcPr>
            <w:tcW w:w="424" w:type="pct"/>
            <w:tcBorders>
              <w:top w:val="single" w:sz="4" w:space="0" w:color="auto"/>
              <w:left w:val="single" w:sz="4" w:space="0" w:color="auto"/>
              <w:bottom w:val="single" w:sz="4" w:space="0" w:color="auto"/>
              <w:right w:val="single" w:sz="4" w:space="0" w:color="auto"/>
            </w:tcBorders>
          </w:tcPr>
          <w:p w14:paraId="198553ED"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342" w:type="pct"/>
            <w:tcBorders>
              <w:top w:val="single" w:sz="4" w:space="0" w:color="auto"/>
              <w:left w:val="single" w:sz="4" w:space="0" w:color="auto"/>
              <w:bottom w:val="single" w:sz="4" w:space="0" w:color="auto"/>
              <w:right w:val="single" w:sz="4" w:space="0" w:color="auto"/>
            </w:tcBorders>
          </w:tcPr>
          <w:p w14:paraId="2AF17401"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770" w:type="pct"/>
            <w:tcBorders>
              <w:top w:val="single" w:sz="4" w:space="0" w:color="auto"/>
              <w:left w:val="single" w:sz="4" w:space="0" w:color="auto"/>
              <w:bottom w:val="single" w:sz="4" w:space="0" w:color="auto"/>
              <w:right w:val="single" w:sz="4" w:space="0" w:color="auto"/>
            </w:tcBorders>
          </w:tcPr>
          <w:p w14:paraId="0BFC1A17"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854" w:type="pct"/>
            <w:tcBorders>
              <w:top w:val="single" w:sz="4" w:space="0" w:color="auto"/>
              <w:left w:val="single" w:sz="4" w:space="0" w:color="auto"/>
              <w:bottom w:val="single" w:sz="4" w:space="0" w:color="auto"/>
              <w:right w:val="single" w:sz="4" w:space="0" w:color="auto"/>
            </w:tcBorders>
          </w:tcPr>
          <w:p w14:paraId="6181A205"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769" w:type="pct"/>
            <w:tcBorders>
              <w:top w:val="single" w:sz="4" w:space="0" w:color="auto"/>
              <w:left w:val="single" w:sz="4" w:space="0" w:color="auto"/>
              <w:bottom w:val="single" w:sz="4" w:space="0" w:color="auto"/>
              <w:right w:val="single" w:sz="4" w:space="0" w:color="auto"/>
            </w:tcBorders>
          </w:tcPr>
          <w:p w14:paraId="45318676"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598" w:type="pct"/>
            <w:tcBorders>
              <w:top w:val="single" w:sz="4" w:space="0" w:color="auto"/>
              <w:left w:val="single" w:sz="4" w:space="0" w:color="auto"/>
              <w:bottom w:val="single" w:sz="4" w:space="0" w:color="auto"/>
              <w:right w:val="single" w:sz="4" w:space="0" w:color="auto"/>
            </w:tcBorders>
          </w:tcPr>
          <w:p w14:paraId="1800453F"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683" w:type="pct"/>
            <w:tcBorders>
              <w:top w:val="single" w:sz="4" w:space="0" w:color="auto"/>
              <w:left w:val="single" w:sz="4" w:space="0" w:color="auto"/>
              <w:bottom w:val="single" w:sz="4" w:space="0" w:color="auto"/>
              <w:right w:val="single" w:sz="4" w:space="0" w:color="auto"/>
            </w:tcBorders>
          </w:tcPr>
          <w:p w14:paraId="5D6D3656"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560" w:type="pct"/>
            <w:tcBorders>
              <w:top w:val="single" w:sz="4" w:space="0" w:color="auto"/>
              <w:left w:val="single" w:sz="4" w:space="0" w:color="auto"/>
              <w:bottom w:val="single" w:sz="4" w:space="0" w:color="auto"/>
              <w:right w:val="single" w:sz="4" w:space="0" w:color="auto"/>
            </w:tcBorders>
          </w:tcPr>
          <w:p w14:paraId="41CA60C7"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r>
      <w:tr w:rsidR="000F0F28" w:rsidRPr="00544228" w14:paraId="27CE0211" w14:textId="77777777" w:rsidTr="00D47FF4">
        <w:tc>
          <w:tcPr>
            <w:tcW w:w="424" w:type="pct"/>
            <w:tcBorders>
              <w:top w:val="single" w:sz="4" w:space="0" w:color="auto"/>
              <w:left w:val="single" w:sz="4" w:space="0" w:color="auto"/>
              <w:bottom w:val="single" w:sz="4" w:space="0" w:color="auto"/>
              <w:right w:val="single" w:sz="4" w:space="0" w:color="auto"/>
            </w:tcBorders>
          </w:tcPr>
          <w:p w14:paraId="7D87010D"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342" w:type="pct"/>
            <w:tcBorders>
              <w:top w:val="single" w:sz="4" w:space="0" w:color="auto"/>
              <w:left w:val="single" w:sz="4" w:space="0" w:color="auto"/>
              <w:bottom w:val="single" w:sz="4" w:space="0" w:color="auto"/>
              <w:right w:val="single" w:sz="4" w:space="0" w:color="auto"/>
            </w:tcBorders>
          </w:tcPr>
          <w:p w14:paraId="3F403A6C"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770" w:type="pct"/>
            <w:tcBorders>
              <w:top w:val="single" w:sz="4" w:space="0" w:color="auto"/>
              <w:left w:val="single" w:sz="4" w:space="0" w:color="auto"/>
              <w:bottom w:val="single" w:sz="4" w:space="0" w:color="auto"/>
              <w:right w:val="single" w:sz="4" w:space="0" w:color="auto"/>
            </w:tcBorders>
          </w:tcPr>
          <w:p w14:paraId="1E0E0DE3"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854" w:type="pct"/>
            <w:tcBorders>
              <w:top w:val="single" w:sz="4" w:space="0" w:color="auto"/>
              <w:left w:val="single" w:sz="4" w:space="0" w:color="auto"/>
              <w:bottom w:val="single" w:sz="4" w:space="0" w:color="auto"/>
              <w:right w:val="single" w:sz="4" w:space="0" w:color="auto"/>
            </w:tcBorders>
          </w:tcPr>
          <w:p w14:paraId="1C379057"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769" w:type="pct"/>
            <w:tcBorders>
              <w:top w:val="single" w:sz="4" w:space="0" w:color="auto"/>
              <w:left w:val="single" w:sz="4" w:space="0" w:color="auto"/>
              <w:bottom w:val="single" w:sz="4" w:space="0" w:color="auto"/>
              <w:right w:val="single" w:sz="4" w:space="0" w:color="auto"/>
            </w:tcBorders>
          </w:tcPr>
          <w:p w14:paraId="1AA9090A"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598" w:type="pct"/>
            <w:tcBorders>
              <w:top w:val="single" w:sz="4" w:space="0" w:color="auto"/>
              <w:left w:val="single" w:sz="4" w:space="0" w:color="auto"/>
              <w:bottom w:val="single" w:sz="4" w:space="0" w:color="auto"/>
              <w:right w:val="single" w:sz="4" w:space="0" w:color="auto"/>
            </w:tcBorders>
          </w:tcPr>
          <w:p w14:paraId="61CC7748"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683" w:type="pct"/>
            <w:tcBorders>
              <w:top w:val="single" w:sz="4" w:space="0" w:color="auto"/>
              <w:left w:val="single" w:sz="4" w:space="0" w:color="auto"/>
              <w:bottom w:val="single" w:sz="4" w:space="0" w:color="auto"/>
              <w:right w:val="single" w:sz="4" w:space="0" w:color="auto"/>
            </w:tcBorders>
          </w:tcPr>
          <w:p w14:paraId="7C08FD43"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560" w:type="pct"/>
            <w:tcBorders>
              <w:top w:val="single" w:sz="4" w:space="0" w:color="auto"/>
              <w:left w:val="single" w:sz="4" w:space="0" w:color="auto"/>
              <w:bottom w:val="single" w:sz="4" w:space="0" w:color="auto"/>
              <w:right w:val="single" w:sz="4" w:space="0" w:color="auto"/>
            </w:tcBorders>
          </w:tcPr>
          <w:p w14:paraId="7FE8FA0F"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r>
      <w:tr w:rsidR="00D47FF4" w:rsidRPr="00544228" w14:paraId="1C6BDE22" w14:textId="77777777" w:rsidTr="00D47FF4">
        <w:tc>
          <w:tcPr>
            <w:tcW w:w="424" w:type="pct"/>
            <w:tcBorders>
              <w:top w:val="single" w:sz="4" w:space="0" w:color="auto"/>
              <w:left w:val="single" w:sz="4" w:space="0" w:color="auto"/>
              <w:bottom w:val="single" w:sz="4" w:space="0" w:color="auto"/>
              <w:right w:val="single" w:sz="4" w:space="0" w:color="auto"/>
            </w:tcBorders>
          </w:tcPr>
          <w:p w14:paraId="25322051"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342" w:type="pct"/>
            <w:tcBorders>
              <w:top w:val="single" w:sz="4" w:space="0" w:color="auto"/>
              <w:left w:val="single" w:sz="4" w:space="0" w:color="auto"/>
              <w:bottom w:val="single" w:sz="4" w:space="0" w:color="auto"/>
              <w:right w:val="single" w:sz="4" w:space="0" w:color="auto"/>
            </w:tcBorders>
          </w:tcPr>
          <w:p w14:paraId="0F0E8A9C"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770" w:type="pct"/>
            <w:tcBorders>
              <w:top w:val="single" w:sz="4" w:space="0" w:color="auto"/>
              <w:left w:val="single" w:sz="4" w:space="0" w:color="auto"/>
              <w:bottom w:val="single" w:sz="4" w:space="0" w:color="auto"/>
              <w:right w:val="single" w:sz="4" w:space="0" w:color="auto"/>
            </w:tcBorders>
          </w:tcPr>
          <w:p w14:paraId="3BE84B94"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854" w:type="pct"/>
            <w:tcBorders>
              <w:top w:val="single" w:sz="4" w:space="0" w:color="auto"/>
              <w:left w:val="single" w:sz="4" w:space="0" w:color="auto"/>
              <w:bottom w:val="single" w:sz="4" w:space="0" w:color="auto"/>
              <w:right w:val="single" w:sz="4" w:space="0" w:color="auto"/>
            </w:tcBorders>
          </w:tcPr>
          <w:p w14:paraId="59A83C7D"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769" w:type="pct"/>
            <w:tcBorders>
              <w:top w:val="single" w:sz="4" w:space="0" w:color="auto"/>
              <w:left w:val="single" w:sz="4" w:space="0" w:color="auto"/>
              <w:bottom w:val="single" w:sz="4" w:space="0" w:color="auto"/>
              <w:right w:val="single" w:sz="4" w:space="0" w:color="auto"/>
            </w:tcBorders>
          </w:tcPr>
          <w:p w14:paraId="26256B71"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598" w:type="pct"/>
            <w:tcBorders>
              <w:top w:val="single" w:sz="4" w:space="0" w:color="auto"/>
              <w:left w:val="single" w:sz="4" w:space="0" w:color="auto"/>
              <w:bottom w:val="single" w:sz="4" w:space="0" w:color="auto"/>
              <w:right w:val="single" w:sz="4" w:space="0" w:color="auto"/>
            </w:tcBorders>
          </w:tcPr>
          <w:p w14:paraId="04979456"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683" w:type="pct"/>
            <w:tcBorders>
              <w:top w:val="single" w:sz="4" w:space="0" w:color="auto"/>
              <w:left w:val="single" w:sz="4" w:space="0" w:color="auto"/>
              <w:bottom w:val="single" w:sz="4" w:space="0" w:color="auto"/>
              <w:right w:val="single" w:sz="4" w:space="0" w:color="auto"/>
            </w:tcBorders>
          </w:tcPr>
          <w:p w14:paraId="46226941"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560" w:type="pct"/>
            <w:tcBorders>
              <w:top w:val="single" w:sz="4" w:space="0" w:color="auto"/>
              <w:left w:val="single" w:sz="4" w:space="0" w:color="auto"/>
              <w:bottom w:val="single" w:sz="4" w:space="0" w:color="auto"/>
              <w:right w:val="single" w:sz="4" w:space="0" w:color="auto"/>
            </w:tcBorders>
          </w:tcPr>
          <w:p w14:paraId="312CBD6D"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r>
    </w:tbl>
    <w:p w14:paraId="71358887" w14:textId="77777777" w:rsidR="00D47FF4" w:rsidRPr="00544228" w:rsidRDefault="00D47FF4" w:rsidP="00D47FF4">
      <w:pPr>
        <w:widowControl/>
        <w:adjustRightInd w:val="0"/>
        <w:snapToGrid w:val="0"/>
        <w:rPr>
          <w:rFonts w:ascii="Times New Roman" w:eastAsia="华文仿宋" w:hAnsi="Times New Roman" w:cs="Times New Roman"/>
          <w:kern w:val="0"/>
          <w:sz w:val="22"/>
          <w:szCs w:val="21"/>
        </w:rPr>
      </w:pPr>
    </w:p>
    <w:p w14:paraId="2DC39C81" w14:textId="77777777" w:rsidR="00D47FF4" w:rsidRPr="00544228" w:rsidRDefault="00D47FF4" w:rsidP="00D47FF4">
      <w:pPr>
        <w:widowControl/>
        <w:adjustRightInd w:val="0"/>
        <w:snapToGrid w:val="0"/>
        <w:ind w:firstLine="560"/>
        <w:jc w:val="center"/>
        <w:rPr>
          <w:rFonts w:ascii="Times New Roman" w:eastAsia="方正小标宋简体" w:hAnsi="Times New Roman" w:cs="Times New Roman"/>
          <w:bCs/>
          <w:kern w:val="0"/>
          <w:sz w:val="28"/>
          <w:szCs w:val="28"/>
        </w:rPr>
      </w:pPr>
    </w:p>
    <w:p w14:paraId="4457C546" w14:textId="77777777" w:rsidR="00D47FF4" w:rsidRPr="00544228" w:rsidRDefault="00D47FF4" w:rsidP="00D47FF4">
      <w:pPr>
        <w:widowControl/>
        <w:adjustRightInd w:val="0"/>
        <w:snapToGrid w:val="0"/>
        <w:ind w:firstLine="56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t>表</w:t>
      </w:r>
      <w:r w:rsidRPr="00544228">
        <w:rPr>
          <w:rFonts w:ascii="Times New Roman" w:eastAsia="方正小标宋简体" w:hAnsi="Times New Roman" w:cs="Times New Roman"/>
          <w:bCs/>
          <w:kern w:val="0"/>
          <w:sz w:val="28"/>
          <w:szCs w:val="28"/>
        </w:rPr>
        <w:t>4</w:t>
      </w:r>
      <w:r w:rsidRPr="00544228">
        <w:rPr>
          <w:rFonts w:ascii="Times New Roman" w:eastAsia="方正小标宋简体" w:hAnsi="Times New Roman" w:cs="Times New Roman"/>
          <w:bCs/>
          <w:kern w:val="0"/>
          <w:sz w:val="28"/>
          <w:szCs w:val="28"/>
        </w:rPr>
        <w:t>：</w:t>
      </w:r>
      <w:r w:rsidRPr="00544228">
        <w:rPr>
          <w:rFonts w:ascii="Times New Roman" w:eastAsia="方正小标宋简体" w:hAnsi="Times New Roman" w:cs="Times New Roman"/>
          <w:bCs/>
          <w:kern w:val="0"/>
          <w:sz w:val="28"/>
          <w:szCs w:val="28"/>
        </w:rPr>
        <w:t xml:space="preserve"> </w:t>
      </w:r>
      <w:r w:rsidRPr="00544228">
        <w:rPr>
          <w:rFonts w:ascii="Times New Roman" w:eastAsia="方正小标宋简体" w:hAnsi="Times New Roman" w:cs="Times New Roman"/>
          <w:bCs/>
          <w:kern w:val="0"/>
          <w:sz w:val="28"/>
          <w:szCs w:val="28"/>
        </w:rPr>
        <w:t>主要储备液称量准确度的比较</w:t>
      </w:r>
      <w:r w:rsidRPr="00544228">
        <w:rPr>
          <w:rFonts w:ascii="Times New Roman" w:eastAsia="方正小标宋简体" w:hAnsi="Times New Roman" w:cs="Times New Roman"/>
          <w:bCs/>
          <w:kern w:val="0"/>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2332"/>
        <w:gridCol w:w="4157"/>
      </w:tblGrid>
      <w:tr w:rsidR="00D47FF4" w:rsidRPr="00544228" w14:paraId="51DB8733" w14:textId="77777777" w:rsidTr="00B869B7">
        <w:trPr>
          <w:jc w:val="center"/>
        </w:trPr>
        <w:tc>
          <w:tcPr>
            <w:tcW w:w="2560" w:type="pct"/>
            <w:gridSpan w:val="2"/>
            <w:tcBorders>
              <w:top w:val="single" w:sz="4" w:space="0" w:color="auto"/>
              <w:left w:val="single" w:sz="4" w:space="0" w:color="auto"/>
              <w:bottom w:val="single" w:sz="4" w:space="0" w:color="auto"/>
              <w:right w:val="single" w:sz="4" w:space="0" w:color="auto"/>
            </w:tcBorders>
            <w:hideMark/>
          </w:tcPr>
          <w:p w14:paraId="7637E20C"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2440" w:type="pct"/>
            <w:tcBorders>
              <w:top w:val="single" w:sz="4" w:space="0" w:color="auto"/>
              <w:left w:val="single" w:sz="4" w:space="0" w:color="auto"/>
              <w:bottom w:val="single" w:sz="4" w:space="0" w:color="auto"/>
              <w:right w:val="single" w:sz="4" w:space="0" w:color="auto"/>
            </w:tcBorders>
            <w:hideMark/>
          </w:tcPr>
          <w:p w14:paraId="58E7DB79"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日期</w:t>
            </w:r>
          </w:p>
        </w:tc>
      </w:tr>
      <w:tr w:rsidR="00D47FF4" w:rsidRPr="00544228" w14:paraId="6AC33167" w14:textId="77777777" w:rsidTr="00B869B7">
        <w:trPr>
          <w:trHeight w:val="1205"/>
          <w:jc w:val="center"/>
        </w:trPr>
        <w:tc>
          <w:tcPr>
            <w:tcW w:w="1193" w:type="pct"/>
            <w:tcBorders>
              <w:top w:val="single" w:sz="4" w:space="0" w:color="auto"/>
              <w:left w:val="single" w:sz="4" w:space="0" w:color="auto"/>
              <w:bottom w:val="single" w:sz="4" w:space="0" w:color="auto"/>
              <w:right w:val="single" w:sz="4" w:space="0" w:color="auto"/>
            </w:tcBorders>
            <w:vAlign w:val="center"/>
            <w:hideMark/>
          </w:tcPr>
          <w:p w14:paraId="6DDE8BFD"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序号</w:t>
            </w:r>
          </w:p>
        </w:tc>
        <w:tc>
          <w:tcPr>
            <w:tcW w:w="1368" w:type="pct"/>
            <w:tcBorders>
              <w:top w:val="single" w:sz="4" w:space="0" w:color="auto"/>
              <w:left w:val="single" w:sz="4" w:space="0" w:color="auto"/>
              <w:bottom w:val="single" w:sz="4" w:space="0" w:color="auto"/>
              <w:right w:val="single" w:sz="4" w:space="0" w:color="auto"/>
            </w:tcBorders>
            <w:vAlign w:val="center"/>
            <w:hideMark/>
          </w:tcPr>
          <w:p w14:paraId="0DAD484C"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标准曲线储备液与内标响应值的比值</w:t>
            </w:r>
          </w:p>
        </w:tc>
        <w:tc>
          <w:tcPr>
            <w:tcW w:w="2440" w:type="pct"/>
            <w:tcBorders>
              <w:top w:val="single" w:sz="4" w:space="0" w:color="auto"/>
              <w:left w:val="single" w:sz="4" w:space="0" w:color="auto"/>
              <w:bottom w:val="single" w:sz="4" w:space="0" w:color="auto"/>
              <w:right w:val="single" w:sz="4" w:space="0" w:color="auto"/>
            </w:tcBorders>
            <w:vAlign w:val="center"/>
            <w:hideMark/>
          </w:tcPr>
          <w:p w14:paraId="4BBB47ED"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质控储备液与内标响应值的比值</w:t>
            </w:r>
          </w:p>
        </w:tc>
      </w:tr>
      <w:tr w:rsidR="00D47FF4" w:rsidRPr="00544228" w14:paraId="52205B55" w14:textId="77777777" w:rsidTr="00B869B7">
        <w:trPr>
          <w:jc w:val="center"/>
        </w:trPr>
        <w:tc>
          <w:tcPr>
            <w:tcW w:w="1193" w:type="pct"/>
            <w:tcBorders>
              <w:top w:val="single" w:sz="4" w:space="0" w:color="auto"/>
              <w:left w:val="single" w:sz="4" w:space="0" w:color="auto"/>
              <w:bottom w:val="single" w:sz="4" w:space="0" w:color="auto"/>
              <w:right w:val="single" w:sz="4" w:space="0" w:color="auto"/>
            </w:tcBorders>
            <w:hideMark/>
          </w:tcPr>
          <w:p w14:paraId="5D4B223E"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1</w:t>
            </w:r>
          </w:p>
        </w:tc>
        <w:tc>
          <w:tcPr>
            <w:tcW w:w="1368" w:type="pct"/>
            <w:tcBorders>
              <w:top w:val="single" w:sz="4" w:space="0" w:color="auto"/>
              <w:left w:val="single" w:sz="4" w:space="0" w:color="auto"/>
              <w:bottom w:val="single" w:sz="4" w:space="0" w:color="auto"/>
              <w:right w:val="single" w:sz="4" w:space="0" w:color="auto"/>
            </w:tcBorders>
          </w:tcPr>
          <w:p w14:paraId="266D9EF5"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2440" w:type="pct"/>
            <w:tcBorders>
              <w:top w:val="single" w:sz="4" w:space="0" w:color="auto"/>
              <w:left w:val="single" w:sz="4" w:space="0" w:color="auto"/>
              <w:bottom w:val="single" w:sz="4" w:space="0" w:color="auto"/>
              <w:right w:val="single" w:sz="4" w:space="0" w:color="auto"/>
            </w:tcBorders>
          </w:tcPr>
          <w:p w14:paraId="5677EF33"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r>
      <w:tr w:rsidR="00D47FF4" w:rsidRPr="00544228" w14:paraId="49C37285" w14:textId="77777777" w:rsidTr="00B869B7">
        <w:trPr>
          <w:jc w:val="center"/>
        </w:trPr>
        <w:tc>
          <w:tcPr>
            <w:tcW w:w="1193" w:type="pct"/>
            <w:tcBorders>
              <w:top w:val="single" w:sz="4" w:space="0" w:color="auto"/>
              <w:left w:val="single" w:sz="4" w:space="0" w:color="auto"/>
              <w:bottom w:val="single" w:sz="4" w:space="0" w:color="auto"/>
              <w:right w:val="single" w:sz="4" w:space="0" w:color="auto"/>
            </w:tcBorders>
            <w:hideMark/>
          </w:tcPr>
          <w:p w14:paraId="3E5CA39F"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2</w:t>
            </w:r>
          </w:p>
        </w:tc>
        <w:tc>
          <w:tcPr>
            <w:tcW w:w="1368" w:type="pct"/>
            <w:tcBorders>
              <w:top w:val="single" w:sz="4" w:space="0" w:color="auto"/>
              <w:left w:val="single" w:sz="4" w:space="0" w:color="auto"/>
              <w:bottom w:val="single" w:sz="4" w:space="0" w:color="auto"/>
              <w:right w:val="single" w:sz="4" w:space="0" w:color="auto"/>
            </w:tcBorders>
          </w:tcPr>
          <w:p w14:paraId="02FDD924"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2440" w:type="pct"/>
            <w:tcBorders>
              <w:top w:val="single" w:sz="4" w:space="0" w:color="auto"/>
              <w:left w:val="single" w:sz="4" w:space="0" w:color="auto"/>
              <w:bottom w:val="single" w:sz="4" w:space="0" w:color="auto"/>
              <w:right w:val="single" w:sz="4" w:space="0" w:color="auto"/>
            </w:tcBorders>
          </w:tcPr>
          <w:p w14:paraId="5F7FED67"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r>
      <w:tr w:rsidR="00D47FF4" w:rsidRPr="00544228" w14:paraId="217AD1E7" w14:textId="77777777" w:rsidTr="00B869B7">
        <w:trPr>
          <w:jc w:val="center"/>
        </w:trPr>
        <w:tc>
          <w:tcPr>
            <w:tcW w:w="1193" w:type="pct"/>
            <w:tcBorders>
              <w:top w:val="single" w:sz="4" w:space="0" w:color="auto"/>
              <w:left w:val="single" w:sz="4" w:space="0" w:color="auto"/>
              <w:bottom w:val="single" w:sz="4" w:space="0" w:color="auto"/>
              <w:right w:val="single" w:sz="4" w:space="0" w:color="auto"/>
            </w:tcBorders>
            <w:hideMark/>
          </w:tcPr>
          <w:p w14:paraId="6A0D2A96"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3</w:t>
            </w:r>
          </w:p>
        </w:tc>
        <w:tc>
          <w:tcPr>
            <w:tcW w:w="1368" w:type="pct"/>
            <w:tcBorders>
              <w:top w:val="single" w:sz="4" w:space="0" w:color="auto"/>
              <w:left w:val="single" w:sz="4" w:space="0" w:color="auto"/>
              <w:bottom w:val="single" w:sz="4" w:space="0" w:color="auto"/>
              <w:right w:val="single" w:sz="4" w:space="0" w:color="auto"/>
            </w:tcBorders>
          </w:tcPr>
          <w:p w14:paraId="1627A745"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2440" w:type="pct"/>
            <w:tcBorders>
              <w:top w:val="single" w:sz="4" w:space="0" w:color="auto"/>
              <w:left w:val="single" w:sz="4" w:space="0" w:color="auto"/>
              <w:bottom w:val="single" w:sz="4" w:space="0" w:color="auto"/>
              <w:right w:val="single" w:sz="4" w:space="0" w:color="auto"/>
            </w:tcBorders>
          </w:tcPr>
          <w:p w14:paraId="0A48AF54"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r>
      <w:tr w:rsidR="00D47FF4" w:rsidRPr="00544228" w14:paraId="7E534965" w14:textId="77777777" w:rsidTr="00B869B7">
        <w:trPr>
          <w:jc w:val="center"/>
        </w:trPr>
        <w:tc>
          <w:tcPr>
            <w:tcW w:w="1193" w:type="pct"/>
            <w:tcBorders>
              <w:top w:val="single" w:sz="4" w:space="0" w:color="auto"/>
              <w:left w:val="single" w:sz="4" w:space="0" w:color="auto"/>
              <w:bottom w:val="single" w:sz="4" w:space="0" w:color="auto"/>
              <w:right w:val="single" w:sz="4" w:space="0" w:color="auto"/>
            </w:tcBorders>
            <w:hideMark/>
          </w:tcPr>
          <w:p w14:paraId="7FD36115"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4</w:t>
            </w:r>
          </w:p>
        </w:tc>
        <w:tc>
          <w:tcPr>
            <w:tcW w:w="1368" w:type="pct"/>
            <w:tcBorders>
              <w:top w:val="single" w:sz="4" w:space="0" w:color="auto"/>
              <w:left w:val="single" w:sz="4" w:space="0" w:color="auto"/>
              <w:bottom w:val="single" w:sz="4" w:space="0" w:color="auto"/>
              <w:right w:val="single" w:sz="4" w:space="0" w:color="auto"/>
            </w:tcBorders>
          </w:tcPr>
          <w:p w14:paraId="6B405E7C"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2440" w:type="pct"/>
            <w:tcBorders>
              <w:top w:val="single" w:sz="4" w:space="0" w:color="auto"/>
              <w:left w:val="single" w:sz="4" w:space="0" w:color="auto"/>
              <w:bottom w:val="single" w:sz="4" w:space="0" w:color="auto"/>
              <w:right w:val="single" w:sz="4" w:space="0" w:color="auto"/>
            </w:tcBorders>
          </w:tcPr>
          <w:p w14:paraId="1F759EA1"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r>
      <w:tr w:rsidR="00D47FF4" w:rsidRPr="00544228" w14:paraId="7666505C" w14:textId="77777777" w:rsidTr="00B869B7">
        <w:trPr>
          <w:jc w:val="center"/>
        </w:trPr>
        <w:tc>
          <w:tcPr>
            <w:tcW w:w="1193" w:type="pct"/>
            <w:tcBorders>
              <w:top w:val="single" w:sz="4" w:space="0" w:color="auto"/>
              <w:left w:val="single" w:sz="4" w:space="0" w:color="auto"/>
              <w:bottom w:val="single" w:sz="4" w:space="0" w:color="auto"/>
              <w:right w:val="single" w:sz="4" w:space="0" w:color="auto"/>
            </w:tcBorders>
            <w:hideMark/>
          </w:tcPr>
          <w:p w14:paraId="5C33AFC3"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5</w:t>
            </w:r>
          </w:p>
        </w:tc>
        <w:tc>
          <w:tcPr>
            <w:tcW w:w="1368" w:type="pct"/>
            <w:tcBorders>
              <w:top w:val="single" w:sz="4" w:space="0" w:color="auto"/>
              <w:left w:val="single" w:sz="4" w:space="0" w:color="auto"/>
              <w:bottom w:val="single" w:sz="4" w:space="0" w:color="auto"/>
              <w:right w:val="single" w:sz="4" w:space="0" w:color="auto"/>
            </w:tcBorders>
          </w:tcPr>
          <w:p w14:paraId="45EAA049"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2440" w:type="pct"/>
            <w:tcBorders>
              <w:top w:val="single" w:sz="4" w:space="0" w:color="auto"/>
              <w:left w:val="single" w:sz="4" w:space="0" w:color="auto"/>
              <w:bottom w:val="single" w:sz="4" w:space="0" w:color="auto"/>
              <w:right w:val="single" w:sz="4" w:space="0" w:color="auto"/>
            </w:tcBorders>
          </w:tcPr>
          <w:p w14:paraId="5513DF31"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r>
      <w:tr w:rsidR="00D47FF4" w:rsidRPr="00544228" w14:paraId="43EA8B1E" w14:textId="77777777" w:rsidTr="00B869B7">
        <w:trPr>
          <w:jc w:val="center"/>
        </w:trPr>
        <w:tc>
          <w:tcPr>
            <w:tcW w:w="1193" w:type="pct"/>
            <w:tcBorders>
              <w:top w:val="single" w:sz="4" w:space="0" w:color="auto"/>
              <w:left w:val="single" w:sz="4" w:space="0" w:color="auto"/>
              <w:bottom w:val="single" w:sz="4" w:space="0" w:color="auto"/>
              <w:right w:val="single" w:sz="4" w:space="0" w:color="auto"/>
            </w:tcBorders>
            <w:hideMark/>
          </w:tcPr>
          <w:p w14:paraId="4E25D966"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6</w:t>
            </w:r>
          </w:p>
        </w:tc>
        <w:tc>
          <w:tcPr>
            <w:tcW w:w="1368" w:type="pct"/>
            <w:tcBorders>
              <w:top w:val="single" w:sz="4" w:space="0" w:color="auto"/>
              <w:left w:val="single" w:sz="4" w:space="0" w:color="auto"/>
              <w:bottom w:val="single" w:sz="4" w:space="0" w:color="auto"/>
              <w:right w:val="single" w:sz="4" w:space="0" w:color="auto"/>
            </w:tcBorders>
          </w:tcPr>
          <w:p w14:paraId="1D120130"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2440" w:type="pct"/>
            <w:tcBorders>
              <w:top w:val="single" w:sz="4" w:space="0" w:color="auto"/>
              <w:left w:val="single" w:sz="4" w:space="0" w:color="auto"/>
              <w:bottom w:val="single" w:sz="4" w:space="0" w:color="auto"/>
              <w:right w:val="single" w:sz="4" w:space="0" w:color="auto"/>
            </w:tcBorders>
          </w:tcPr>
          <w:p w14:paraId="56C44DD3"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r>
      <w:tr w:rsidR="00D47FF4" w:rsidRPr="00544228" w14:paraId="000460C4" w14:textId="77777777" w:rsidTr="00B869B7">
        <w:trPr>
          <w:jc w:val="center"/>
        </w:trPr>
        <w:tc>
          <w:tcPr>
            <w:tcW w:w="1193" w:type="pct"/>
            <w:tcBorders>
              <w:top w:val="single" w:sz="4" w:space="0" w:color="auto"/>
              <w:left w:val="single" w:sz="4" w:space="0" w:color="auto"/>
              <w:bottom w:val="single" w:sz="4" w:space="0" w:color="auto"/>
              <w:right w:val="single" w:sz="4" w:space="0" w:color="auto"/>
            </w:tcBorders>
            <w:hideMark/>
          </w:tcPr>
          <w:p w14:paraId="17E7D438"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平均值</w:t>
            </w:r>
          </w:p>
        </w:tc>
        <w:tc>
          <w:tcPr>
            <w:tcW w:w="1368" w:type="pct"/>
            <w:tcBorders>
              <w:top w:val="single" w:sz="4" w:space="0" w:color="auto"/>
              <w:left w:val="single" w:sz="4" w:space="0" w:color="auto"/>
              <w:bottom w:val="single" w:sz="4" w:space="0" w:color="auto"/>
              <w:right w:val="single" w:sz="4" w:space="0" w:color="auto"/>
            </w:tcBorders>
          </w:tcPr>
          <w:p w14:paraId="33C52569"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2440" w:type="pct"/>
            <w:tcBorders>
              <w:top w:val="single" w:sz="4" w:space="0" w:color="auto"/>
              <w:left w:val="single" w:sz="4" w:space="0" w:color="auto"/>
              <w:bottom w:val="single" w:sz="4" w:space="0" w:color="auto"/>
              <w:right w:val="single" w:sz="4" w:space="0" w:color="auto"/>
            </w:tcBorders>
          </w:tcPr>
          <w:p w14:paraId="2D390869"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r>
      <w:tr w:rsidR="00D47FF4" w:rsidRPr="00544228" w14:paraId="393B3B99" w14:textId="77777777" w:rsidTr="00B869B7">
        <w:trPr>
          <w:jc w:val="center"/>
        </w:trPr>
        <w:tc>
          <w:tcPr>
            <w:tcW w:w="1193" w:type="pct"/>
            <w:tcBorders>
              <w:top w:val="single" w:sz="4" w:space="0" w:color="auto"/>
              <w:left w:val="single" w:sz="4" w:space="0" w:color="auto"/>
              <w:bottom w:val="single" w:sz="4" w:space="0" w:color="auto"/>
              <w:right w:val="single" w:sz="4" w:space="0" w:color="auto"/>
            </w:tcBorders>
            <w:hideMark/>
          </w:tcPr>
          <w:p w14:paraId="4300F0A8"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SD</w:t>
            </w:r>
          </w:p>
        </w:tc>
        <w:tc>
          <w:tcPr>
            <w:tcW w:w="1368" w:type="pct"/>
            <w:tcBorders>
              <w:top w:val="single" w:sz="4" w:space="0" w:color="auto"/>
              <w:left w:val="single" w:sz="4" w:space="0" w:color="auto"/>
              <w:bottom w:val="single" w:sz="4" w:space="0" w:color="auto"/>
              <w:right w:val="single" w:sz="4" w:space="0" w:color="auto"/>
            </w:tcBorders>
          </w:tcPr>
          <w:p w14:paraId="161D3261"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2440" w:type="pct"/>
            <w:tcBorders>
              <w:top w:val="single" w:sz="4" w:space="0" w:color="auto"/>
              <w:left w:val="single" w:sz="4" w:space="0" w:color="auto"/>
              <w:bottom w:val="single" w:sz="4" w:space="0" w:color="auto"/>
              <w:right w:val="single" w:sz="4" w:space="0" w:color="auto"/>
            </w:tcBorders>
          </w:tcPr>
          <w:p w14:paraId="7922704D"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r>
      <w:tr w:rsidR="00D47FF4" w:rsidRPr="00544228" w14:paraId="46BF84ED" w14:textId="77777777" w:rsidTr="00B869B7">
        <w:trPr>
          <w:jc w:val="center"/>
        </w:trPr>
        <w:tc>
          <w:tcPr>
            <w:tcW w:w="1193" w:type="pct"/>
            <w:tcBorders>
              <w:top w:val="single" w:sz="4" w:space="0" w:color="auto"/>
              <w:left w:val="single" w:sz="4" w:space="0" w:color="auto"/>
              <w:bottom w:val="single" w:sz="4" w:space="0" w:color="auto"/>
              <w:right w:val="single" w:sz="4" w:space="0" w:color="auto"/>
            </w:tcBorders>
            <w:hideMark/>
          </w:tcPr>
          <w:p w14:paraId="306A3FB7"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%CV</w:t>
            </w:r>
          </w:p>
        </w:tc>
        <w:tc>
          <w:tcPr>
            <w:tcW w:w="1368" w:type="pct"/>
            <w:tcBorders>
              <w:top w:val="single" w:sz="4" w:space="0" w:color="auto"/>
              <w:left w:val="single" w:sz="4" w:space="0" w:color="auto"/>
              <w:bottom w:val="single" w:sz="4" w:space="0" w:color="auto"/>
              <w:right w:val="single" w:sz="4" w:space="0" w:color="auto"/>
            </w:tcBorders>
          </w:tcPr>
          <w:p w14:paraId="771B0EDE"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c>
          <w:tcPr>
            <w:tcW w:w="2440" w:type="pct"/>
            <w:tcBorders>
              <w:top w:val="single" w:sz="4" w:space="0" w:color="auto"/>
              <w:left w:val="single" w:sz="4" w:space="0" w:color="auto"/>
              <w:bottom w:val="single" w:sz="4" w:space="0" w:color="auto"/>
              <w:right w:val="single" w:sz="4" w:space="0" w:color="auto"/>
            </w:tcBorders>
          </w:tcPr>
          <w:p w14:paraId="64164E1C"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p>
        </w:tc>
      </w:tr>
      <w:tr w:rsidR="00D47FF4" w:rsidRPr="00544228" w14:paraId="29DF7C26" w14:textId="77777777" w:rsidTr="00B869B7">
        <w:trPr>
          <w:jc w:val="center"/>
        </w:trPr>
        <w:tc>
          <w:tcPr>
            <w:tcW w:w="1193" w:type="pct"/>
            <w:tcBorders>
              <w:top w:val="single" w:sz="4" w:space="0" w:color="auto"/>
              <w:left w:val="single" w:sz="4" w:space="0" w:color="auto"/>
              <w:bottom w:val="single" w:sz="4" w:space="0" w:color="auto"/>
              <w:right w:val="single" w:sz="4" w:space="0" w:color="auto"/>
            </w:tcBorders>
            <w:hideMark/>
          </w:tcPr>
          <w:p w14:paraId="3C5B627F" w14:textId="77777777" w:rsidR="00D47FF4" w:rsidRPr="00544228" w:rsidRDefault="00D47FF4"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lastRenderedPageBreak/>
              <w:t>偏差</w:t>
            </w:r>
            <w:r w:rsidRPr="00544228">
              <w:rPr>
                <w:rFonts w:ascii="Times New Roman" w:eastAsia="华文仿宋" w:hAnsi="Times New Roman" w:cs="Times New Roman"/>
                <w:kern w:val="0"/>
                <w:sz w:val="22"/>
                <w:szCs w:val="21"/>
              </w:rPr>
              <w:t>%</w:t>
            </w:r>
          </w:p>
        </w:tc>
        <w:tc>
          <w:tcPr>
            <w:tcW w:w="3807" w:type="pct"/>
            <w:gridSpan w:val="2"/>
            <w:tcBorders>
              <w:top w:val="single" w:sz="4" w:space="0" w:color="auto"/>
              <w:left w:val="single" w:sz="4" w:space="0" w:color="auto"/>
              <w:bottom w:val="single" w:sz="4" w:space="0" w:color="auto"/>
              <w:right w:val="single" w:sz="4" w:space="0" w:color="auto"/>
            </w:tcBorders>
          </w:tcPr>
          <w:p w14:paraId="18DE7948" w14:textId="77777777" w:rsidR="00D47FF4" w:rsidRPr="00544228" w:rsidRDefault="00D47FF4" w:rsidP="006F770C">
            <w:pPr>
              <w:keepNext/>
              <w:keepLines/>
              <w:widowControl/>
              <w:adjustRightInd w:val="0"/>
              <w:snapToGrid w:val="0"/>
              <w:rPr>
                <w:rFonts w:ascii="Times New Roman" w:eastAsia="华文仿宋" w:hAnsi="Times New Roman" w:cs="Times New Roman"/>
                <w:kern w:val="0"/>
                <w:sz w:val="22"/>
                <w:szCs w:val="21"/>
              </w:rPr>
            </w:pPr>
          </w:p>
        </w:tc>
      </w:tr>
    </w:tbl>
    <w:p w14:paraId="7DAA9218" w14:textId="77777777" w:rsidR="00D47FF4" w:rsidRPr="00544228" w:rsidRDefault="00D47FF4" w:rsidP="00D47FF4">
      <w:pPr>
        <w:widowControl/>
        <w:adjustRightInd w:val="0"/>
        <w:snapToGrid w:val="0"/>
        <w:ind w:firstLineChars="200" w:firstLine="480"/>
        <w:rPr>
          <w:rFonts w:ascii="Times New Roman" w:eastAsia="仿宋" w:hAnsi="Times New Roman" w:cs="Times New Roman"/>
          <w:kern w:val="0"/>
          <w:sz w:val="24"/>
          <w:szCs w:val="21"/>
        </w:rPr>
      </w:pPr>
      <w:r w:rsidRPr="00544228">
        <w:rPr>
          <w:rFonts w:ascii="Times New Roman" w:eastAsia="仿宋" w:hAnsi="Times New Roman" w:cs="Times New Roman"/>
          <w:kern w:val="0"/>
          <w:sz w:val="24"/>
          <w:szCs w:val="21"/>
        </w:rPr>
        <w:t>*</w:t>
      </w:r>
      <w:r w:rsidRPr="00544228">
        <w:rPr>
          <w:rFonts w:ascii="Times New Roman" w:eastAsia="仿宋" w:hAnsi="Times New Roman" w:cs="Times New Roman"/>
          <w:kern w:val="0"/>
          <w:sz w:val="24"/>
          <w:szCs w:val="21"/>
        </w:rPr>
        <w:t>用于配制标准曲线和</w:t>
      </w:r>
      <w:proofErr w:type="gramStart"/>
      <w:r w:rsidRPr="00544228">
        <w:rPr>
          <w:rFonts w:ascii="Times New Roman" w:eastAsia="仿宋" w:hAnsi="Times New Roman" w:cs="Times New Roman"/>
          <w:kern w:val="0"/>
          <w:sz w:val="24"/>
          <w:szCs w:val="21"/>
        </w:rPr>
        <w:t>质控</w:t>
      </w:r>
      <w:proofErr w:type="gramEnd"/>
      <w:r w:rsidRPr="00544228">
        <w:rPr>
          <w:rFonts w:ascii="Times New Roman" w:eastAsia="仿宋" w:hAnsi="Times New Roman" w:cs="Times New Roman"/>
          <w:kern w:val="0"/>
          <w:sz w:val="24"/>
          <w:szCs w:val="21"/>
        </w:rPr>
        <w:t>样品储备液的对照品应分别称量。二者的准确度应接近。</w:t>
      </w:r>
    </w:p>
    <w:p w14:paraId="13B3B030" w14:textId="77777777" w:rsidR="00D47FF4" w:rsidRPr="00544228" w:rsidRDefault="00D47FF4" w:rsidP="00D47FF4">
      <w:pPr>
        <w:widowControl/>
        <w:adjustRightInd w:val="0"/>
        <w:snapToGrid w:val="0"/>
        <w:ind w:firstLineChars="200" w:firstLine="480"/>
        <w:rPr>
          <w:rFonts w:ascii="Times New Roman" w:eastAsia="仿宋" w:hAnsi="Times New Roman" w:cs="Times New Roman"/>
          <w:kern w:val="0"/>
          <w:sz w:val="24"/>
          <w:szCs w:val="21"/>
        </w:rPr>
      </w:pPr>
      <w:r w:rsidRPr="00544228">
        <w:rPr>
          <w:rFonts w:ascii="Times New Roman" w:eastAsia="仿宋" w:hAnsi="Times New Roman" w:cs="Times New Roman"/>
          <w:kern w:val="0"/>
          <w:sz w:val="24"/>
          <w:szCs w:val="21"/>
        </w:rPr>
        <w:t>评价标准曲线和</w:t>
      </w:r>
      <w:proofErr w:type="gramStart"/>
      <w:r w:rsidRPr="00544228">
        <w:rPr>
          <w:rFonts w:ascii="Times New Roman" w:eastAsia="仿宋" w:hAnsi="Times New Roman" w:cs="Times New Roman"/>
          <w:kern w:val="0"/>
          <w:sz w:val="24"/>
          <w:szCs w:val="21"/>
        </w:rPr>
        <w:t>质控</w:t>
      </w:r>
      <w:proofErr w:type="gramEnd"/>
      <w:r w:rsidRPr="00544228">
        <w:rPr>
          <w:rFonts w:ascii="Times New Roman" w:eastAsia="仿宋" w:hAnsi="Times New Roman" w:cs="Times New Roman"/>
          <w:kern w:val="0"/>
          <w:sz w:val="24"/>
          <w:szCs w:val="21"/>
        </w:rPr>
        <w:t>样品储备液浓度接近程度的参考方法：将标准曲线和</w:t>
      </w:r>
      <w:proofErr w:type="gramStart"/>
      <w:r w:rsidRPr="00544228">
        <w:rPr>
          <w:rFonts w:ascii="Times New Roman" w:eastAsia="仿宋" w:hAnsi="Times New Roman" w:cs="Times New Roman"/>
          <w:kern w:val="0"/>
          <w:sz w:val="24"/>
          <w:szCs w:val="21"/>
        </w:rPr>
        <w:t>质控</w:t>
      </w:r>
      <w:proofErr w:type="gramEnd"/>
      <w:r w:rsidRPr="00544228">
        <w:rPr>
          <w:rFonts w:ascii="Times New Roman" w:eastAsia="仿宋" w:hAnsi="Times New Roman" w:cs="Times New Roman"/>
          <w:kern w:val="0"/>
          <w:sz w:val="24"/>
          <w:szCs w:val="21"/>
        </w:rPr>
        <w:t>样品的储备液分别稀释至相当于中浓度质控样品浓度的溶液，加入内标后，连续进样。评价标准为：二者连续进样，各自与内标比值的变异应小于</w:t>
      </w:r>
      <w:r w:rsidRPr="00544228">
        <w:rPr>
          <w:rFonts w:ascii="Times New Roman" w:eastAsia="仿宋" w:hAnsi="Times New Roman" w:cs="Times New Roman"/>
          <w:kern w:val="0"/>
          <w:sz w:val="24"/>
          <w:szCs w:val="21"/>
        </w:rPr>
        <w:t>5%</w:t>
      </w:r>
      <w:r w:rsidRPr="00544228">
        <w:rPr>
          <w:rFonts w:ascii="Times New Roman" w:eastAsia="仿宋" w:hAnsi="Times New Roman" w:cs="Times New Roman"/>
          <w:kern w:val="0"/>
          <w:sz w:val="24"/>
          <w:szCs w:val="21"/>
        </w:rPr>
        <w:t>；二者的偏差小于</w:t>
      </w:r>
      <w:r w:rsidRPr="00544228">
        <w:rPr>
          <w:rFonts w:ascii="Times New Roman" w:eastAsia="仿宋" w:hAnsi="Times New Roman" w:cs="Times New Roman"/>
          <w:kern w:val="0"/>
          <w:sz w:val="24"/>
          <w:szCs w:val="21"/>
        </w:rPr>
        <w:t>5%</w:t>
      </w:r>
      <w:r w:rsidRPr="00544228">
        <w:rPr>
          <w:rFonts w:ascii="Times New Roman" w:eastAsia="仿宋" w:hAnsi="Times New Roman" w:cs="Times New Roman"/>
          <w:kern w:val="0"/>
          <w:sz w:val="24"/>
          <w:szCs w:val="21"/>
        </w:rPr>
        <w:t>。</w:t>
      </w:r>
    </w:p>
    <w:p w14:paraId="6F7AD283" w14:textId="77777777" w:rsidR="00D47FF4" w:rsidRPr="00544228" w:rsidRDefault="00D47FF4" w:rsidP="00D47FF4">
      <w:pPr>
        <w:widowControl/>
        <w:adjustRightInd w:val="0"/>
        <w:snapToGrid w:val="0"/>
        <w:ind w:firstLineChars="200" w:firstLine="480"/>
        <w:rPr>
          <w:rFonts w:ascii="Times New Roman" w:eastAsia="仿宋" w:hAnsi="Times New Roman" w:cs="Times New Roman"/>
          <w:kern w:val="0"/>
          <w:sz w:val="24"/>
          <w:szCs w:val="21"/>
        </w:rPr>
      </w:pPr>
      <w:r w:rsidRPr="00544228">
        <w:rPr>
          <w:rFonts w:ascii="Times New Roman" w:eastAsia="仿宋" w:hAnsi="Times New Roman" w:cs="Times New Roman"/>
          <w:kern w:val="0"/>
          <w:sz w:val="24"/>
          <w:szCs w:val="21"/>
        </w:rPr>
        <w:t>若整个试验样品测定过程中多次称量和配制储备液，应分别提供每次称量的上述比较结果。</w:t>
      </w:r>
    </w:p>
    <w:p w14:paraId="55EAEAD1" w14:textId="77777777" w:rsidR="00474CD5" w:rsidRPr="00544228" w:rsidRDefault="00474CD5" w:rsidP="00D47FF4">
      <w:pPr>
        <w:widowControl/>
        <w:adjustRightInd w:val="0"/>
        <w:snapToGrid w:val="0"/>
        <w:ind w:firstLineChars="200" w:firstLine="480"/>
        <w:rPr>
          <w:rFonts w:ascii="Times New Roman" w:eastAsia="仿宋" w:hAnsi="Times New Roman" w:cs="Times New Roman"/>
          <w:kern w:val="0"/>
          <w:sz w:val="24"/>
          <w:szCs w:val="21"/>
        </w:rPr>
      </w:pPr>
    </w:p>
    <w:p w14:paraId="303F3E40" w14:textId="77777777" w:rsidR="00474CD5" w:rsidRPr="00544228" w:rsidRDefault="00474CD5" w:rsidP="00474CD5">
      <w:pPr>
        <w:widowControl/>
        <w:adjustRightInd w:val="0"/>
        <w:snapToGrid w:val="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t>表</w:t>
      </w:r>
      <w:r w:rsidRPr="00544228">
        <w:rPr>
          <w:rFonts w:ascii="Times New Roman" w:eastAsia="方正小标宋简体" w:hAnsi="Times New Roman" w:cs="Times New Roman"/>
          <w:bCs/>
          <w:kern w:val="0"/>
          <w:sz w:val="28"/>
          <w:szCs w:val="28"/>
        </w:rPr>
        <w:t>5</w:t>
      </w:r>
      <w:r w:rsidRPr="00544228">
        <w:rPr>
          <w:rFonts w:ascii="Times New Roman" w:eastAsia="方正小标宋简体" w:hAnsi="Times New Roman" w:cs="Times New Roman"/>
          <w:bCs/>
          <w:kern w:val="0"/>
          <w:sz w:val="28"/>
          <w:szCs w:val="28"/>
        </w:rPr>
        <w:t>：</w:t>
      </w:r>
      <w:r w:rsidRPr="00544228">
        <w:rPr>
          <w:rFonts w:ascii="Times New Roman" w:eastAsia="方正小标宋简体" w:hAnsi="Times New Roman" w:cs="Times New Roman"/>
          <w:bCs/>
          <w:kern w:val="0"/>
          <w:sz w:val="28"/>
          <w:szCs w:val="28"/>
        </w:rPr>
        <w:t xml:space="preserve"> </w:t>
      </w:r>
      <w:r w:rsidRPr="00544228">
        <w:rPr>
          <w:rFonts w:ascii="Times New Roman" w:eastAsia="方正小标宋简体" w:hAnsi="Times New Roman" w:cs="Times New Roman"/>
          <w:bCs/>
          <w:kern w:val="0"/>
          <w:sz w:val="28"/>
          <w:szCs w:val="28"/>
        </w:rPr>
        <w:t>标准曲线参数</w:t>
      </w:r>
    </w:p>
    <w:p w14:paraId="0543ED6D" w14:textId="77777777" w:rsidR="004C7B72" w:rsidRPr="00544228" w:rsidRDefault="004C7B72" w:rsidP="004C7B72">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说明标准曲线拟合的</w:t>
      </w:r>
      <w:r w:rsidRPr="00544228">
        <w:rPr>
          <w:rFonts w:ascii="Times New Roman" w:eastAsia="华文仿宋" w:hAnsi="Times New Roman" w:cs="Times New Roman"/>
          <w:kern w:val="0"/>
          <w:sz w:val="22"/>
          <w:szCs w:val="21"/>
        </w:rPr>
        <w:t>R</w:t>
      </w:r>
      <w:r w:rsidRPr="00544228">
        <w:rPr>
          <w:rFonts w:ascii="Times New Roman" w:eastAsia="华文仿宋" w:hAnsi="Times New Roman" w:cs="Times New Roman"/>
          <w:kern w:val="0"/>
          <w:sz w:val="22"/>
          <w:szCs w:val="21"/>
          <w:vertAlign w:val="superscript"/>
        </w:rPr>
        <w:t>2</w:t>
      </w:r>
      <w:r w:rsidRPr="00544228">
        <w:rPr>
          <w:rFonts w:ascii="Times New Roman" w:eastAsia="华文仿宋" w:hAnsi="Times New Roman" w:cs="Times New Roman"/>
          <w:kern w:val="0"/>
          <w:sz w:val="22"/>
          <w:szCs w:val="21"/>
        </w:rPr>
        <w:t>要求</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1312"/>
        <w:gridCol w:w="1166"/>
        <w:gridCol w:w="1020"/>
        <w:gridCol w:w="1021"/>
        <w:gridCol w:w="1455"/>
        <w:gridCol w:w="1307"/>
      </w:tblGrid>
      <w:tr w:rsidR="004C7B72" w:rsidRPr="00544228" w14:paraId="7F73C5F7" w14:textId="77777777" w:rsidTr="004C7B72">
        <w:tc>
          <w:tcPr>
            <w:tcW w:w="687" w:type="pct"/>
            <w:tcBorders>
              <w:top w:val="single" w:sz="4" w:space="0" w:color="auto"/>
              <w:left w:val="single" w:sz="4" w:space="0" w:color="auto"/>
              <w:bottom w:val="single" w:sz="4" w:space="0" w:color="auto"/>
              <w:right w:val="single" w:sz="4" w:space="0" w:color="auto"/>
            </w:tcBorders>
            <w:hideMark/>
          </w:tcPr>
          <w:p w14:paraId="19F82FB7"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检测日期</w:t>
            </w:r>
          </w:p>
        </w:tc>
        <w:tc>
          <w:tcPr>
            <w:tcW w:w="777" w:type="pct"/>
            <w:tcBorders>
              <w:top w:val="single" w:sz="4" w:space="0" w:color="auto"/>
              <w:left w:val="single" w:sz="4" w:space="0" w:color="auto"/>
              <w:bottom w:val="single" w:sz="4" w:space="0" w:color="auto"/>
              <w:right w:val="single" w:sz="4" w:space="0" w:color="auto"/>
            </w:tcBorders>
            <w:hideMark/>
          </w:tcPr>
          <w:p w14:paraId="614B2D09"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691" w:type="pct"/>
            <w:tcBorders>
              <w:top w:val="single" w:sz="4" w:space="0" w:color="auto"/>
              <w:left w:val="single" w:sz="4" w:space="0" w:color="auto"/>
              <w:bottom w:val="single" w:sz="4" w:space="0" w:color="auto"/>
              <w:right w:val="single" w:sz="4" w:space="0" w:color="auto"/>
            </w:tcBorders>
            <w:hideMark/>
          </w:tcPr>
          <w:p w14:paraId="1C0B9CE5"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斜率</w:t>
            </w:r>
          </w:p>
        </w:tc>
        <w:tc>
          <w:tcPr>
            <w:tcW w:w="604" w:type="pct"/>
            <w:tcBorders>
              <w:top w:val="single" w:sz="4" w:space="0" w:color="auto"/>
              <w:left w:val="single" w:sz="4" w:space="0" w:color="auto"/>
              <w:bottom w:val="single" w:sz="4" w:space="0" w:color="auto"/>
              <w:right w:val="single" w:sz="4" w:space="0" w:color="auto"/>
            </w:tcBorders>
            <w:hideMark/>
          </w:tcPr>
          <w:p w14:paraId="048EC2E1"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截距</w:t>
            </w:r>
          </w:p>
        </w:tc>
        <w:tc>
          <w:tcPr>
            <w:tcW w:w="605" w:type="pct"/>
            <w:tcBorders>
              <w:top w:val="single" w:sz="4" w:space="0" w:color="auto"/>
              <w:left w:val="single" w:sz="4" w:space="0" w:color="auto"/>
              <w:bottom w:val="single" w:sz="4" w:space="0" w:color="auto"/>
              <w:right w:val="single" w:sz="4" w:space="0" w:color="auto"/>
            </w:tcBorders>
            <w:hideMark/>
          </w:tcPr>
          <w:p w14:paraId="73D6E25D"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R</w:t>
            </w:r>
            <w:r w:rsidRPr="00544228">
              <w:rPr>
                <w:rFonts w:ascii="Times New Roman" w:eastAsia="华文仿宋" w:hAnsi="Times New Roman" w:cs="Times New Roman"/>
                <w:kern w:val="0"/>
                <w:sz w:val="22"/>
                <w:szCs w:val="21"/>
                <w:vertAlign w:val="superscript"/>
              </w:rPr>
              <w:t>2</w:t>
            </w:r>
          </w:p>
        </w:tc>
        <w:tc>
          <w:tcPr>
            <w:tcW w:w="862" w:type="pct"/>
            <w:tcBorders>
              <w:top w:val="single" w:sz="4" w:space="0" w:color="auto"/>
              <w:left w:val="single" w:sz="4" w:space="0" w:color="auto"/>
              <w:bottom w:val="single" w:sz="4" w:space="0" w:color="auto"/>
              <w:right w:val="single" w:sz="4" w:space="0" w:color="auto"/>
            </w:tcBorders>
            <w:hideMark/>
          </w:tcPr>
          <w:p w14:paraId="15B70592"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LLOQ</w:t>
            </w:r>
          </w:p>
        </w:tc>
        <w:tc>
          <w:tcPr>
            <w:tcW w:w="775" w:type="pct"/>
            <w:tcBorders>
              <w:top w:val="single" w:sz="4" w:space="0" w:color="auto"/>
              <w:left w:val="single" w:sz="4" w:space="0" w:color="auto"/>
              <w:bottom w:val="single" w:sz="4" w:space="0" w:color="auto"/>
              <w:right w:val="single" w:sz="4" w:space="0" w:color="auto"/>
            </w:tcBorders>
            <w:hideMark/>
          </w:tcPr>
          <w:p w14:paraId="295D6837"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ULOQ</w:t>
            </w:r>
          </w:p>
        </w:tc>
      </w:tr>
      <w:tr w:rsidR="004C7B72" w:rsidRPr="00544228" w14:paraId="3EA8C766" w14:textId="77777777" w:rsidTr="004C7B72">
        <w:tc>
          <w:tcPr>
            <w:tcW w:w="687" w:type="pct"/>
            <w:tcBorders>
              <w:top w:val="single" w:sz="4" w:space="0" w:color="auto"/>
              <w:left w:val="single" w:sz="4" w:space="0" w:color="auto"/>
              <w:bottom w:val="single" w:sz="4" w:space="0" w:color="auto"/>
              <w:right w:val="single" w:sz="4" w:space="0" w:color="auto"/>
            </w:tcBorders>
          </w:tcPr>
          <w:p w14:paraId="177E9995"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777" w:type="pct"/>
            <w:tcBorders>
              <w:top w:val="single" w:sz="4" w:space="0" w:color="auto"/>
              <w:left w:val="single" w:sz="4" w:space="0" w:color="auto"/>
              <w:bottom w:val="single" w:sz="4" w:space="0" w:color="auto"/>
              <w:right w:val="single" w:sz="4" w:space="0" w:color="auto"/>
            </w:tcBorders>
          </w:tcPr>
          <w:p w14:paraId="6ED69E8D"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91" w:type="pct"/>
            <w:tcBorders>
              <w:top w:val="single" w:sz="4" w:space="0" w:color="auto"/>
              <w:left w:val="single" w:sz="4" w:space="0" w:color="auto"/>
              <w:bottom w:val="single" w:sz="4" w:space="0" w:color="auto"/>
              <w:right w:val="single" w:sz="4" w:space="0" w:color="auto"/>
            </w:tcBorders>
          </w:tcPr>
          <w:p w14:paraId="3A8D749E"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04" w:type="pct"/>
            <w:tcBorders>
              <w:top w:val="single" w:sz="4" w:space="0" w:color="auto"/>
              <w:left w:val="single" w:sz="4" w:space="0" w:color="auto"/>
              <w:bottom w:val="single" w:sz="4" w:space="0" w:color="auto"/>
              <w:right w:val="single" w:sz="4" w:space="0" w:color="auto"/>
            </w:tcBorders>
          </w:tcPr>
          <w:p w14:paraId="5FBFB2BB"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05" w:type="pct"/>
            <w:tcBorders>
              <w:top w:val="single" w:sz="4" w:space="0" w:color="auto"/>
              <w:left w:val="single" w:sz="4" w:space="0" w:color="auto"/>
              <w:bottom w:val="single" w:sz="4" w:space="0" w:color="auto"/>
              <w:right w:val="single" w:sz="4" w:space="0" w:color="auto"/>
            </w:tcBorders>
          </w:tcPr>
          <w:p w14:paraId="583887E6"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862" w:type="pct"/>
            <w:tcBorders>
              <w:top w:val="single" w:sz="4" w:space="0" w:color="auto"/>
              <w:left w:val="single" w:sz="4" w:space="0" w:color="auto"/>
              <w:bottom w:val="single" w:sz="4" w:space="0" w:color="auto"/>
              <w:right w:val="single" w:sz="4" w:space="0" w:color="auto"/>
            </w:tcBorders>
          </w:tcPr>
          <w:p w14:paraId="0BC265D7"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775" w:type="pct"/>
            <w:tcBorders>
              <w:top w:val="single" w:sz="4" w:space="0" w:color="auto"/>
              <w:left w:val="single" w:sz="4" w:space="0" w:color="auto"/>
              <w:bottom w:val="single" w:sz="4" w:space="0" w:color="auto"/>
              <w:right w:val="single" w:sz="4" w:space="0" w:color="auto"/>
            </w:tcBorders>
          </w:tcPr>
          <w:p w14:paraId="3BC99012"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r>
      <w:tr w:rsidR="004C7B72" w:rsidRPr="00544228" w14:paraId="4FB320F1" w14:textId="77777777" w:rsidTr="004C7B72">
        <w:tc>
          <w:tcPr>
            <w:tcW w:w="687" w:type="pct"/>
            <w:tcBorders>
              <w:top w:val="single" w:sz="4" w:space="0" w:color="auto"/>
              <w:left w:val="single" w:sz="4" w:space="0" w:color="auto"/>
              <w:bottom w:val="single" w:sz="4" w:space="0" w:color="auto"/>
              <w:right w:val="single" w:sz="4" w:space="0" w:color="auto"/>
            </w:tcBorders>
          </w:tcPr>
          <w:p w14:paraId="6BF66B1E"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777" w:type="pct"/>
            <w:tcBorders>
              <w:top w:val="single" w:sz="4" w:space="0" w:color="auto"/>
              <w:left w:val="single" w:sz="4" w:space="0" w:color="auto"/>
              <w:bottom w:val="single" w:sz="4" w:space="0" w:color="auto"/>
              <w:right w:val="single" w:sz="4" w:space="0" w:color="auto"/>
            </w:tcBorders>
          </w:tcPr>
          <w:p w14:paraId="677860A5"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91" w:type="pct"/>
            <w:tcBorders>
              <w:top w:val="single" w:sz="4" w:space="0" w:color="auto"/>
              <w:left w:val="single" w:sz="4" w:space="0" w:color="auto"/>
              <w:bottom w:val="single" w:sz="4" w:space="0" w:color="auto"/>
              <w:right w:val="single" w:sz="4" w:space="0" w:color="auto"/>
            </w:tcBorders>
          </w:tcPr>
          <w:p w14:paraId="102098CC"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04" w:type="pct"/>
            <w:tcBorders>
              <w:top w:val="single" w:sz="4" w:space="0" w:color="auto"/>
              <w:left w:val="single" w:sz="4" w:space="0" w:color="auto"/>
              <w:bottom w:val="single" w:sz="4" w:space="0" w:color="auto"/>
              <w:right w:val="single" w:sz="4" w:space="0" w:color="auto"/>
            </w:tcBorders>
          </w:tcPr>
          <w:p w14:paraId="4D929171"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05" w:type="pct"/>
            <w:tcBorders>
              <w:top w:val="single" w:sz="4" w:space="0" w:color="auto"/>
              <w:left w:val="single" w:sz="4" w:space="0" w:color="auto"/>
              <w:bottom w:val="single" w:sz="4" w:space="0" w:color="auto"/>
              <w:right w:val="single" w:sz="4" w:space="0" w:color="auto"/>
            </w:tcBorders>
          </w:tcPr>
          <w:p w14:paraId="0AE272E5"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862" w:type="pct"/>
            <w:tcBorders>
              <w:top w:val="single" w:sz="4" w:space="0" w:color="auto"/>
              <w:left w:val="single" w:sz="4" w:space="0" w:color="auto"/>
              <w:bottom w:val="single" w:sz="4" w:space="0" w:color="auto"/>
              <w:right w:val="single" w:sz="4" w:space="0" w:color="auto"/>
            </w:tcBorders>
          </w:tcPr>
          <w:p w14:paraId="2C5E82AD"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775" w:type="pct"/>
            <w:tcBorders>
              <w:top w:val="single" w:sz="4" w:space="0" w:color="auto"/>
              <w:left w:val="single" w:sz="4" w:space="0" w:color="auto"/>
              <w:bottom w:val="single" w:sz="4" w:space="0" w:color="auto"/>
              <w:right w:val="single" w:sz="4" w:space="0" w:color="auto"/>
            </w:tcBorders>
          </w:tcPr>
          <w:p w14:paraId="40C7E543"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r>
      <w:tr w:rsidR="004C7B72" w:rsidRPr="00544228" w14:paraId="116DFC30" w14:textId="77777777" w:rsidTr="004C7B72">
        <w:tc>
          <w:tcPr>
            <w:tcW w:w="687" w:type="pct"/>
            <w:tcBorders>
              <w:top w:val="single" w:sz="4" w:space="0" w:color="auto"/>
              <w:left w:val="single" w:sz="4" w:space="0" w:color="auto"/>
              <w:bottom w:val="single" w:sz="4" w:space="0" w:color="auto"/>
              <w:right w:val="single" w:sz="4" w:space="0" w:color="auto"/>
            </w:tcBorders>
          </w:tcPr>
          <w:p w14:paraId="2603A315"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777" w:type="pct"/>
            <w:tcBorders>
              <w:top w:val="single" w:sz="4" w:space="0" w:color="auto"/>
              <w:left w:val="single" w:sz="4" w:space="0" w:color="auto"/>
              <w:bottom w:val="single" w:sz="4" w:space="0" w:color="auto"/>
              <w:right w:val="single" w:sz="4" w:space="0" w:color="auto"/>
            </w:tcBorders>
          </w:tcPr>
          <w:p w14:paraId="749414D2"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91" w:type="pct"/>
            <w:tcBorders>
              <w:top w:val="single" w:sz="4" w:space="0" w:color="auto"/>
              <w:left w:val="single" w:sz="4" w:space="0" w:color="auto"/>
              <w:bottom w:val="single" w:sz="4" w:space="0" w:color="auto"/>
              <w:right w:val="single" w:sz="4" w:space="0" w:color="auto"/>
            </w:tcBorders>
          </w:tcPr>
          <w:p w14:paraId="6FEFC555"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04" w:type="pct"/>
            <w:tcBorders>
              <w:top w:val="single" w:sz="4" w:space="0" w:color="auto"/>
              <w:left w:val="single" w:sz="4" w:space="0" w:color="auto"/>
              <w:bottom w:val="single" w:sz="4" w:space="0" w:color="auto"/>
              <w:right w:val="single" w:sz="4" w:space="0" w:color="auto"/>
            </w:tcBorders>
          </w:tcPr>
          <w:p w14:paraId="5C723042"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05" w:type="pct"/>
            <w:tcBorders>
              <w:top w:val="single" w:sz="4" w:space="0" w:color="auto"/>
              <w:left w:val="single" w:sz="4" w:space="0" w:color="auto"/>
              <w:bottom w:val="single" w:sz="4" w:space="0" w:color="auto"/>
              <w:right w:val="single" w:sz="4" w:space="0" w:color="auto"/>
            </w:tcBorders>
          </w:tcPr>
          <w:p w14:paraId="23B240D9"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862" w:type="pct"/>
            <w:tcBorders>
              <w:top w:val="single" w:sz="4" w:space="0" w:color="auto"/>
              <w:left w:val="single" w:sz="4" w:space="0" w:color="auto"/>
              <w:bottom w:val="single" w:sz="4" w:space="0" w:color="auto"/>
              <w:right w:val="single" w:sz="4" w:space="0" w:color="auto"/>
            </w:tcBorders>
          </w:tcPr>
          <w:p w14:paraId="086E9BC1"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775" w:type="pct"/>
            <w:tcBorders>
              <w:top w:val="single" w:sz="4" w:space="0" w:color="auto"/>
              <w:left w:val="single" w:sz="4" w:space="0" w:color="auto"/>
              <w:bottom w:val="single" w:sz="4" w:space="0" w:color="auto"/>
              <w:right w:val="single" w:sz="4" w:space="0" w:color="auto"/>
            </w:tcBorders>
          </w:tcPr>
          <w:p w14:paraId="1659E334"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r>
      <w:tr w:rsidR="004C7B72" w:rsidRPr="00544228" w14:paraId="03ED1426" w14:textId="77777777" w:rsidTr="004C7B72">
        <w:tc>
          <w:tcPr>
            <w:tcW w:w="687" w:type="pct"/>
            <w:tcBorders>
              <w:top w:val="single" w:sz="4" w:space="0" w:color="auto"/>
              <w:left w:val="single" w:sz="4" w:space="0" w:color="auto"/>
              <w:bottom w:val="single" w:sz="4" w:space="0" w:color="auto"/>
              <w:right w:val="single" w:sz="4" w:space="0" w:color="auto"/>
            </w:tcBorders>
          </w:tcPr>
          <w:p w14:paraId="43707D0D"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777" w:type="pct"/>
            <w:tcBorders>
              <w:top w:val="single" w:sz="4" w:space="0" w:color="auto"/>
              <w:left w:val="single" w:sz="4" w:space="0" w:color="auto"/>
              <w:bottom w:val="single" w:sz="4" w:space="0" w:color="auto"/>
              <w:right w:val="single" w:sz="4" w:space="0" w:color="auto"/>
            </w:tcBorders>
          </w:tcPr>
          <w:p w14:paraId="4D7A3DBA"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91" w:type="pct"/>
            <w:tcBorders>
              <w:top w:val="single" w:sz="4" w:space="0" w:color="auto"/>
              <w:left w:val="single" w:sz="4" w:space="0" w:color="auto"/>
              <w:bottom w:val="single" w:sz="4" w:space="0" w:color="auto"/>
              <w:right w:val="single" w:sz="4" w:space="0" w:color="auto"/>
            </w:tcBorders>
          </w:tcPr>
          <w:p w14:paraId="659EF8E3"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04" w:type="pct"/>
            <w:tcBorders>
              <w:top w:val="single" w:sz="4" w:space="0" w:color="auto"/>
              <w:left w:val="single" w:sz="4" w:space="0" w:color="auto"/>
              <w:bottom w:val="single" w:sz="4" w:space="0" w:color="auto"/>
              <w:right w:val="single" w:sz="4" w:space="0" w:color="auto"/>
            </w:tcBorders>
          </w:tcPr>
          <w:p w14:paraId="1EBF0105"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05" w:type="pct"/>
            <w:tcBorders>
              <w:top w:val="single" w:sz="4" w:space="0" w:color="auto"/>
              <w:left w:val="single" w:sz="4" w:space="0" w:color="auto"/>
              <w:bottom w:val="single" w:sz="4" w:space="0" w:color="auto"/>
              <w:right w:val="single" w:sz="4" w:space="0" w:color="auto"/>
            </w:tcBorders>
          </w:tcPr>
          <w:p w14:paraId="2096ED84"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862" w:type="pct"/>
            <w:tcBorders>
              <w:top w:val="single" w:sz="4" w:space="0" w:color="auto"/>
              <w:left w:val="single" w:sz="4" w:space="0" w:color="auto"/>
              <w:bottom w:val="single" w:sz="4" w:space="0" w:color="auto"/>
              <w:right w:val="single" w:sz="4" w:space="0" w:color="auto"/>
            </w:tcBorders>
          </w:tcPr>
          <w:p w14:paraId="5922AC7B"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775" w:type="pct"/>
            <w:tcBorders>
              <w:top w:val="single" w:sz="4" w:space="0" w:color="auto"/>
              <w:left w:val="single" w:sz="4" w:space="0" w:color="auto"/>
              <w:bottom w:val="single" w:sz="4" w:space="0" w:color="auto"/>
              <w:right w:val="single" w:sz="4" w:space="0" w:color="auto"/>
            </w:tcBorders>
          </w:tcPr>
          <w:p w14:paraId="223FC81F"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r>
      <w:tr w:rsidR="004C7B72" w:rsidRPr="00544228" w14:paraId="296930ED" w14:textId="77777777" w:rsidTr="004C7B72">
        <w:tc>
          <w:tcPr>
            <w:tcW w:w="687" w:type="pct"/>
            <w:tcBorders>
              <w:top w:val="single" w:sz="4" w:space="0" w:color="auto"/>
              <w:left w:val="single" w:sz="4" w:space="0" w:color="auto"/>
              <w:bottom w:val="single" w:sz="4" w:space="0" w:color="auto"/>
              <w:right w:val="single" w:sz="4" w:space="0" w:color="auto"/>
            </w:tcBorders>
          </w:tcPr>
          <w:p w14:paraId="392AA2D6"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777" w:type="pct"/>
            <w:tcBorders>
              <w:top w:val="single" w:sz="4" w:space="0" w:color="auto"/>
              <w:left w:val="single" w:sz="4" w:space="0" w:color="auto"/>
              <w:bottom w:val="single" w:sz="4" w:space="0" w:color="auto"/>
              <w:right w:val="single" w:sz="4" w:space="0" w:color="auto"/>
            </w:tcBorders>
          </w:tcPr>
          <w:p w14:paraId="33B5CBF4"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91" w:type="pct"/>
            <w:tcBorders>
              <w:top w:val="single" w:sz="4" w:space="0" w:color="auto"/>
              <w:left w:val="single" w:sz="4" w:space="0" w:color="auto"/>
              <w:bottom w:val="single" w:sz="4" w:space="0" w:color="auto"/>
              <w:right w:val="single" w:sz="4" w:space="0" w:color="auto"/>
            </w:tcBorders>
          </w:tcPr>
          <w:p w14:paraId="605E0BCE"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04" w:type="pct"/>
            <w:tcBorders>
              <w:top w:val="single" w:sz="4" w:space="0" w:color="auto"/>
              <w:left w:val="single" w:sz="4" w:space="0" w:color="auto"/>
              <w:bottom w:val="single" w:sz="4" w:space="0" w:color="auto"/>
              <w:right w:val="single" w:sz="4" w:space="0" w:color="auto"/>
            </w:tcBorders>
          </w:tcPr>
          <w:p w14:paraId="12F7D892"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05" w:type="pct"/>
            <w:tcBorders>
              <w:top w:val="single" w:sz="4" w:space="0" w:color="auto"/>
              <w:left w:val="single" w:sz="4" w:space="0" w:color="auto"/>
              <w:bottom w:val="single" w:sz="4" w:space="0" w:color="auto"/>
              <w:right w:val="single" w:sz="4" w:space="0" w:color="auto"/>
            </w:tcBorders>
          </w:tcPr>
          <w:p w14:paraId="493C20BF"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862" w:type="pct"/>
            <w:tcBorders>
              <w:top w:val="single" w:sz="4" w:space="0" w:color="auto"/>
              <w:left w:val="single" w:sz="4" w:space="0" w:color="auto"/>
              <w:bottom w:val="single" w:sz="4" w:space="0" w:color="auto"/>
              <w:right w:val="single" w:sz="4" w:space="0" w:color="auto"/>
            </w:tcBorders>
          </w:tcPr>
          <w:p w14:paraId="22C112B6"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775" w:type="pct"/>
            <w:tcBorders>
              <w:top w:val="single" w:sz="4" w:space="0" w:color="auto"/>
              <w:left w:val="single" w:sz="4" w:space="0" w:color="auto"/>
              <w:bottom w:val="single" w:sz="4" w:space="0" w:color="auto"/>
              <w:right w:val="single" w:sz="4" w:space="0" w:color="auto"/>
            </w:tcBorders>
          </w:tcPr>
          <w:p w14:paraId="63F782FE"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r>
      <w:tr w:rsidR="004C7B72" w:rsidRPr="00544228" w14:paraId="750BDBFB" w14:textId="77777777" w:rsidTr="004C7B72">
        <w:tc>
          <w:tcPr>
            <w:tcW w:w="687" w:type="pct"/>
            <w:tcBorders>
              <w:top w:val="single" w:sz="4" w:space="0" w:color="auto"/>
              <w:left w:val="single" w:sz="4" w:space="0" w:color="auto"/>
              <w:bottom w:val="single" w:sz="4" w:space="0" w:color="auto"/>
              <w:right w:val="single" w:sz="4" w:space="0" w:color="auto"/>
            </w:tcBorders>
            <w:hideMark/>
          </w:tcPr>
          <w:p w14:paraId="4386C818"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平均值</w:t>
            </w:r>
          </w:p>
        </w:tc>
        <w:tc>
          <w:tcPr>
            <w:tcW w:w="777" w:type="pct"/>
            <w:tcBorders>
              <w:top w:val="single" w:sz="4" w:space="0" w:color="auto"/>
              <w:left w:val="single" w:sz="4" w:space="0" w:color="auto"/>
              <w:bottom w:val="single" w:sz="4" w:space="0" w:color="auto"/>
              <w:right w:val="single" w:sz="4" w:space="0" w:color="auto"/>
            </w:tcBorders>
          </w:tcPr>
          <w:p w14:paraId="24B70BF3"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91" w:type="pct"/>
            <w:tcBorders>
              <w:top w:val="single" w:sz="4" w:space="0" w:color="auto"/>
              <w:left w:val="single" w:sz="4" w:space="0" w:color="auto"/>
              <w:bottom w:val="single" w:sz="4" w:space="0" w:color="auto"/>
              <w:right w:val="single" w:sz="4" w:space="0" w:color="auto"/>
            </w:tcBorders>
          </w:tcPr>
          <w:p w14:paraId="1D522AD8"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04" w:type="pct"/>
            <w:tcBorders>
              <w:top w:val="single" w:sz="4" w:space="0" w:color="auto"/>
              <w:left w:val="single" w:sz="4" w:space="0" w:color="auto"/>
              <w:bottom w:val="single" w:sz="4" w:space="0" w:color="auto"/>
              <w:right w:val="single" w:sz="4" w:space="0" w:color="auto"/>
            </w:tcBorders>
          </w:tcPr>
          <w:p w14:paraId="74425178"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05" w:type="pct"/>
            <w:tcBorders>
              <w:top w:val="single" w:sz="4" w:space="0" w:color="auto"/>
              <w:left w:val="single" w:sz="4" w:space="0" w:color="auto"/>
              <w:bottom w:val="single" w:sz="4" w:space="0" w:color="auto"/>
              <w:right w:val="single" w:sz="4" w:space="0" w:color="auto"/>
            </w:tcBorders>
          </w:tcPr>
          <w:p w14:paraId="2F3C60DB"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862" w:type="pct"/>
            <w:tcBorders>
              <w:top w:val="single" w:sz="4" w:space="0" w:color="auto"/>
              <w:left w:val="single" w:sz="4" w:space="0" w:color="auto"/>
              <w:bottom w:val="single" w:sz="4" w:space="0" w:color="auto"/>
              <w:right w:val="single" w:sz="4" w:space="0" w:color="auto"/>
            </w:tcBorders>
          </w:tcPr>
          <w:p w14:paraId="3A5C7991"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775" w:type="pct"/>
            <w:tcBorders>
              <w:top w:val="single" w:sz="4" w:space="0" w:color="auto"/>
              <w:left w:val="single" w:sz="4" w:space="0" w:color="auto"/>
              <w:bottom w:val="single" w:sz="4" w:space="0" w:color="auto"/>
              <w:right w:val="single" w:sz="4" w:space="0" w:color="auto"/>
            </w:tcBorders>
          </w:tcPr>
          <w:p w14:paraId="08B07883"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r>
      <w:tr w:rsidR="004C7B72" w:rsidRPr="00544228" w14:paraId="57E9EA77" w14:textId="77777777" w:rsidTr="004C7B72">
        <w:tc>
          <w:tcPr>
            <w:tcW w:w="687" w:type="pct"/>
            <w:tcBorders>
              <w:top w:val="single" w:sz="4" w:space="0" w:color="auto"/>
              <w:left w:val="single" w:sz="4" w:space="0" w:color="auto"/>
              <w:bottom w:val="single" w:sz="4" w:space="0" w:color="auto"/>
              <w:right w:val="single" w:sz="4" w:space="0" w:color="auto"/>
            </w:tcBorders>
            <w:hideMark/>
          </w:tcPr>
          <w:p w14:paraId="63031455"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SD</w:t>
            </w:r>
          </w:p>
        </w:tc>
        <w:tc>
          <w:tcPr>
            <w:tcW w:w="777" w:type="pct"/>
            <w:tcBorders>
              <w:top w:val="single" w:sz="4" w:space="0" w:color="auto"/>
              <w:left w:val="single" w:sz="4" w:space="0" w:color="auto"/>
              <w:bottom w:val="single" w:sz="4" w:space="0" w:color="auto"/>
              <w:right w:val="single" w:sz="4" w:space="0" w:color="auto"/>
            </w:tcBorders>
          </w:tcPr>
          <w:p w14:paraId="082FED4E"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91" w:type="pct"/>
            <w:tcBorders>
              <w:top w:val="single" w:sz="4" w:space="0" w:color="auto"/>
              <w:left w:val="single" w:sz="4" w:space="0" w:color="auto"/>
              <w:bottom w:val="single" w:sz="4" w:space="0" w:color="auto"/>
              <w:right w:val="single" w:sz="4" w:space="0" w:color="auto"/>
            </w:tcBorders>
          </w:tcPr>
          <w:p w14:paraId="31AF7672"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04" w:type="pct"/>
            <w:tcBorders>
              <w:top w:val="single" w:sz="4" w:space="0" w:color="auto"/>
              <w:left w:val="single" w:sz="4" w:space="0" w:color="auto"/>
              <w:bottom w:val="single" w:sz="4" w:space="0" w:color="auto"/>
              <w:right w:val="single" w:sz="4" w:space="0" w:color="auto"/>
            </w:tcBorders>
          </w:tcPr>
          <w:p w14:paraId="335FB43A"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05" w:type="pct"/>
            <w:tcBorders>
              <w:top w:val="single" w:sz="4" w:space="0" w:color="auto"/>
              <w:left w:val="single" w:sz="4" w:space="0" w:color="auto"/>
              <w:bottom w:val="single" w:sz="4" w:space="0" w:color="auto"/>
              <w:right w:val="single" w:sz="4" w:space="0" w:color="auto"/>
            </w:tcBorders>
          </w:tcPr>
          <w:p w14:paraId="7991F37A"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862" w:type="pct"/>
            <w:tcBorders>
              <w:top w:val="single" w:sz="4" w:space="0" w:color="auto"/>
              <w:left w:val="single" w:sz="4" w:space="0" w:color="auto"/>
              <w:bottom w:val="single" w:sz="4" w:space="0" w:color="auto"/>
              <w:right w:val="single" w:sz="4" w:space="0" w:color="auto"/>
            </w:tcBorders>
          </w:tcPr>
          <w:p w14:paraId="6F368A6D"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775" w:type="pct"/>
            <w:tcBorders>
              <w:top w:val="single" w:sz="4" w:space="0" w:color="auto"/>
              <w:left w:val="single" w:sz="4" w:space="0" w:color="auto"/>
              <w:bottom w:val="single" w:sz="4" w:space="0" w:color="auto"/>
              <w:right w:val="single" w:sz="4" w:space="0" w:color="auto"/>
            </w:tcBorders>
          </w:tcPr>
          <w:p w14:paraId="1A696239"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r>
      <w:tr w:rsidR="004C7B72" w:rsidRPr="00544228" w14:paraId="186568A8" w14:textId="77777777" w:rsidTr="004C7B72">
        <w:tc>
          <w:tcPr>
            <w:tcW w:w="687" w:type="pct"/>
            <w:tcBorders>
              <w:top w:val="single" w:sz="4" w:space="0" w:color="auto"/>
              <w:left w:val="single" w:sz="4" w:space="0" w:color="auto"/>
              <w:bottom w:val="single" w:sz="4" w:space="0" w:color="auto"/>
              <w:right w:val="single" w:sz="4" w:space="0" w:color="auto"/>
            </w:tcBorders>
            <w:hideMark/>
          </w:tcPr>
          <w:p w14:paraId="43D4B531"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%CV</w:t>
            </w:r>
          </w:p>
        </w:tc>
        <w:tc>
          <w:tcPr>
            <w:tcW w:w="777" w:type="pct"/>
            <w:tcBorders>
              <w:top w:val="single" w:sz="4" w:space="0" w:color="auto"/>
              <w:left w:val="single" w:sz="4" w:space="0" w:color="auto"/>
              <w:bottom w:val="single" w:sz="4" w:space="0" w:color="auto"/>
              <w:right w:val="single" w:sz="4" w:space="0" w:color="auto"/>
            </w:tcBorders>
          </w:tcPr>
          <w:p w14:paraId="5237EA19"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91" w:type="pct"/>
            <w:tcBorders>
              <w:top w:val="single" w:sz="4" w:space="0" w:color="auto"/>
              <w:left w:val="single" w:sz="4" w:space="0" w:color="auto"/>
              <w:bottom w:val="single" w:sz="4" w:space="0" w:color="auto"/>
              <w:right w:val="single" w:sz="4" w:space="0" w:color="auto"/>
            </w:tcBorders>
          </w:tcPr>
          <w:p w14:paraId="461C9DFE"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04" w:type="pct"/>
            <w:tcBorders>
              <w:top w:val="single" w:sz="4" w:space="0" w:color="auto"/>
              <w:left w:val="single" w:sz="4" w:space="0" w:color="auto"/>
              <w:bottom w:val="single" w:sz="4" w:space="0" w:color="auto"/>
              <w:right w:val="single" w:sz="4" w:space="0" w:color="auto"/>
            </w:tcBorders>
          </w:tcPr>
          <w:p w14:paraId="52E5FC1A"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05" w:type="pct"/>
            <w:tcBorders>
              <w:top w:val="single" w:sz="4" w:space="0" w:color="auto"/>
              <w:left w:val="single" w:sz="4" w:space="0" w:color="auto"/>
              <w:bottom w:val="single" w:sz="4" w:space="0" w:color="auto"/>
              <w:right w:val="single" w:sz="4" w:space="0" w:color="auto"/>
            </w:tcBorders>
          </w:tcPr>
          <w:p w14:paraId="5C0561B0"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862" w:type="pct"/>
            <w:tcBorders>
              <w:top w:val="single" w:sz="4" w:space="0" w:color="auto"/>
              <w:left w:val="single" w:sz="4" w:space="0" w:color="auto"/>
              <w:bottom w:val="single" w:sz="4" w:space="0" w:color="auto"/>
              <w:right w:val="single" w:sz="4" w:space="0" w:color="auto"/>
            </w:tcBorders>
          </w:tcPr>
          <w:p w14:paraId="55817A86"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775" w:type="pct"/>
            <w:tcBorders>
              <w:top w:val="single" w:sz="4" w:space="0" w:color="auto"/>
              <w:left w:val="single" w:sz="4" w:space="0" w:color="auto"/>
              <w:bottom w:val="single" w:sz="4" w:space="0" w:color="auto"/>
              <w:right w:val="single" w:sz="4" w:space="0" w:color="auto"/>
            </w:tcBorders>
          </w:tcPr>
          <w:p w14:paraId="63463B7F"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r>
      <w:tr w:rsidR="004C7B72" w:rsidRPr="00544228" w14:paraId="44F799F8" w14:textId="77777777" w:rsidTr="004C7B72">
        <w:tc>
          <w:tcPr>
            <w:tcW w:w="687" w:type="pct"/>
            <w:tcBorders>
              <w:top w:val="single" w:sz="4" w:space="0" w:color="auto"/>
              <w:left w:val="single" w:sz="4" w:space="0" w:color="auto"/>
              <w:bottom w:val="single" w:sz="4" w:space="0" w:color="auto"/>
              <w:right w:val="single" w:sz="4" w:space="0" w:color="auto"/>
            </w:tcBorders>
            <w:hideMark/>
          </w:tcPr>
          <w:p w14:paraId="056CAFA1"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n</w:t>
            </w:r>
          </w:p>
        </w:tc>
        <w:tc>
          <w:tcPr>
            <w:tcW w:w="777" w:type="pct"/>
            <w:tcBorders>
              <w:top w:val="single" w:sz="4" w:space="0" w:color="auto"/>
              <w:left w:val="single" w:sz="4" w:space="0" w:color="auto"/>
              <w:bottom w:val="single" w:sz="4" w:space="0" w:color="auto"/>
              <w:right w:val="single" w:sz="4" w:space="0" w:color="auto"/>
            </w:tcBorders>
          </w:tcPr>
          <w:p w14:paraId="359A689D"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91" w:type="pct"/>
            <w:tcBorders>
              <w:top w:val="single" w:sz="4" w:space="0" w:color="auto"/>
              <w:left w:val="single" w:sz="4" w:space="0" w:color="auto"/>
              <w:bottom w:val="single" w:sz="4" w:space="0" w:color="auto"/>
              <w:right w:val="single" w:sz="4" w:space="0" w:color="auto"/>
            </w:tcBorders>
          </w:tcPr>
          <w:p w14:paraId="7FAC208E"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04" w:type="pct"/>
            <w:tcBorders>
              <w:top w:val="single" w:sz="4" w:space="0" w:color="auto"/>
              <w:left w:val="single" w:sz="4" w:space="0" w:color="auto"/>
              <w:bottom w:val="single" w:sz="4" w:space="0" w:color="auto"/>
              <w:right w:val="single" w:sz="4" w:space="0" w:color="auto"/>
            </w:tcBorders>
          </w:tcPr>
          <w:p w14:paraId="0969D968"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605" w:type="pct"/>
            <w:tcBorders>
              <w:top w:val="single" w:sz="4" w:space="0" w:color="auto"/>
              <w:left w:val="single" w:sz="4" w:space="0" w:color="auto"/>
              <w:bottom w:val="single" w:sz="4" w:space="0" w:color="auto"/>
              <w:right w:val="single" w:sz="4" w:space="0" w:color="auto"/>
            </w:tcBorders>
          </w:tcPr>
          <w:p w14:paraId="3CC61AF6"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862" w:type="pct"/>
            <w:tcBorders>
              <w:top w:val="single" w:sz="4" w:space="0" w:color="auto"/>
              <w:left w:val="single" w:sz="4" w:space="0" w:color="auto"/>
              <w:bottom w:val="single" w:sz="4" w:space="0" w:color="auto"/>
              <w:right w:val="single" w:sz="4" w:space="0" w:color="auto"/>
            </w:tcBorders>
          </w:tcPr>
          <w:p w14:paraId="17052157"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c>
          <w:tcPr>
            <w:tcW w:w="775" w:type="pct"/>
            <w:tcBorders>
              <w:top w:val="single" w:sz="4" w:space="0" w:color="auto"/>
              <w:left w:val="single" w:sz="4" w:space="0" w:color="auto"/>
              <w:bottom w:val="single" w:sz="4" w:space="0" w:color="auto"/>
              <w:right w:val="single" w:sz="4" w:space="0" w:color="auto"/>
            </w:tcBorders>
          </w:tcPr>
          <w:p w14:paraId="3ADCD581" w14:textId="77777777" w:rsidR="004C7B72" w:rsidRPr="00544228" w:rsidRDefault="004C7B72" w:rsidP="006F770C">
            <w:pPr>
              <w:widowControl/>
              <w:adjustRightInd w:val="0"/>
              <w:snapToGrid w:val="0"/>
              <w:rPr>
                <w:rFonts w:ascii="Times New Roman" w:eastAsia="华文仿宋" w:hAnsi="Times New Roman" w:cs="Times New Roman"/>
                <w:kern w:val="0"/>
                <w:sz w:val="22"/>
                <w:szCs w:val="21"/>
              </w:rPr>
            </w:pPr>
          </w:p>
        </w:tc>
      </w:tr>
    </w:tbl>
    <w:p w14:paraId="69DA8C58" w14:textId="77777777" w:rsidR="004C7B72" w:rsidRPr="00544228" w:rsidRDefault="004C7B72" w:rsidP="00474CD5">
      <w:pPr>
        <w:widowControl/>
        <w:adjustRightInd w:val="0"/>
        <w:snapToGrid w:val="0"/>
        <w:jc w:val="center"/>
        <w:rPr>
          <w:rFonts w:ascii="Times New Roman" w:eastAsia="仿宋" w:hAnsi="Times New Roman" w:cs="Times New Roman"/>
          <w:kern w:val="0"/>
          <w:sz w:val="24"/>
          <w:szCs w:val="21"/>
        </w:rPr>
        <w:sectPr w:rsidR="004C7B72" w:rsidRPr="00544228" w:rsidSect="006F770C">
          <w:pgSz w:w="11906" w:h="16838"/>
          <w:pgMar w:top="1440" w:right="1800" w:bottom="1440" w:left="1800" w:header="851" w:footer="992" w:gutter="0"/>
          <w:cols w:space="720"/>
          <w:docGrid w:type="lines" w:linePitch="312"/>
        </w:sectPr>
      </w:pPr>
    </w:p>
    <w:p w14:paraId="0046F03A" w14:textId="77777777" w:rsidR="00993698" w:rsidRPr="00544228" w:rsidRDefault="00993698" w:rsidP="00993698">
      <w:pPr>
        <w:widowControl/>
        <w:adjustRightInd w:val="0"/>
        <w:snapToGrid w:val="0"/>
        <w:rPr>
          <w:rFonts w:ascii="Times New Roman" w:eastAsia="华文仿宋" w:hAnsi="Times New Roman" w:cs="Times New Roman"/>
          <w:kern w:val="0"/>
          <w:sz w:val="22"/>
          <w:szCs w:val="21"/>
        </w:rPr>
        <w:sectPr w:rsidR="00993698" w:rsidRPr="00544228" w:rsidSect="006F770C">
          <w:type w:val="continuous"/>
          <w:pgSz w:w="11906" w:h="16838"/>
          <w:pgMar w:top="1440" w:right="1800" w:bottom="1440" w:left="1800" w:header="851" w:footer="992" w:gutter="0"/>
          <w:cols w:space="720"/>
          <w:docGrid w:type="lines" w:linePitch="312"/>
        </w:sectPr>
      </w:pPr>
    </w:p>
    <w:p w14:paraId="3C7A95E5" w14:textId="77777777" w:rsidR="00993698" w:rsidRPr="00544228" w:rsidRDefault="00993698" w:rsidP="00993698">
      <w:pPr>
        <w:widowControl/>
        <w:adjustRightInd w:val="0"/>
        <w:snapToGrid w:val="0"/>
        <w:rPr>
          <w:rFonts w:ascii="Times New Roman" w:eastAsia="华文仿宋" w:hAnsi="Times New Roman" w:cs="Times New Roman"/>
          <w:kern w:val="0"/>
          <w:sz w:val="22"/>
          <w:szCs w:val="21"/>
        </w:rPr>
        <w:sectPr w:rsidR="00993698" w:rsidRPr="00544228" w:rsidSect="006F770C">
          <w:type w:val="continuous"/>
          <w:pgSz w:w="11906" w:h="16838"/>
          <w:pgMar w:top="1440" w:right="1797" w:bottom="1440" w:left="1797" w:header="851" w:footer="992" w:gutter="0"/>
          <w:cols w:space="720"/>
          <w:docGrid w:type="lines" w:linePitch="312"/>
        </w:sectPr>
      </w:pPr>
    </w:p>
    <w:p w14:paraId="45D54E34" w14:textId="77777777" w:rsidR="00993698" w:rsidRPr="00544228" w:rsidRDefault="00993698" w:rsidP="00993698">
      <w:pPr>
        <w:widowControl/>
        <w:adjustRightInd w:val="0"/>
        <w:snapToGrid w:val="0"/>
        <w:ind w:firstLine="56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lastRenderedPageBreak/>
        <w:t>表</w:t>
      </w:r>
      <w:r w:rsidRPr="00544228">
        <w:rPr>
          <w:rFonts w:ascii="Times New Roman" w:eastAsia="方正小标宋简体" w:hAnsi="Times New Roman" w:cs="Times New Roman"/>
          <w:bCs/>
          <w:kern w:val="0"/>
          <w:sz w:val="28"/>
          <w:szCs w:val="28"/>
        </w:rPr>
        <w:t xml:space="preserve">6 </w:t>
      </w:r>
      <w:r w:rsidRPr="00544228">
        <w:rPr>
          <w:rFonts w:ascii="Times New Roman" w:eastAsia="方正小标宋简体" w:hAnsi="Times New Roman" w:cs="Times New Roman"/>
          <w:bCs/>
          <w:kern w:val="0"/>
          <w:sz w:val="28"/>
          <w:szCs w:val="28"/>
        </w:rPr>
        <w:t>：标准曲线计算浓度</w:t>
      </w:r>
    </w:p>
    <w:p w14:paraId="23260B37" w14:textId="77777777" w:rsidR="00993698" w:rsidRPr="00544228" w:rsidRDefault="00993698" w:rsidP="00993698">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 xml:space="preserve"> </w:t>
      </w:r>
      <w:r w:rsidRPr="00544228">
        <w:rPr>
          <w:rFonts w:ascii="Times New Roman" w:eastAsia="华文仿宋" w:hAnsi="Times New Roman" w:cs="Times New Roman"/>
          <w:kern w:val="0"/>
          <w:sz w:val="22"/>
          <w:szCs w:val="21"/>
        </w:rPr>
        <w:t>说明接受标准：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341"/>
        <w:gridCol w:w="515"/>
        <w:gridCol w:w="446"/>
        <w:gridCol w:w="515"/>
        <w:gridCol w:w="446"/>
        <w:gridCol w:w="515"/>
        <w:gridCol w:w="446"/>
        <w:gridCol w:w="515"/>
        <w:gridCol w:w="446"/>
        <w:gridCol w:w="515"/>
        <w:gridCol w:w="446"/>
        <w:gridCol w:w="515"/>
        <w:gridCol w:w="446"/>
        <w:gridCol w:w="515"/>
        <w:gridCol w:w="446"/>
        <w:gridCol w:w="515"/>
        <w:gridCol w:w="446"/>
      </w:tblGrid>
      <w:tr w:rsidR="00993698" w:rsidRPr="00544228" w14:paraId="67679089" w14:textId="77777777" w:rsidTr="006F770C">
        <w:tc>
          <w:tcPr>
            <w:tcW w:w="238" w:type="pct"/>
            <w:tcBorders>
              <w:top w:val="single" w:sz="4" w:space="0" w:color="auto"/>
              <w:left w:val="single" w:sz="4" w:space="0" w:color="auto"/>
              <w:bottom w:val="single" w:sz="4" w:space="0" w:color="auto"/>
              <w:right w:val="single" w:sz="4" w:space="0" w:color="auto"/>
            </w:tcBorders>
            <w:hideMark/>
          </w:tcPr>
          <w:p w14:paraId="05890D2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检测日期</w:t>
            </w:r>
          </w:p>
        </w:tc>
        <w:tc>
          <w:tcPr>
            <w:tcW w:w="238" w:type="pct"/>
            <w:tcBorders>
              <w:top w:val="single" w:sz="4" w:space="0" w:color="auto"/>
              <w:left w:val="single" w:sz="4" w:space="0" w:color="auto"/>
              <w:bottom w:val="single" w:sz="4" w:space="0" w:color="auto"/>
              <w:right w:val="single" w:sz="4" w:space="0" w:color="auto"/>
            </w:tcBorders>
            <w:hideMark/>
          </w:tcPr>
          <w:p w14:paraId="75CA78A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304" w:type="pct"/>
            <w:tcBorders>
              <w:top w:val="single" w:sz="4" w:space="0" w:color="auto"/>
              <w:left w:val="single" w:sz="4" w:space="0" w:color="auto"/>
              <w:bottom w:val="single" w:sz="4" w:space="0" w:color="auto"/>
              <w:right w:val="single" w:sz="4" w:space="0" w:color="auto"/>
            </w:tcBorders>
            <w:hideMark/>
          </w:tcPr>
          <w:p w14:paraId="738325D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STD1</w:t>
            </w:r>
            <w:r w:rsidRPr="00544228">
              <w:rPr>
                <w:rFonts w:ascii="Times New Roman" w:eastAsia="华文仿宋" w:hAnsi="Times New Roman" w:cs="Times New Roman"/>
                <w:kern w:val="0"/>
                <w:sz w:val="22"/>
                <w:szCs w:val="21"/>
              </w:rPr>
              <w:t>计算浓度</w:t>
            </w:r>
          </w:p>
        </w:tc>
        <w:tc>
          <w:tcPr>
            <w:tcW w:w="261" w:type="pct"/>
            <w:tcBorders>
              <w:top w:val="single" w:sz="4" w:space="0" w:color="auto"/>
              <w:left w:val="single" w:sz="4" w:space="0" w:color="auto"/>
              <w:bottom w:val="single" w:sz="4" w:space="0" w:color="auto"/>
              <w:right w:val="single" w:sz="4" w:space="0" w:color="auto"/>
            </w:tcBorders>
            <w:hideMark/>
          </w:tcPr>
          <w:p w14:paraId="0950538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304" w:type="pct"/>
            <w:tcBorders>
              <w:top w:val="single" w:sz="4" w:space="0" w:color="auto"/>
              <w:left w:val="single" w:sz="4" w:space="0" w:color="auto"/>
              <w:bottom w:val="single" w:sz="4" w:space="0" w:color="auto"/>
              <w:right w:val="single" w:sz="4" w:space="0" w:color="auto"/>
            </w:tcBorders>
            <w:hideMark/>
          </w:tcPr>
          <w:p w14:paraId="69A1E79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STD2</w:t>
            </w:r>
            <w:r w:rsidRPr="00544228">
              <w:rPr>
                <w:rFonts w:ascii="Times New Roman" w:eastAsia="华文仿宋" w:hAnsi="Times New Roman" w:cs="Times New Roman"/>
                <w:kern w:val="0"/>
                <w:sz w:val="22"/>
                <w:szCs w:val="21"/>
              </w:rPr>
              <w:t>计算浓度</w:t>
            </w:r>
          </w:p>
        </w:tc>
        <w:tc>
          <w:tcPr>
            <w:tcW w:w="261" w:type="pct"/>
            <w:tcBorders>
              <w:top w:val="single" w:sz="4" w:space="0" w:color="auto"/>
              <w:left w:val="single" w:sz="4" w:space="0" w:color="auto"/>
              <w:bottom w:val="single" w:sz="4" w:space="0" w:color="auto"/>
              <w:right w:val="single" w:sz="4" w:space="0" w:color="auto"/>
            </w:tcBorders>
            <w:hideMark/>
          </w:tcPr>
          <w:p w14:paraId="033F765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304" w:type="pct"/>
            <w:tcBorders>
              <w:top w:val="single" w:sz="4" w:space="0" w:color="auto"/>
              <w:left w:val="single" w:sz="4" w:space="0" w:color="auto"/>
              <w:bottom w:val="single" w:sz="4" w:space="0" w:color="auto"/>
              <w:right w:val="single" w:sz="4" w:space="0" w:color="auto"/>
            </w:tcBorders>
            <w:hideMark/>
          </w:tcPr>
          <w:p w14:paraId="34AC78B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STD3</w:t>
            </w:r>
            <w:r w:rsidRPr="00544228">
              <w:rPr>
                <w:rFonts w:ascii="Times New Roman" w:eastAsia="华文仿宋" w:hAnsi="Times New Roman" w:cs="Times New Roman"/>
                <w:kern w:val="0"/>
                <w:sz w:val="22"/>
                <w:szCs w:val="21"/>
              </w:rPr>
              <w:t>计算浓度</w:t>
            </w:r>
          </w:p>
        </w:tc>
        <w:tc>
          <w:tcPr>
            <w:tcW w:w="261" w:type="pct"/>
            <w:tcBorders>
              <w:top w:val="single" w:sz="4" w:space="0" w:color="auto"/>
              <w:left w:val="single" w:sz="4" w:space="0" w:color="auto"/>
              <w:bottom w:val="single" w:sz="4" w:space="0" w:color="auto"/>
              <w:right w:val="single" w:sz="4" w:space="0" w:color="auto"/>
            </w:tcBorders>
            <w:hideMark/>
          </w:tcPr>
          <w:p w14:paraId="57A007C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304" w:type="pct"/>
            <w:tcBorders>
              <w:top w:val="single" w:sz="4" w:space="0" w:color="auto"/>
              <w:left w:val="single" w:sz="4" w:space="0" w:color="auto"/>
              <w:bottom w:val="single" w:sz="4" w:space="0" w:color="auto"/>
              <w:right w:val="single" w:sz="4" w:space="0" w:color="auto"/>
            </w:tcBorders>
            <w:hideMark/>
          </w:tcPr>
          <w:p w14:paraId="315670F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STD4</w:t>
            </w:r>
            <w:r w:rsidRPr="00544228">
              <w:rPr>
                <w:rFonts w:ascii="Times New Roman" w:eastAsia="华文仿宋" w:hAnsi="Times New Roman" w:cs="Times New Roman"/>
                <w:kern w:val="0"/>
                <w:sz w:val="22"/>
                <w:szCs w:val="21"/>
              </w:rPr>
              <w:t>计算浓度</w:t>
            </w:r>
          </w:p>
        </w:tc>
        <w:tc>
          <w:tcPr>
            <w:tcW w:w="261" w:type="pct"/>
            <w:tcBorders>
              <w:top w:val="single" w:sz="4" w:space="0" w:color="auto"/>
              <w:left w:val="single" w:sz="4" w:space="0" w:color="auto"/>
              <w:bottom w:val="single" w:sz="4" w:space="0" w:color="auto"/>
              <w:right w:val="single" w:sz="4" w:space="0" w:color="auto"/>
            </w:tcBorders>
            <w:hideMark/>
          </w:tcPr>
          <w:p w14:paraId="5C37DB1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304" w:type="pct"/>
            <w:tcBorders>
              <w:top w:val="single" w:sz="4" w:space="0" w:color="auto"/>
              <w:left w:val="single" w:sz="4" w:space="0" w:color="auto"/>
              <w:bottom w:val="single" w:sz="4" w:space="0" w:color="auto"/>
              <w:right w:val="single" w:sz="4" w:space="0" w:color="auto"/>
            </w:tcBorders>
            <w:hideMark/>
          </w:tcPr>
          <w:p w14:paraId="65DCDFC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STD5</w:t>
            </w:r>
            <w:r w:rsidRPr="00544228">
              <w:rPr>
                <w:rFonts w:ascii="Times New Roman" w:eastAsia="华文仿宋" w:hAnsi="Times New Roman" w:cs="Times New Roman"/>
                <w:kern w:val="0"/>
                <w:sz w:val="22"/>
                <w:szCs w:val="21"/>
              </w:rPr>
              <w:t>计算浓度</w:t>
            </w:r>
          </w:p>
        </w:tc>
        <w:tc>
          <w:tcPr>
            <w:tcW w:w="261" w:type="pct"/>
            <w:tcBorders>
              <w:top w:val="single" w:sz="4" w:space="0" w:color="auto"/>
              <w:left w:val="single" w:sz="4" w:space="0" w:color="auto"/>
              <w:bottom w:val="single" w:sz="4" w:space="0" w:color="auto"/>
              <w:right w:val="single" w:sz="4" w:space="0" w:color="auto"/>
            </w:tcBorders>
            <w:hideMark/>
          </w:tcPr>
          <w:p w14:paraId="658136F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304" w:type="pct"/>
            <w:tcBorders>
              <w:top w:val="single" w:sz="4" w:space="0" w:color="auto"/>
              <w:left w:val="single" w:sz="4" w:space="0" w:color="auto"/>
              <w:bottom w:val="single" w:sz="4" w:space="0" w:color="auto"/>
              <w:right w:val="single" w:sz="4" w:space="0" w:color="auto"/>
            </w:tcBorders>
            <w:hideMark/>
          </w:tcPr>
          <w:p w14:paraId="2925CC7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STD6</w:t>
            </w:r>
            <w:r w:rsidRPr="00544228">
              <w:rPr>
                <w:rFonts w:ascii="Times New Roman" w:eastAsia="华文仿宋" w:hAnsi="Times New Roman" w:cs="Times New Roman"/>
                <w:kern w:val="0"/>
                <w:sz w:val="22"/>
                <w:szCs w:val="21"/>
              </w:rPr>
              <w:t>计算浓度</w:t>
            </w:r>
          </w:p>
        </w:tc>
        <w:tc>
          <w:tcPr>
            <w:tcW w:w="261" w:type="pct"/>
            <w:tcBorders>
              <w:top w:val="single" w:sz="4" w:space="0" w:color="auto"/>
              <w:left w:val="single" w:sz="4" w:space="0" w:color="auto"/>
              <w:bottom w:val="single" w:sz="4" w:space="0" w:color="auto"/>
              <w:right w:val="single" w:sz="4" w:space="0" w:color="auto"/>
            </w:tcBorders>
            <w:hideMark/>
          </w:tcPr>
          <w:p w14:paraId="2A21AFF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304" w:type="pct"/>
            <w:tcBorders>
              <w:top w:val="single" w:sz="4" w:space="0" w:color="auto"/>
              <w:left w:val="single" w:sz="4" w:space="0" w:color="auto"/>
              <w:bottom w:val="single" w:sz="4" w:space="0" w:color="auto"/>
              <w:right w:val="single" w:sz="4" w:space="0" w:color="auto"/>
            </w:tcBorders>
            <w:hideMark/>
          </w:tcPr>
          <w:p w14:paraId="6967B20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STD7</w:t>
            </w:r>
            <w:r w:rsidRPr="00544228">
              <w:rPr>
                <w:rFonts w:ascii="Times New Roman" w:eastAsia="华文仿宋" w:hAnsi="Times New Roman" w:cs="Times New Roman"/>
                <w:kern w:val="0"/>
                <w:sz w:val="22"/>
                <w:szCs w:val="21"/>
              </w:rPr>
              <w:t>计算浓度</w:t>
            </w:r>
          </w:p>
        </w:tc>
        <w:tc>
          <w:tcPr>
            <w:tcW w:w="261" w:type="pct"/>
            <w:tcBorders>
              <w:top w:val="single" w:sz="4" w:space="0" w:color="auto"/>
              <w:left w:val="single" w:sz="4" w:space="0" w:color="auto"/>
              <w:bottom w:val="single" w:sz="4" w:space="0" w:color="auto"/>
              <w:right w:val="single" w:sz="4" w:space="0" w:color="auto"/>
            </w:tcBorders>
            <w:hideMark/>
          </w:tcPr>
          <w:p w14:paraId="4A258B9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304" w:type="pct"/>
            <w:tcBorders>
              <w:top w:val="single" w:sz="4" w:space="0" w:color="auto"/>
              <w:left w:val="single" w:sz="4" w:space="0" w:color="auto"/>
              <w:bottom w:val="single" w:sz="4" w:space="0" w:color="auto"/>
              <w:right w:val="single" w:sz="4" w:space="0" w:color="auto"/>
            </w:tcBorders>
            <w:hideMark/>
          </w:tcPr>
          <w:p w14:paraId="1D68D98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STD8</w:t>
            </w:r>
            <w:r w:rsidRPr="00544228">
              <w:rPr>
                <w:rFonts w:ascii="Times New Roman" w:eastAsia="华文仿宋" w:hAnsi="Times New Roman" w:cs="Times New Roman"/>
                <w:kern w:val="0"/>
                <w:sz w:val="22"/>
                <w:szCs w:val="21"/>
              </w:rPr>
              <w:t>计算浓度</w:t>
            </w:r>
          </w:p>
        </w:tc>
        <w:tc>
          <w:tcPr>
            <w:tcW w:w="265" w:type="pct"/>
            <w:tcBorders>
              <w:top w:val="single" w:sz="4" w:space="0" w:color="auto"/>
              <w:left w:val="single" w:sz="4" w:space="0" w:color="auto"/>
              <w:bottom w:val="single" w:sz="4" w:space="0" w:color="auto"/>
              <w:right w:val="single" w:sz="4" w:space="0" w:color="auto"/>
            </w:tcBorders>
            <w:hideMark/>
          </w:tcPr>
          <w:p w14:paraId="5A6ECAD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r>
      <w:tr w:rsidR="00993698" w:rsidRPr="00544228" w14:paraId="40DF38C4" w14:textId="77777777" w:rsidTr="006F770C">
        <w:tc>
          <w:tcPr>
            <w:tcW w:w="238" w:type="pct"/>
            <w:tcBorders>
              <w:top w:val="single" w:sz="4" w:space="0" w:color="auto"/>
              <w:left w:val="single" w:sz="4" w:space="0" w:color="auto"/>
              <w:bottom w:val="single" w:sz="4" w:space="0" w:color="auto"/>
              <w:right w:val="single" w:sz="4" w:space="0" w:color="auto"/>
            </w:tcBorders>
          </w:tcPr>
          <w:p w14:paraId="0B20C51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38" w:type="pct"/>
            <w:tcBorders>
              <w:top w:val="single" w:sz="4" w:space="0" w:color="auto"/>
              <w:left w:val="single" w:sz="4" w:space="0" w:color="auto"/>
              <w:bottom w:val="single" w:sz="4" w:space="0" w:color="auto"/>
              <w:right w:val="single" w:sz="4" w:space="0" w:color="auto"/>
            </w:tcBorders>
          </w:tcPr>
          <w:p w14:paraId="0335DDB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4487B7E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25A8085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3A55E60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0C655E6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27E3451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54DDB17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57EDC14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571B95B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584C0CD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789548C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1215EEB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6E74604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019DCC8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1DBAFC2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2969349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5" w:type="pct"/>
            <w:tcBorders>
              <w:top w:val="single" w:sz="4" w:space="0" w:color="auto"/>
              <w:left w:val="single" w:sz="4" w:space="0" w:color="auto"/>
              <w:bottom w:val="single" w:sz="4" w:space="0" w:color="auto"/>
              <w:right w:val="single" w:sz="4" w:space="0" w:color="auto"/>
            </w:tcBorders>
          </w:tcPr>
          <w:p w14:paraId="4413A64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636CB823" w14:textId="77777777" w:rsidTr="006F770C">
        <w:tc>
          <w:tcPr>
            <w:tcW w:w="238" w:type="pct"/>
            <w:tcBorders>
              <w:top w:val="single" w:sz="4" w:space="0" w:color="auto"/>
              <w:left w:val="single" w:sz="4" w:space="0" w:color="auto"/>
              <w:bottom w:val="single" w:sz="4" w:space="0" w:color="auto"/>
              <w:right w:val="single" w:sz="4" w:space="0" w:color="auto"/>
            </w:tcBorders>
          </w:tcPr>
          <w:p w14:paraId="4E918B1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38" w:type="pct"/>
            <w:tcBorders>
              <w:top w:val="single" w:sz="4" w:space="0" w:color="auto"/>
              <w:left w:val="single" w:sz="4" w:space="0" w:color="auto"/>
              <w:bottom w:val="single" w:sz="4" w:space="0" w:color="auto"/>
              <w:right w:val="single" w:sz="4" w:space="0" w:color="auto"/>
            </w:tcBorders>
          </w:tcPr>
          <w:p w14:paraId="40930EE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64AEE02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23D9E8C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79C4AF8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098EAA9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4132D63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564FFB4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5566C43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6281E5B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2C55993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6AE455C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54BBC25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421B074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21F304D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030C672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0DDCD5A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5" w:type="pct"/>
            <w:tcBorders>
              <w:top w:val="single" w:sz="4" w:space="0" w:color="auto"/>
              <w:left w:val="single" w:sz="4" w:space="0" w:color="auto"/>
              <w:bottom w:val="single" w:sz="4" w:space="0" w:color="auto"/>
              <w:right w:val="single" w:sz="4" w:space="0" w:color="auto"/>
            </w:tcBorders>
          </w:tcPr>
          <w:p w14:paraId="6BFCFC6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53E0CD13" w14:textId="77777777" w:rsidTr="006F770C">
        <w:trPr>
          <w:trHeight w:val="394"/>
        </w:trPr>
        <w:tc>
          <w:tcPr>
            <w:tcW w:w="238" w:type="pct"/>
            <w:tcBorders>
              <w:top w:val="single" w:sz="4" w:space="0" w:color="auto"/>
              <w:left w:val="single" w:sz="4" w:space="0" w:color="auto"/>
              <w:bottom w:val="single" w:sz="4" w:space="0" w:color="auto"/>
              <w:right w:val="single" w:sz="4" w:space="0" w:color="auto"/>
            </w:tcBorders>
          </w:tcPr>
          <w:p w14:paraId="5CE10F2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38" w:type="pct"/>
            <w:tcBorders>
              <w:top w:val="single" w:sz="4" w:space="0" w:color="auto"/>
              <w:left w:val="single" w:sz="4" w:space="0" w:color="auto"/>
              <w:bottom w:val="single" w:sz="4" w:space="0" w:color="auto"/>
              <w:right w:val="single" w:sz="4" w:space="0" w:color="auto"/>
            </w:tcBorders>
          </w:tcPr>
          <w:p w14:paraId="410E147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543505C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112AB11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2DD9132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7BC1924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4C16252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089B53C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49E8FB1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09F665E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4CAEE9C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6D4BB2B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0C12EEA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4D59E83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0D2E494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43BD93E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5ADF51A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5" w:type="pct"/>
            <w:tcBorders>
              <w:top w:val="single" w:sz="4" w:space="0" w:color="auto"/>
              <w:left w:val="single" w:sz="4" w:space="0" w:color="auto"/>
              <w:bottom w:val="single" w:sz="4" w:space="0" w:color="auto"/>
              <w:right w:val="single" w:sz="4" w:space="0" w:color="auto"/>
            </w:tcBorders>
          </w:tcPr>
          <w:p w14:paraId="444CDDA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1B2DC6E3" w14:textId="77777777" w:rsidTr="006F770C">
        <w:tc>
          <w:tcPr>
            <w:tcW w:w="238" w:type="pct"/>
            <w:tcBorders>
              <w:top w:val="single" w:sz="4" w:space="0" w:color="auto"/>
              <w:left w:val="single" w:sz="4" w:space="0" w:color="auto"/>
              <w:bottom w:val="single" w:sz="4" w:space="0" w:color="auto"/>
              <w:right w:val="single" w:sz="4" w:space="0" w:color="auto"/>
            </w:tcBorders>
            <w:hideMark/>
          </w:tcPr>
          <w:p w14:paraId="7228379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平均值</w:t>
            </w:r>
          </w:p>
        </w:tc>
        <w:tc>
          <w:tcPr>
            <w:tcW w:w="238" w:type="pct"/>
            <w:tcBorders>
              <w:top w:val="single" w:sz="4" w:space="0" w:color="auto"/>
              <w:left w:val="single" w:sz="4" w:space="0" w:color="auto"/>
              <w:bottom w:val="single" w:sz="4" w:space="0" w:color="auto"/>
              <w:right w:val="single" w:sz="4" w:space="0" w:color="auto"/>
            </w:tcBorders>
          </w:tcPr>
          <w:p w14:paraId="0BE9154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07E185C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71D6065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3ABE631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34ED473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0DD1261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2BAE89B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61E6BB2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6BA78AE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1589C7A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61BCD01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238809A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34E80D5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45546DC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5303C3A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5275DA7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5" w:type="pct"/>
            <w:tcBorders>
              <w:top w:val="single" w:sz="4" w:space="0" w:color="auto"/>
              <w:left w:val="single" w:sz="4" w:space="0" w:color="auto"/>
              <w:bottom w:val="single" w:sz="4" w:space="0" w:color="auto"/>
              <w:right w:val="single" w:sz="4" w:space="0" w:color="auto"/>
            </w:tcBorders>
          </w:tcPr>
          <w:p w14:paraId="0E4C2B8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0A4669EE" w14:textId="77777777" w:rsidTr="006F770C">
        <w:trPr>
          <w:trHeight w:val="186"/>
        </w:trPr>
        <w:tc>
          <w:tcPr>
            <w:tcW w:w="238" w:type="pct"/>
            <w:tcBorders>
              <w:top w:val="single" w:sz="4" w:space="0" w:color="auto"/>
              <w:left w:val="single" w:sz="4" w:space="0" w:color="auto"/>
              <w:bottom w:val="single" w:sz="4" w:space="0" w:color="auto"/>
              <w:right w:val="single" w:sz="4" w:space="0" w:color="auto"/>
            </w:tcBorders>
            <w:hideMark/>
          </w:tcPr>
          <w:p w14:paraId="4633AFD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SD</w:t>
            </w:r>
          </w:p>
        </w:tc>
        <w:tc>
          <w:tcPr>
            <w:tcW w:w="238" w:type="pct"/>
            <w:tcBorders>
              <w:top w:val="single" w:sz="4" w:space="0" w:color="auto"/>
              <w:left w:val="single" w:sz="4" w:space="0" w:color="auto"/>
              <w:bottom w:val="single" w:sz="4" w:space="0" w:color="auto"/>
              <w:right w:val="single" w:sz="4" w:space="0" w:color="auto"/>
            </w:tcBorders>
          </w:tcPr>
          <w:p w14:paraId="47ED4F2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76025DA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53D01C1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71D1CC2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189210C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369A215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51FD12C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74C5CA1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62E6828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4029B13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1A8115E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65310C5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25B42B6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0BF192D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4D9B111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50EB175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5" w:type="pct"/>
            <w:tcBorders>
              <w:top w:val="single" w:sz="4" w:space="0" w:color="auto"/>
              <w:left w:val="single" w:sz="4" w:space="0" w:color="auto"/>
              <w:bottom w:val="single" w:sz="4" w:space="0" w:color="auto"/>
              <w:right w:val="single" w:sz="4" w:space="0" w:color="auto"/>
            </w:tcBorders>
          </w:tcPr>
          <w:p w14:paraId="65EB2DB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4A3D4065" w14:textId="77777777" w:rsidTr="006F770C">
        <w:trPr>
          <w:trHeight w:val="392"/>
        </w:trPr>
        <w:tc>
          <w:tcPr>
            <w:tcW w:w="238" w:type="pct"/>
            <w:tcBorders>
              <w:top w:val="single" w:sz="4" w:space="0" w:color="auto"/>
              <w:left w:val="single" w:sz="4" w:space="0" w:color="auto"/>
              <w:bottom w:val="single" w:sz="4" w:space="0" w:color="auto"/>
              <w:right w:val="single" w:sz="4" w:space="0" w:color="auto"/>
            </w:tcBorders>
            <w:hideMark/>
          </w:tcPr>
          <w:p w14:paraId="4A5A80C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%CV</w:t>
            </w:r>
          </w:p>
        </w:tc>
        <w:tc>
          <w:tcPr>
            <w:tcW w:w="238" w:type="pct"/>
            <w:tcBorders>
              <w:top w:val="single" w:sz="4" w:space="0" w:color="auto"/>
              <w:left w:val="single" w:sz="4" w:space="0" w:color="auto"/>
              <w:bottom w:val="single" w:sz="4" w:space="0" w:color="auto"/>
              <w:right w:val="single" w:sz="4" w:space="0" w:color="auto"/>
            </w:tcBorders>
          </w:tcPr>
          <w:p w14:paraId="0D0AA69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6CA68C7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4C68346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54AF5F0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66DCB8C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3CA9771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4C4AB48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68FC6C9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36DEDCF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1ED07A4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3EEEC6C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694BF4B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21F6F99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1AD15CF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6CE90E8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43E043B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5" w:type="pct"/>
            <w:tcBorders>
              <w:top w:val="single" w:sz="4" w:space="0" w:color="auto"/>
              <w:left w:val="single" w:sz="4" w:space="0" w:color="auto"/>
              <w:bottom w:val="single" w:sz="4" w:space="0" w:color="auto"/>
              <w:right w:val="single" w:sz="4" w:space="0" w:color="auto"/>
            </w:tcBorders>
          </w:tcPr>
          <w:p w14:paraId="0D928D2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2BAF6351" w14:textId="77777777" w:rsidTr="006F770C">
        <w:trPr>
          <w:trHeight w:val="895"/>
        </w:trPr>
        <w:tc>
          <w:tcPr>
            <w:tcW w:w="238" w:type="pct"/>
            <w:tcBorders>
              <w:top w:val="single" w:sz="4" w:space="0" w:color="auto"/>
              <w:left w:val="single" w:sz="4" w:space="0" w:color="auto"/>
              <w:bottom w:val="single" w:sz="4" w:space="0" w:color="auto"/>
              <w:right w:val="single" w:sz="4" w:space="0" w:color="auto"/>
            </w:tcBorders>
            <w:hideMark/>
          </w:tcPr>
          <w:p w14:paraId="2ADC43E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238" w:type="pct"/>
            <w:tcBorders>
              <w:top w:val="single" w:sz="4" w:space="0" w:color="auto"/>
              <w:left w:val="single" w:sz="4" w:space="0" w:color="auto"/>
              <w:bottom w:val="single" w:sz="4" w:space="0" w:color="auto"/>
              <w:right w:val="single" w:sz="4" w:space="0" w:color="auto"/>
            </w:tcBorders>
          </w:tcPr>
          <w:p w14:paraId="5F24B26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1DDD04F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43135E2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590EE3E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2B497BB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3D1D00A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1CAF4F0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0C778E2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6194E9A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28D5493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1966CC1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17B0C45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7369B8C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39E20BA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2FE5AE0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1953254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5" w:type="pct"/>
            <w:tcBorders>
              <w:top w:val="single" w:sz="4" w:space="0" w:color="auto"/>
              <w:left w:val="single" w:sz="4" w:space="0" w:color="auto"/>
              <w:bottom w:val="single" w:sz="4" w:space="0" w:color="auto"/>
              <w:right w:val="single" w:sz="4" w:space="0" w:color="auto"/>
            </w:tcBorders>
          </w:tcPr>
          <w:p w14:paraId="25C9041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35DCCFD6" w14:textId="77777777" w:rsidTr="006F770C">
        <w:tc>
          <w:tcPr>
            <w:tcW w:w="238" w:type="pct"/>
            <w:tcBorders>
              <w:top w:val="single" w:sz="4" w:space="0" w:color="auto"/>
              <w:left w:val="single" w:sz="4" w:space="0" w:color="auto"/>
              <w:bottom w:val="single" w:sz="4" w:space="0" w:color="auto"/>
              <w:right w:val="single" w:sz="4" w:space="0" w:color="auto"/>
            </w:tcBorders>
            <w:hideMark/>
          </w:tcPr>
          <w:p w14:paraId="0281D64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n</w:t>
            </w:r>
          </w:p>
        </w:tc>
        <w:tc>
          <w:tcPr>
            <w:tcW w:w="238" w:type="pct"/>
            <w:tcBorders>
              <w:top w:val="single" w:sz="4" w:space="0" w:color="auto"/>
              <w:left w:val="single" w:sz="4" w:space="0" w:color="auto"/>
              <w:bottom w:val="single" w:sz="4" w:space="0" w:color="auto"/>
              <w:right w:val="single" w:sz="4" w:space="0" w:color="auto"/>
            </w:tcBorders>
          </w:tcPr>
          <w:p w14:paraId="4A06DA1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03EA160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465AE6D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28560AE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07ED79D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3C67135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595E480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10FDF05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78F9EB2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26BE53A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6E9C723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02D61FB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6B8C706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05C0D1A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1" w:type="pct"/>
            <w:tcBorders>
              <w:top w:val="single" w:sz="4" w:space="0" w:color="auto"/>
              <w:left w:val="single" w:sz="4" w:space="0" w:color="auto"/>
              <w:bottom w:val="single" w:sz="4" w:space="0" w:color="auto"/>
              <w:right w:val="single" w:sz="4" w:space="0" w:color="auto"/>
            </w:tcBorders>
          </w:tcPr>
          <w:p w14:paraId="5136A62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389083B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65" w:type="pct"/>
            <w:tcBorders>
              <w:top w:val="single" w:sz="4" w:space="0" w:color="auto"/>
              <w:left w:val="single" w:sz="4" w:space="0" w:color="auto"/>
              <w:bottom w:val="single" w:sz="4" w:space="0" w:color="auto"/>
              <w:right w:val="single" w:sz="4" w:space="0" w:color="auto"/>
            </w:tcBorders>
          </w:tcPr>
          <w:p w14:paraId="1B1954F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0C42D913" w14:textId="77777777" w:rsidTr="006F770C">
        <w:tc>
          <w:tcPr>
            <w:tcW w:w="238" w:type="pct"/>
            <w:tcBorders>
              <w:top w:val="single" w:sz="4" w:space="0" w:color="auto"/>
              <w:left w:val="single" w:sz="4" w:space="0" w:color="auto"/>
              <w:bottom w:val="single" w:sz="4" w:space="0" w:color="auto"/>
              <w:right w:val="single" w:sz="4" w:space="0" w:color="auto"/>
            </w:tcBorders>
            <w:hideMark/>
          </w:tcPr>
          <w:p w14:paraId="731E0B3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无效样品</w:t>
            </w:r>
          </w:p>
        </w:tc>
        <w:tc>
          <w:tcPr>
            <w:tcW w:w="4762" w:type="pct"/>
            <w:gridSpan w:val="17"/>
            <w:tcBorders>
              <w:top w:val="single" w:sz="4" w:space="0" w:color="auto"/>
              <w:left w:val="single" w:sz="4" w:space="0" w:color="auto"/>
              <w:bottom w:val="single" w:sz="4" w:space="0" w:color="auto"/>
              <w:right w:val="single" w:sz="4" w:space="0" w:color="auto"/>
            </w:tcBorders>
            <w:vAlign w:val="center"/>
            <w:hideMark/>
          </w:tcPr>
          <w:p w14:paraId="62A26D2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例如：</w:t>
            </w:r>
            <w:r w:rsidRPr="00544228">
              <w:rPr>
                <w:rFonts w:ascii="Times New Roman" w:eastAsia="华文仿宋" w:hAnsi="Times New Roman" w:cs="Times New Roman"/>
                <w:kern w:val="0"/>
                <w:sz w:val="22"/>
                <w:szCs w:val="21"/>
              </w:rPr>
              <w:t>*</w:t>
            </w:r>
            <w:r w:rsidRPr="00544228">
              <w:rPr>
                <w:rFonts w:ascii="Times New Roman" w:eastAsia="华文仿宋" w:hAnsi="Times New Roman" w:cs="Times New Roman"/>
                <w:kern w:val="0"/>
                <w:sz w:val="22"/>
                <w:szCs w:val="21"/>
              </w:rPr>
              <w:t>超出可接受标准；</w:t>
            </w:r>
            <w:r w:rsidRPr="00544228">
              <w:rPr>
                <w:rFonts w:ascii="Times New Roman" w:eastAsia="华文仿宋" w:hAnsi="Times New Roman" w:cs="Times New Roman"/>
                <w:kern w:val="0"/>
                <w:sz w:val="22"/>
                <w:szCs w:val="21"/>
              </w:rPr>
              <w:t xml:space="preserve">      **</w:t>
            </w:r>
            <w:r w:rsidRPr="00544228">
              <w:rPr>
                <w:rFonts w:ascii="Times New Roman" w:eastAsia="华文仿宋" w:hAnsi="Times New Roman" w:cs="Times New Roman"/>
                <w:kern w:val="0"/>
                <w:sz w:val="22"/>
                <w:szCs w:val="21"/>
              </w:rPr>
              <w:t>内标检测异常</w:t>
            </w:r>
          </w:p>
        </w:tc>
      </w:tr>
    </w:tbl>
    <w:p w14:paraId="7B8E6831" w14:textId="77777777" w:rsidR="00993698" w:rsidRPr="00544228" w:rsidRDefault="00993698" w:rsidP="00993698">
      <w:pPr>
        <w:widowControl/>
        <w:adjustRightInd w:val="0"/>
        <w:snapToGrid w:val="0"/>
        <w:jc w:val="center"/>
        <w:rPr>
          <w:rFonts w:ascii="Times New Roman" w:eastAsia="方正小标宋简体" w:hAnsi="Times New Roman" w:cs="Times New Roman"/>
          <w:bCs/>
          <w:kern w:val="0"/>
          <w:sz w:val="28"/>
          <w:szCs w:val="28"/>
        </w:rPr>
      </w:pPr>
      <w:r w:rsidRPr="00544228">
        <w:rPr>
          <w:rFonts w:ascii="Times New Roman" w:eastAsia="华文仿宋" w:hAnsi="Times New Roman" w:cs="Times New Roman"/>
          <w:kern w:val="0"/>
          <w:sz w:val="22"/>
          <w:szCs w:val="21"/>
        </w:rPr>
        <w:br w:type="page"/>
      </w:r>
      <w:r w:rsidRPr="00544228">
        <w:rPr>
          <w:rFonts w:ascii="Times New Roman" w:eastAsia="方正小标宋简体" w:hAnsi="Times New Roman" w:cs="Times New Roman"/>
          <w:bCs/>
          <w:kern w:val="0"/>
          <w:sz w:val="28"/>
          <w:szCs w:val="28"/>
        </w:rPr>
        <w:lastRenderedPageBreak/>
        <w:t>表</w:t>
      </w:r>
      <w:r w:rsidRPr="00544228">
        <w:rPr>
          <w:rFonts w:ascii="Times New Roman" w:eastAsia="方正小标宋简体" w:hAnsi="Times New Roman" w:cs="Times New Roman"/>
          <w:bCs/>
          <w:kern w:val="0"/>
          <w:sz w:val="28"/>
          <w:szCs w:val="28"/>
        </w:rPr>
        <w:t xml:space="preserve">7 </w:t>
      </w:r>
      <w:r w:rsidRPr="00544228">
        <w:rPr>
          <w:rFonts w:ascii="Times New Roman" w:eastAsia="方正小标宋简体" w:hAnsi="Times New Roman" w:cs="Times New Roman"/>
          <w:bCs/>
          <w:kern w:val="0"/>
          <w:sz w:val="28"/>
          <w:szCs w:val="28"/>
        </w:rPr>
        <w:t>：质控样品的计算浓度</w:t>
      </w:r>
    </w:p>
    <w:p w14:paraId="21402C25" w14:textId="77777777" w:rsidR="00993698" w:rsidRPr="00544228" w:rsidRDefault="00993698" w:rsidP="00993698">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 xml:space="preserve">  </w:t>
      </w:r>
      <w:r w:rsidRPr="00544228">
        <w:rPr>
          <w:rFonts w:ascii="Times New Roman" w:eastAsia="华文仿宋" w:hAnsi="Times New Roman" w:cs="Times New Roman"/>
          <w:kern w:val="0"/>
          <w:sz w:val="22"/>
          <w:szCs w:val="21"/>
        </w:rPr>
        <w:t>说明接受标准：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47"/>
        <w:gridCol w:w="947"/>
        <w:gridCol w:w="948"/>
        <w:gridCol w:w="948"/>
        <w:gridCol w:w="948"/>
        <w:gridCol w:w="948"/>
        <w:gridCol w:w="948"/>
        <w:gridCol w:w="943"/>
      </w:tblGrid>
      <w:tr w:rsidR="00993698" w:rsidRPr="00544228" w14:paraId="1332DA4B" w14:textId="77777777" w:rsidTr="006F770C">
        <w:tc>
          <w:tcPr>
            <w:tcW w:w="555" w:type="pct"/>
            <w:tcBorders>
              <w:top w:val="single" w:sz="4" w:space="0" w:color="auto"/>
              <w:left w:val="single" w:sz="4" w:space="0" w:color="auto"/>
              <w:bottom w:val="single" w:sz="4" w:space="0" w:color="auto"/>
              <w:right w:val="single" w:sz="4" w:space="0" w:color="auto"/>
            </w:tcBorders>
            <w:vAlign w:val="center"/>
            <w:hideMark/>
          </w:tcPr>
          <w:p w14:paraId="35EA432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检测日期</w:t>
            </w:r>
          </w:p>
        </w:tc>
        <w:tc>
          <w:tcPr>
            <w:tcW w:w="556" w:type="pct"/>
            <w:tcBorders>
              <w:top w:val="single" w:sz="4" w:space="0" w:color="auto"/>
              <w:left w:val="single" w:sz="4" w:space="0" w:color="auto"/>
              <w:bottom w:val="single" w:sz="4" w:space="0" w:color="auto"/>
              <w:right w:val="single" w:sz="4" w:space="0" w:color="auto"/>
            </w:tcBorders>
            <w:vAlign w:val="center"/>
            <w:hideMark/>
          </w:tcPr>
          <w:p w14:paraId="771F4CD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556" w:type="pct"/>
            <w:tcBorders>
              <w:top w:val="single" w:sz="4" w:space="0" w:color="auto"/>
              <w:left w:val="single" w:sz="4" w:space="0" w:color="auto"/>
              <w:bottom w:val="single" w:sz="4" w:space="0" w:color="auto"/>
              <w:right w:val="single" w:sz="4" w:space="0" w:color="auto"/>
            </w:tcBorders>
            <w:vAlign w:val="center"/>
            <w:hideMark/>
          </w:tcPr>
          <w:p w14:paraId="06D2CE5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质控样品占该批样品的</w:t>
            </w:r>
          </w:p>
          <w:p w14:paraId="6043709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百分数</w:t>
            </w:r>
            <w:r w:rsidRPr="00544228">
              <w:rPr>
                <w:rFonts w:ascii="Times New Roman" w:eastAsia="华文仿宋" w:hAnsi="Times New Roman" w:cs="Times New Roman"/>
                <w:kern w:val="0"/>
                <w:sz w:val="22"/>
                <w:szCs w:val="21"/>
              </w:rPr>
              <w:t>%</w:t>
            </w:r>
          </w:p>
        </w:tc>
        <w:tc>
          <w:tcPr>
            <w:tcW w:w="556" w:type="pct"/>
            <w:tcBorders>
              <w:top w:val="single" w:sz="4" w:space="0" w:color="auto"/>
              <w:left w:val="single" w:sz="4" w:space="0" w:color="auto"/>
              <w:bottom w:val="single" w:sz="4" w:space="0" w:color="auto"/>
              <w:right w:val="single" w:sz="4" w:space="0" w:color="auto"/>
            </w:tcBorders>
            <w:vAlign w:val="center"/>
            <w:hideMark/>
          </w:tcPr>
          <w:p w14:paraId="1642600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 xml:space="preserve">LQC </w:t>
            </w:r>
          </w:p>
          <w:p w14:paraId="0B6A3E2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计算浓度</w:t>
            </w:r>
          </w:p>
        </w:tc>
        <w:tc>
          <w:tcPr>
            <w:tcW w:w="556" w:type="pct"/>
            <w:tcBorders>
              <w:top w:val="single" w:sz="4" w:space="0" w:color="auto"/>
              <w:left w:val="single" w:sz="4" w:space="0" w:color="auto"/>
              <w:bottom w:val="single" w:sz="4" w:space="0" w:color="auto"/>
              <w:right w:val="single" w:sz="4" w:space="0" w:color="auto"/>
            </w:tcBorders>
            <w:vAlign w:val="center"/>
            <w:hideMark/>
          </w:tcPr>
          <w:p w14:paraId="05DF9A6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556" w:type="pct"/>
            <w:tcBorders>
              <w:top w:val="single" w:sz="4" w:space="0" w:color="auto"/>
              <w:left w:val="single" w:sz="4" w:space="0" w:color="auto"/>
              <w:bottom w:val="single" w:sz="4" w:space="0" w:color="auto"/>
              <w:right w:val="single" w:sz="4" w:space="0" w:color="auto"/>
            </w:tcBorders>
            <w:vAlign w:val="center"/>
            <w:hideMark/>
          </w:tcPr>
          <w:p w14:paraId="6E32AC9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 xml:space="preserve">MQC </w:t>
            </w:r>
          </w:p>
          <w:p w14:paraId="29141AE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计算浓度</w:t>
            </w:r>
          </w:p>
        </w:tc>
        <w:tc>
          <w:tcPr>
            <w:tcW w:w="556" w:type="pct"/>
            <w:tcBorders>
              <w:top w:val="single" w:sz="4" w:space="0" w:color="auto"/>
              <w:left w:val="single" w:sz="4" w:space="0" w:color="auto"/>
              <w:bottom w:val="single" w:sz="4" w:space="0" w:color="auto"/>
              <w:right w:val="single" w:sz="4" w:space="0" w:color="auto"/>
            </w:tcBorders>
            <w:vAlign w:val="center"/>
            <w:hideMark/>
          </w:tcPr>
          <w:p w14:paraId="03583E0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556" w:type="pct"/>
            <w:tcBorders>
              <w:top w:val="single" w:sz="4" w:space="0" w:color="auto"/>
              <w:left w:val="single" w:sz="4" w:space="0" w:color="auto"/>
              <w:bottom w:val="single" w:sz="4" w:space="0" w:color="auto"/>
              <w:right w:val="single" w:sz="4" w:space="0" w:color="auto"/>
            </w:tcBorders>
            <w:vAlign w:val="center"/>
            <w:hideMark/>
          </w:tcPr>
          <w:p w14:paraId="6B50319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HQC</w:t>
            </w:r>
          </w:p>
          <w:p w14:paraId="7E8A42C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计算浓度</w:t>
            </w:r>
          </w:p>
        </w:tc>
        <w:tc>
          <w:tcPr>
            <w:tcW w:w="553" w:type="pct"/>
            <w:tcBorders>
              <w:top w:val="single" w:sz="4" w:space="0" w:color="auto"/>
              <w:left w:val="single" w:sz="4" w:space="0" w:color="auto"/>
              <w:bottom w:val="single" w:sz="4" w:space="0" w:color="auto"/>
              <w:right w:val="single" w:sz="4" w:space="0" w:color="auto"/>
            </w:tcBorders>
            <w:vAlign w:val="center"/>
            <w:hideMark/>
          </w:tcPr>
          <w:p w14:paraId="19314BB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r>
      <w:tr w:rsidR="00993698" w:rsidRPr="00544228" w14:paraId="1D0D1470" w14:textId="77777777" w:rsidTr="006F770C">
        <w:tc>
          <w:tcPr>
            <w:tcW w:w="555" w:type="pct"/>
            <w:tcBorders>
              <w:top w:val="single" w:sz="4" w:space="0" w:color="auto"/>
              <w:left w:val="single" w:sz="4" w:space="0" w:color="auto"/>
              <w:bottom w:val="single" w:sz="4" w:space="0" w:color="auto"/>
              <w:right w:val="single" w:sz="4" w:space="0" w:color="auto"/>
            </w:tcBorders>
          </w:tcPr>
          <w:p w14:paraId="20ED19C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4303D44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04F32C2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7FF1291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61C1F9D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6999DC6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4EA969E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5451BBB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3" w:type="pct"/>
            <w:tcBorders>
              <w:top w:val="single" w:sz="4" w:space="0" w:color="auto"/>
              <w:left w:val="single" w:sz="4" w:space="0" w:color="auto"/>
              <w:bottom w:val="single" w:sz="4" w:space="0" w:color="auto"/>
              <w:right w:val="single" w:sz="4" w:space="0" w:color="auto"/>
            </w:tcBorders>
          </w:tcPr>
          <w:p w14:paraId="5E9BE0D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15ADD56F" w14:textId="77777777" w:rsidTr="006F770C">
        <w:tc>
          <w:tcPr>
            <w:tcW w:w="555" w:type="pct"/>
            <w:tcBorders>
              <w:top w:val="single" w:sz="4" w:space="0" w:color="auto"/>
              <w:left w:val="single" w:sz="4" w:space="0" w:color="auto"/>
              <w:bottom w:val="single" w:sz="4" w:space="0" w:color="auto"/>
              <w:right w:val="single" w:sz="4" w:space="0" w:color="auto"/>
            </w:tcBorders>
          </w:tcPr>
          <w:p w14:paraId="19D5C3F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38CC765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16E4884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584CC6C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1471FEC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7449081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30C9343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31E559E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3" w:type="pct"/>
            <w:tcBorders>
              <w:top w:val="single" w:sz="4" w:space="0" w:color="auto"/>
              <w:left w:val="single" w:sz="4" w:space="0" w:color="auto"/>
              <w:bottom w:val="single" w:sz="4" w:space="0" w:color="auto"/>
              <w:right w:val="single" w:sz="4" w:space="0" w:color="auto"/>
            </w:tcBorders>
          </w:tcPr>
          <w:p w14:paraId="46B7D68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3C6971F2" w14:textId="77777777" w:rsidTr="006F770C">
        <w:tc>
          <w:tcPr>
            <w:tcW w:w="555" w:type="pct"/>
            <w:tcBorders>
              <w:top w:val="single" w:sz="4" w:space="0" w:color="auto"/>
              <w:left w:val="single" w:sz="4" w:space="0" w:color="auto"/>
              <w:bottom w:val="single" w:sz="4" w:space="0" w:color="auto"/>
              <w:right w:val="single" w:sz="4" w:space="0" w:color="auto"/>
            </w:tcBorders>
          </w:tcPr>
          <w:p w14:paraId="48E1B56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15F80A9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67BB90E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21B301C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6B570B0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054FC59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605B2F6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2536798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3" w:type="pct"/>
            <w:tcBorders>
              <w:top w:val="single" w:sz="4" w:space="0" w:color="auto"/>
              <w:left w:val="single" w:sz="4" w:space="0" w:color="auto"/>
              <w:bottom w:val="single" w:sz="4" w:space="0" w:color="auto"/>
              <w:right w:val="single" w:sz="4" w:space="0" w:color="auto"/>
            </w:tcBorders>
          </w:tcPr>
          <w:p w14:paraId="35E20F1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4B916250" w14:textId="77777777" w:rsidTr="006F770C">
        <w:tc>
          <w:tcPr>
            <w:tcW w:w="555" w:type="pct"/>
            <w:tcBorders>
              <w:top w:val="single" w:sz="4" w:space="0" w:color="auto"/>
              <w:left w:val="single" w:sz="4" w:space="0" w:color="auto"/>
              <w:bottom w:val="single" w:sz="4" w:space="0" w:color="auto"/>
              <w:right w:val="single" w:sz="4" w:space="0" w:color="auto"/>
            </w:tcBorders>
            <w:hideMark/>
          </w:tcPr>
          <w:p w14:paraId="3445182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平均值</w:t>
            </w:r>
          </w:p>
        </w:tc>
        <w:tc>
          <w:tcPr>
            <w:tcW w:w="556" w:type="pct"/>
            <w:tcBorders>
              <w:top w:val="single" w:sz="4" w:space="0" w:color="auto"/>
              <w:left w:val="single" w:sz="4" w:space="0" w:color="auto"/>
              <w:bottom w:val="single" w:sz="4" w:space="0" w:color="auto"/>
              <w:right w:val="single" w:sz="4" w:space="0" w:color="auto"/>
            </w:tcBorders>
          </w:tcPr>
          <w:p w14:paraId="59BD1FD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477C068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7C13271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05CF39C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79E774F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3F7EBEA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7C65235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3" w:type="pct"/>
            <w:tcBorders>
              <w:top w:val="single" w:sz="4" w:space="0" w:color="auto"/>
              <w:left w:val="single" w:sz="4" w:space="0" w:color="auto"/>
              <w:bottom w:val="single" w:sz="4" w:space="0" w:color="auto"/>
              <w:right w:val="single" w:sz="4" w:space="0" w:color="auto"/>
            </w:tcBorders>
          </w:tcPr>
          <w:p w14:paraId="4F09F1E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4B60827A" w14:textId="77777777" w:rsidTr="006F770C">
        <w:tc>
          <w:tcPr>
            <w:tcW w:w="555" w:type="pct"/>
            <w:tcBorders>
              <w:top w:val="single" w:sz="4" w:space="0" w:color="auto"/>
              <w:left w:val="single" w:sz="4" w:space="0" w:color="auto"/>
              <w:bottom w:val="single" w:sz="4" w:space="0" w:color="auto"/>
              <w:right w:val="single" w:sz="4" w:space="0" w:color="auto"/>
            </w:tcBorders>
            <w:hideMark/>
          </w:tcPr>
          <w:p w14:paraId="2375708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SD</w:t>
            </w:r>
          </w:p>
        </w:tc>
        <w:tc>
          <w:tcPr>
            <w:tcW w:w="556" w:type="pct"/>
            <w:tcBorders>
              <w:top w:val="single" w:sz="4" w:space="0" w:color="auto"/>
              <w:left w:val="single" w:sz="4" w:space="0" w:color="auto"/>
              <w:bottom w:val="single" w:sz="4" w:space="0" w:color="auto"/>
              <w:right w:val="single" w:sz="4" w:space="0" w:color="auto"/>
            </w:tcBorders>
          </w:tcPr>
          <w:p w14:paraId="6B6AC03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795DABC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1994571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6ADE378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6A04B03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50E8681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7EED68A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3" w:type="pct"/>
            <w:tcBorders>
              <w:top w:val="single" w:sz="4" w:space="0" w:color="auto"/>
              <w:left w:val="single" w:sz="4" w:space="0" w:color="auto"/>
              <w:bottom w:val="single" w:sz="4" w:space="0" w:color="auto"/>
              <w:right w:val="single" w:sz="4" w:space="0" w:color="auto"/>
            </w:tcBorders>
          </w:tcPr>
          <w:p w14:paraId="74D5DBD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27EA550F" w14:textId="77777777" w:rsidTr="006F770C">
        <w:tc>
          <w:tcPr>
            <w:tcW w:w="555" w:type="pct"/>
            <w:tcBorders>
              <w:top w:val="single" w:sz="4" w:space="0" w:color="auto"/>
              <w:left w:val="single" w:sz="4" w:space="0" w:color="auto"/>
              <w:bottom w:val="single" w:sz="4" w:space="0" w:color="auto"/>
              <w:right w:val="single" w:sz="4" w:space="0" w:color="auto"/>
            </w:tcBorders>
            <w:hideMark/>
          </w:tcPr>
          <w:p w14:paraId="507A706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%CV</w:t>
            </w:r>
          </w:p>
        </w:tc>
        <w:tc>
          <w:tcPr>
            <w:tcW w:w="556" w:type="pct"/>
            <w:tcBorders>
              <w:top w:val="single" w:sz="4" w:space="0" w:color="auto"/>
              <w:left w:val="single" w:sz="4" w:space="0" w:color="auto"/>
              <w:bottom w:val="single" w:sz="4" w:space="0" w:color="auto"/>
              <w:right w:val="single" w:sz="4" w:space="0" w:color="auto"/>
            </w:tcBorders>
          </w:tcPr>
          <w:p w14:paraId="04367FA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39CBDC8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5CD8A72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7E9130C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2309F3B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4FD701F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0672C50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3" w:type="pct"/>
            <w:tcBorders>
              <w:top w:val="single" w:sz="4" w:space="0" w:color="auto"/>
              <w:left w:val="single" w:sz="4" w:space="0" w:color="auto"/>
              <w:bottom w:val="single" w:sz="4" w:space="0" w:color="auto"/>
              <w:right w:val="single" w:sz="4" w:space="0" w:color="auto"/>
            </w:tcBorders>
          </w:tcPr>
          <w:p w14:paraId="7BFCAF9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515382B4" w14:textId="77777777" w:rsidTr="006F770C">
        <w:tc>
          <w:tcPr>
            <w:tcW w:w="555" w:type="pct"/>
            <w:tcBorders>
              <w:top w:val="single" w:sz="4" w:space="0" w:color="auto"/>
              <w:left w:val="single" w:sz="4" w:space="0" w:color="auto"/>
              <w:bottom w:val="single" w:sz="4" w:space="0" w:color="auto"/>
              <w:right w:val="single" w:sz="4" w:space="0" w:color="auto"/>
            </w:tcBorders>
            <w:hideMark/>
          </w:tcPr>
          <w:p w14:paraId="63CDE24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w:t>
            </w:r>
            <w:r w:rsidRPr="00544228">
              <w:rPr>
                <w:rFonts w:ascii="Times New Roman" w:eastAsia="华文仿宋" w:hAnsi="Times New Roman" w:cs="Times New Roman"/>
                <w:kern w:val="0"/>
                <w:sz w:val="22"/>
                <w:szCs w:val="21"/>
              </w:rPr>
              <w:t>准确度</w:t>
            </w:r>
          </w:p>
        </w:tc>
        <w:tc>
          <w:tcPr>
            <w:tcW w:w="556" w:type="pct"/>
            <w:tcBorders>
              <w:top w:val="single" w:sz="4" w:space="0" w:color="auto"/>
              <w:left w:val="single" w:sz="4" w:space="0" w:color="auto"/>
              <w:bottom w:val="single" w:sz="4" w:space="0" w:color="auto"/>
              <w:right w:val="single" w:sz="4" w:space="0" w:color="auto"/>
            </w:tcBorders>
          </w:tcPr>
          <w:p w14:paraId="6C6FE3F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1B8855F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5856AE3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106714E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5D99CB5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701AB83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4C1B3B7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3" w:type="pct"/>
            <w:tcBorders>
              <w:top w:val="single" w:sz="4" w:space="0" w:color="auto"/>
              <w:left w:val="single" w:sz="4" w:space="0" w:color="auto"/>
              <w:bottom w:val="single" w:sz="4" w:space="0" w:color="auto"/>
              <w:right w:val="single" w:sz="4" w:space="0" w:color="auto"/>
            </w:tcBorders>
          </w:tcPr>
          <w:p w14:paraId="4BC4A0A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04448EBD" w14:textId="77777777" w:rsidTr="006F770C">
        <w:tc>
          <w:tcPr>
            <w:tcW w:w="555" w:type="pct"/>
            <w:tcBorders>
              <w:top w:val="single" w:sz="4" w:space="0" w:color="auto"/>
              <w:left w:val="single" w:sz="4" w:space="0" w:color="auto"/>
              <w:bottom w:val="single" w:sz="4" w:space="0" w:color="auto"/>
              <w:right w:val="single" w:sz="4" w:space="0" w:color="auto"/>
            </w:tcBorders>
            <w:hideMark/>
          </w:tcPr>
          <w:p w14:paraId="0BCA060A"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556" w:type="pct"/>
            <w:tcBorders>
              <w:top w:val="single" w:sz="4" w:space="0" w:color="auto"/>
              <w:left w:val="single" w:sz="4" w:space="0" w:color="auto"/>
              <w:bottom w:val="single" w:sz="4" w:space="0" w:color="auto"/>
              <w:right w:val="single" w:sz="4" w:space="0" w:color="auto"/>
            </w:tcBorders>
          </w:tcPr>
          <w:p w14:paraId="60566E8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6EDAC9B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5A78824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5C2B157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7BE2719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392D342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16379FB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3" w:type="pct"/>
            <w:tcBorders>
              <w:top w:val="single" w:sz="4" w:space="0" w:color="auto"/>
              <w:left w:val="single" w:sz="4" w:space="0" w:color="auto"/>
              <w:bottom w:val="single" w:sz="4" w:space="0" w:color="auto"/>
              <w:right w:val="single" w:sz="4" w:space="0" w:color="auto"/>
            </w:tcBorders>
          </w:tcPr>
          <w:p w14:paraId="6EF691CE"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1BC749CB" w14:textId="77777777" w:rsidTr="006F770C">
        <w:tc>
          <w:tcPr>
            <w:tcW w:w="555" w:type="pct"/>
            <w:tcBorders>
              <w:top w:val="single" w:sz="4" w:space="0" w:color="auto"/>
              <w:left w:val="single" w:sz="4" w:space="0" w:color="auto"/>
              <w:bottom w:val="single" w:sz="4" w:space="0" w:color="auto"/>
              <w:right w:val="single" w:sz="4" w:space="0" w:color="auto"/>
            </w:tcBorders>
            <w:hideMark/>
          </w:tcPr>
          <w:p w14:paraId="5524A8B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n</w:t>
            </w:r>
          </w:p>
        </w:tc>
        <w:tc>
          <w:tcPr>
            <w:tcW w:w="556" w:type="pct"/>
            <w:tcBorders>
              <w:top w:val="single" w:sz="4" w:space="0" w:color="auto"/>
              <w:left w:val="single" w:sz="4" w:space="0" w:color="auto"/>
              <w:bottom w:val="single" w:sz="4" w:space="0" w:color="auto"/>
              <w:right w:val="single" w:sz="4" w:space="0" w:color="auto"/>
            </w:tcBorders>
          </w:tcPr>
          <w:p w14:paraId="7A69A6A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422B78F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18CD426D"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157A122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0716879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065C21D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6" w:type="pct"/>
            <w:tcBorders>
              <w:top w:val="single" w:sz="4" w:space="0" w:color="auto"/>
              <w:left w:val="single" w:sz="4" w:space="0" w:color="auto"/>
              <w:bottom w:val="single" w:sz="4" w:space="0" w:color="auto"/>
              <w:right w:val="single" w:sz="4" w:space="0" w:color="auto"/>
            </w:tcBorders>
          </w:tcPr>
          <w:p w14:paraId="178A1BB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553" w:type="pct"/>
            <w:tcBorders>
              <w:top w:val="single" w:sz="4" w:space="0" w:color="auto"/>
              <w:left w:val="single" w:sz="4" w:space="0" w:color="auto"/>
              <w:bottom w:val="single" w:sz="4" w:space="0" w:color="auto"/>
              <w:right w:val="single" w:sz="4" w:space="0" w:color="auto"/>
            </w:tcBorders>
          </w:tcPr>
          <w:p w14:paraId="28568F6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61EA28BC" w14:textId="77777777" w:rsidTr="006F770C">
        <w:tc>
          <w:tcPr>
            <w:tcW w:w="555" w:type="pct"/>
            <w:tcBorders>
              <w:top w:val="single" w:sz="4" w:space="0" w:color="auto"/>
              <w:left w:val="single" w:sz="4" w:space="0" w:color="auto"/>
              <w:bottom w:val="single" w:sz="4" w:space="0" w:color="auto"/>
              <w:right w:val="single" w:sz="4" w:space="0" w:color="auto"/>
            </w:tcBorders>
            <w:hideMark/>
          </w:tcPr>
          <w:p w14:paraId="4766A42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无效样品</w:t>
            </w:r>
          </w:p>
        </w:tc>
        <w:tc>
          <w:tcPr>
            <w:tcW w:w="4445" w:type="pct"/>
            <w:gridSpan w:val="8"/>
            <w:tcBorders>
              <w:top w:val="single" w:sz="4" w:space="0" w:color="auto"/>
              <w:left w:val="single" w:sz="4" w:space="0" w:color="auto"/>
              <w:bottom w:val="single" w:sz="4" w:space="0" w:color="auto"/>
              <w:right w:val="single" w:sz="4" w:space="0" w:color="auto"/>
            </w:tcBorders>
            <w:vAlign w:val="center"/>
            <w:hideMark/>
          </w:tcPr>
          <w:p w14:paraId="47B4108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例如：</w:t>
            </w:r>
            <w:r w:rsidRPr="00544228">
              <w:rPr>
                <w:rFonts w:ascii="Times New Roman" w:eastAsia="华文仿宋" w:hAnsi="Times New Roman" w:cs="Times New Roman"/>
                <w:kern w:val="0"/>
                <w:sz w:val="22"/>
                <w:szCs w:val="21"/>
              </w:rPr>
              <w:t>*</w:t>
            </w:r>
            <w:r w:rsidRPr="00544228">
              <w:rPr>
                <w:rFonts w:ascii="Times New Roman" w:eastAsia="华文仿宋" w:hAnsi="Times New Roman" w:cs="Times New Roman"/>
                <w:kern w:val="0"/>
                <w:sz w:val="22"/>
                <w:szCs w:val="21"/>
              </w:rPr>
              <w:t>超出可接受标准；</w:t>
            </w:r>
            <w:r w:rsidRPr="00544228">
              <w:rPr>
                <w:rFonts w:ascii="Times New Roman" w:eastAsia="华文仿宋" w:hAnsi="Times New Roman" w:cs="Times New Roman"/>
                <w:kern w:val="0"/>
                <w:sz w:val="22"/>
                <w:szCs w:val="21"/>
              </w:rPr>
              <w:t xml:space="preserve">      **</w:t>
            </w:r>
            <w:r w:rsidRPr="00544228">
              <w:rPr>
                <w:rFonts w:ascii="Times New Roman" w:eastAsia="华文仿宋" w:hAnsi="Times New Roman" w:cs="Times New Roman"/>
                <w:kern w:val="0"/>
                <w:sz w:val="22"/>
                <w:szCs w:val="21"/>
              </w:rPr>
              <w:t>内标检测异常</w:t>
            </w:r>
          </w:p>
        </w:tc>
      </w:tr>
    </w:tbl>
    <w:p w14:paraId="47D29EEC" w14:textId="77777777" w:rsidR="0071549B" w:rsidRDefault="0071549B" w:rsidP="008675EF">
      <w:pPr>
        <w:widowControl/>
        <w:adjustRightInd w:val="0"/>
        <w:snapToGrid w:val="0"/>
        <w:jc w:val="center"/>
        <w:rPr>
          <w:rFonts w:ascii="Times New Roman" w:eastAsia="方正小标宋简体" w:hAnsi="Times New Roman" w:cs="Times New Roman"/>
          <w:bCs/>
          <w:kern w:val="0"/>
          <w:sz w:val="28"/>
          <w:szCs w:val="28"/>
        </w:rPr>
      </w:pPr>
    </w:p>
    <w:p w14:paraId="6F29A882" w14:textId="128D0A58" w:rsidR="008675EF" w:rsidRPr="00544228" w:rsidRDefault="008675EF" w:rsidP="008675EF">
      <w:pPr>
        <w:widowControl/>
        <w:adjustRightInd w:val="0"/>
        <w:snapToGrid w:val="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t>表</w:t>
      </w:r>
      <w:r w:rsidRPr="00544228">
        <w:rPr>
          <w:rFonts w:ascii="Times New Roman" w:eastAsia="方正小标宋简体" w:hAnsi="Times New Roman" w:cs="Times New Roman"/>
          <w:bCs/>
          <w:kern w:val="0"/>
          <w:sz w:val="28"/>
          <w:szCs w:val="28"/>
        </w:rPr>
        <w:t xml:space="preserve">8 </w:t>
      </w:r>
      <w:r w:rsidRPr="00544228">
        <w:rPr>
          <w:rFonts w:ascii="Times New Roman" w:eastAsia="方正小标宋简体" w:hAnsi="Times New Roman" w:cs="Times New Roman"/>
          <w:bCs/>
          <w:kern w:val="0"/>
          <w:sz w:val="28"/>
          <w:szCs w:val="28"/>
        </w:rPr>
        <w:t>：受试样品中待测物的计算浓度（单位）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510"/>
        <w:gridCol w:w="682"/>
        <w:gridCol w:w="682"/>
        <w:gridCol w:w="665"/>
        <w:gridCol w:w="866"/>
        <w:gridCol w:w="868"/>
        <w:gridCol w:w="518"/>
        <w:gridCol w:w="607"/>
        <w:gridCol w:w="1081"/>
        <w:gridCol w:w="854"/>
        <w:gridCol w:w="701"/>
      </w:tblGrid>
      <w:tr w:rsidR="00D47FF4" w:rsidRPr="00544228" w14:paraId="2DB77B01" w14:textId="77777777" w:rsidTr="00D47FF4">
        <w:tc>
          <w:tcPr>
            <w:tcW w:w="287" w:type="pct"/>
            <w:tcBorders>
              <w:top w:val="single" w:sz="4" w:space="0" w:color="auto"/>
              <w:left w:val="single" w:sz="4" w:space="0" w:color="auto"/>
              <w:bottom w:val="single" w:sz="4" w:space="0" w:color="auto"/>
              <w:right w:val="single" w:sz="4" w:space="0" w:color="auto"/>
            </w:tcBorders>
            <w:hideMark/>
          </w:tcPr>
          <w:p w14:paraId="2C3278DE" w14:textId="77777777" w:rsidR="008675EF" w:rsidRPr="00544228" w:rsidRDefault="008675EF" w:rsidP="006F770C">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样品</w:t>
            </w:r>
          </w:p>
          <w:p w14:paraId="27539705" w14:textId="77777777" w:rsidR="008675EF" w:rsidRPr="00544228" w:rsidRDefault="008675EF" w:rsidP="006F770C">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序号</w:t>
            </w:r>
          </w:p>
        </w:tc>
        <w:tc>
          <w:tcPr>
            <w:tcW w:w="300" w:type="pct"/>
            <w:tcBorders>
              <w:top w:val="single" w:sz="4" w:space="0" w:color="auto"/>
              <w:left w:val="single" w:sz="4" w:space="0" w:color="auto"/>
              <w:bottom w:val="single" w:sz="4" w:space="0" w:color="auto"/>
              <w:right w:val="single" w:sz="4" w:space="0" w:color="auto"/>
            </w:tcBorders>
            <w:hideMark/>
          </w:tcPr>
          <w:p w14:paraId="4CD56166" w14:textId="77777777" w:rsidR="008675EF" w:rsidRPr="00544228" w:rsidRDefault="008675EF" w:rsidP="006F770C">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试验编号</w:t>
            </w:r>
          </w:p>
        </w:tc>
        <w:tc>
          <w:tcPr>
            <w:tcW w:w="400" w:type="pct"/>
            <w:tcBorders>
              <w:top w:val="single" w:sz="4" w:space="0" w:color="auto"/>
              <w:left w:val="single" w:sz="4" w:space="0" w:color="auto"/>
              <w:bottom w:val="single" w:sz="4" w:space="0" w:color="auto"/>
              <w:right w:val="single" w:sz="4" w:space="0" w:color="auto"/>
            </w:tcBorders>
            <w:hideMark/>
          </w:tcPr>
          <w:p w14:paraId="310663F1" w14:textId="77777777" w:rsidR="008675EF" w:rsidRPr="00544228" w:rsidRDefault="008675EF" w:rsidP="006F770C">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待测物</w:t>
            </w:r>
          </w:p>
          <w:p w14:paraId="5D34DEE1" w14:textId="77777777" w:rsidR="008675EF" w:rsidRPr="00544228" w:rsidRDefault="008675EF" w:rsidP="006F770C">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名称</w:t>
            </w:r>
          </w:p>
        </w:tc>
        <w:tc>
          <w:tcPr>
            <w:tcW w:w="400" w:type="pct"/>
            <w:tcBorders>
              <w:top w:val="single" w:sz="4" w:space="0" w:color="auto"/>
              <w:left w:val="single" w:sz="4" w:space="0" w:color="auto"/>
              <w:bottom w:val="single" w:sz="4" w:space="0" w:color="auto"/>
              <w:right w:val="single" w:sz="4" w:space="0" w:color="auto"/>
            </w:tcBorders>
            <w:hideMark/>
          </w:tcPr>
          <w:p w14:paraId="50573EC5" w14:textId="77777777" w:rsidR="008675EF" w:rsidRPr="00544228" w:rsidRDefault="008675EF" w:rsidP="006F770C">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受试动物</w:t>
            </w:r>
          </w:p>
          <w:p w14:paraId="3E0FEE06" w14:textId="77777777" w:rsidR="008675EF" w:rsidRPr="00544228" w:rsidRDefault="008675EF" w:rsidP="006F770C">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编号</w:t>
            </w:r>
          </w:p>
        </w:tc>
        <w:tc>
          <w:tcPr>
            <w:tcW w:w="390" w:type="pct"/>
            <w:tcBorders>
              <w:top w:val="single" w:sz="4" w:space="0" w:color="auto"/>
              <w:left w:val="single" w:sz="4" w:space="0" w:color="auto"/>
              <w:bottom w:val="single" w:sz="4" w:space="0" w:color="auto"/>
              <w:right w:val="single" w:sz="4" w:space="0" w:color="auto"/>
            </w:tcBorders>
            <w:hideMark/>
          </w:tcPr>
          <w:p w14:paraId="042B2996" w14:textId="77777777" w:rsidR="008675EF" w:rsidRPr="00544228" w:rsidRDefault="008675EF" w:rsidP="006F770C">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试验</w:t>
            </w:r>
          </w:p>
          <w:p w14:paraId="06E704F6" w14:textId="77777777" w:rsidR="008675EF" w:rsidRPr="00544228" w:rsidRDefault="008675EF" w:rsidP="006F770C">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周期</w:t>
            </w:r>
          </w:p>
        </w:tc>
        <w:tc>
          <w:tcPr>
            <w:tcW w:w="508" w:type="pct"/>
            <w:tcBorders>
              <w:top w:val="single" w:sz="4" w:space="0" w:color="auto"/>
              <w:left w:val="single" w:sz="4" w:space="0" w:color="auto"/>
              <w:bottom w:val="single" w:sz="4" w:space="0" w:color="auto"/>
              <w:right w:val="single" w:sz="4" w:space="0" w:color="auto"/>
            </w:tcBorders>
            <w:hideMark/>
          </w:tcPr>
          <w:p w14:paraId="67B5FDF3" w14:textId="77777777" w:rsidR="008675EF" w:rsidRPr="00544228" w:rsidRDefault="008675EF" w:rsidP="006F770C">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取样时间点（小时）</w:t>
            </w:r>
          </w:p>
        </w:tc>
        <w:tc>
          <w:tcPr>
            <w:tcW w:w="509" w:type="pct"/>
            <w:tcBorders>
              <w:top w:val="single" w:sz="4" w:space="0" w:color="auto"/>
              <w:left w:val="single" w:sz="4" w:space="0" w:color="auto"/>
              <w:bottom w:val="single" w:sz="4" w:space="0" w:color="auto"/>
              <w:right w:val="single" w:sz="4" w:space="0" w:color="auto"/>
            </w:tcBorders>
            <w:hideMark/>
          </w:tcPr>
          <w:p w14:paraId="4BDC300A" w14:textId="77777777" w:rsidR="008675EF" w:rsidRPr="00544228" w:rsidRDefault="008675EF" w:rsidP="006F770C">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取样时间</w:t>
            </w:r>
          </w:p>
          <w:p w14:paraId="592BC486" w14:textId="77777777" w:rsidR="008675EF" w:rsidRPr="00544228" w:rsidRDefault="008675EF" w:rsidP="006F770C">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说明</w:t>
            </w:r>
          </w:p>
        </w:tc>
        <w:tc>
          <w:tcPr>
            <w:tcW w:w="304" w:type="pct"/>
            <w:tcBorders>
              <w:top w:val="single" w:sz="4" w:space="0" w:color="auto"/>
              <w:left w:val="single" w:sz="4" w:space="0" w:color="auto"/>
              <w:bottom w:val="single" w:sz="4" w:space="0" w:color="auto"/>
              <w:right w:val="single" w:sz="4" w:space="0" w:color="auto"/>
            </w:tcBorders>
            <w:hideMark/>
          </w:tcPr>
          <w:p w14:paraId="7F1F4129" w14:textId="77777777" w:rsidR="008675EF" w:rsidRPr="00544228" w:rsidRDefault="008675EF" w:rsidP="006F770C">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样品</w:t>
            </w:r>
          </w:p>
          <w:p w14:paraId="6D13C517" w14:textId="77777777" w:rsidR="008675EF" w:rsidRPr="00544228" w:rsidRDefault="008675EF" w:rsidP="006F770C">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编号</w:t>
            </w:r>
          </w:p>
        </w:tc>
        <w:tc>
          <w:tcPr>
            <w:tcW w:w="356" w:type="pct"/>
            <w:tcBorders>
              <w:top w:val="single" w:sz="4" w:space="0" w:color="auto"/>
              <w:left w:val="single" w:sz="4" w:space="0" w:color="auto"/>
              <w:bottom w:val="single" w:sz="4" w:space="0" w:color="auto"/>
              <w:right w:val="single" w:sz="4" w:space="0" w:color="auto"/>
            </w:tcBorders>
            <w:hideMark/>
          </w:tcPr>
          <w:p w14:paraId="2A7D05A8" w14:textId="77777777" w:rsidR="008675EF" w:rsidRPr="00544228" w:rsidRDefault="008675EF" w:rsidP="006F770C">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w:t>
            </w:r>
          </w:p>
          <w:p w14:paraId="194ED314" w14:textId="77777777" w:rsidR="008675EF" w:rsidRPr="00544228" w:rsidRDefault="008675EF" w:rsidP="006F770C">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浓度</w:t>
            </w:r>
          </w:p>
        </w:tc>
        <w:tc>
          <w:tcPr>
            <w:tcW w:w="634" w:type="pct"/>
            <w:tcBorders>
              <w:top w:val="single" w:sz="4" w:space="0" w:color="auto"/>
              <w:left w:val="single" w:sz="4" w:space="0" w:color="auto"/>
              <w:bottom w:val="single" w:sz="4" w:space="0" w:color="auto"/>
              <w:right w:val="single" w:sz="4" w:space="0" w:color="auto"/>
            </w:tcBorders>
            <w:hideMark/>
          </w:tcPr>
          <w:p w14:paraId="00045FF7" w14:textId="77777777" w:rsidR="008675EF" w:rsidRPr="00544228" w:rsidRDefault="008675EF" w:rsidP="006F770C">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样品注释</w:t>
            </w:r>
          </w:p>
        </w:tc>
        <w:tc>
          <w:tcPr>
            <w:tcW w:w="501" w:type="pct"/>
            <w:tcBorders>
              <w:top w:val="single" w:sz="4" w:space="0" w:color="auto"/>
              <w:left w:val="single" w:sz="4" w:space="0" w:color="auto"/>
              <w:bottom w:val="single" w:sz="4" w:space="0" w:color="auto"/>
              <w:right w:val="single" w:sz="4" w:space="0" w:color="auto"/>
            </w:tcBorders>
            <w:hideMark/>
          </w:tcPr>
          <w:p w14:paraId="42E234F6" w14:textId="77777777" w:rsidR="008675EF" w:rsidRPr="00544228" w:rsidRDefault="008675EF" w:rsidP="006F770C">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样品检测状态是否正常</w:t>
            </w:r>
          </w:p>
        </w:tc>
        <w:tc>
          <w:tcPr>
            <w:tcW w:w="411" w:type="pct"/>
            <w:tcBorders>
              <w:top w:val="single" w:sz="4" w:space="0" w:color="auto"/>
              <w:left w:val="single" w:sz="4" w:space="0" w:color="auto"/>
              <w:bottom w:val="single" w:sz="4" w:space="0" w:color="auto"/>
              <w:right w:val="single" w:sz="4" w:space="0" w:color="auto"/>
            </w:tcBorders>
            <w:hideMark/>
          </w:tcPr>
          <w:p w14:paraId="7B169DFA" w14:textId="77777777" w:rsidR="008675EF" w:rsidRPr="00544228" w:rsidRDefault="008675EF" w:rsidP="006F770C">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结果是否可接受</w:t>
            </w:r>
          </w:p>
        </w:tc>
      </w:tr>
      <w:tr w:rsidR="00D47FF4" w:rsidRPr="00544228" w14:paraId="2D6E42BA" w14:textId="77777777" w:rsidTr="00D47FF4">
        <w:tc>
          <w:tcPr>
            <w:tcW w:w="287" w:type="pct"/>
            <w:tcBorders>
              <w:top w:val="single" w:sz="4" w:space="0" w:color="auto"/>
              <w:left w:val="single" w:sz="4" w:space="0" w:color="auto"/>
              <w:bottom w:val="single" w:sz="4" w:space="0" w:color="auto"/>
              <w:right w:val="single" w:sz="4" w:space="0" w:color="auto"/>
            </w:tcBorders>
            <w:hideMark/>
          </w:tcPr>
          <w:p w14:paraId="72F6A083"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1</w:t>
            </w:r>
          </w:p>
        </w:tc>
        <w:tc>
          <w:tcPr>
            <w:tcW w:w="300" w:type="pct"/>
            <w:tcBorders>
              <w:top w:val="single" w:sz="4" w:space="0" w:color="auto"/>
              <w:left w:val="single" w:sz="4" w:space="0" w:color="auto"/>
              <w:bottom w:val="single" w:sz="4" w:space="0" w:color="auto"/>
              <w:right w:val="single" w:sz="4" w:space="0" w:color="auto"/>
            </w:tcBorders>
          </w:tcPr>
          <w:p w14:paraId="7A78C8E8"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400" w:type="pct"/>
            <w:tcBorders>
              <w:top w:val="single" w:sz="4" w:space="0" w:color="auto"/>
              <w:left w:val="single" w:sz="4" w:space="0" w:color="auto"/>
              <w:bottom w:val="single" w:sz="4" w:space="0" w:color="auto"/>
              <w:right w:val="single" w:sz="4" w:space="0" w:color="auto"/>
            </w:tcBorders>
          </w:tcPr>
          <w:p w14:paraId="06C06E49"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400" w:type="pct"/>
            <w:tcBorders>
              <w:top w:val="single" w:sz="4" w:space="0" w:color="auto"/>
              <w:left w:val="single" w:sz="4" w:space="0" w:color="auto"/>
              <w:bottom w:val="single" w:sz="4" w:space="0" w:color="auto"/>
              <w:right w:val="single" w:sz="4" w:space="0" w:color="auto"/>
            </w:tcBorders>
          </w:tcPr>
          <w:p w14:paraId="1F539FB1"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390" w:type="pct"/>
            <w:tcBorders>
              <w:top w:val="single" w:sz="4" w:space="0" w:color="auto"/>
              <w:left w:val="single" w:sz="4" w:space="0" w:color="auto"/>
              <w:bottom w:val="single" w:sz="4" w:space="0" w:color="auto"/>
              <w:right w:val="single" w:sz="4" w:space="0" w:color="auto"/>
            </w:tcBorders>
          </w:tcPr>
          <w:p w14:paraId="6622137A"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508" w:type="pct"/>
            <w:tcBorders>
              <w:top w:val="single" w:sz="4" w:space="0" w:color="auto"/>
              <w:left w:val="single" w:sz="4" w:space="0" w:color="auto"/>
              <w:bottom w:val="single" w:sz="4" w:space="0" w:color="auto"/>
              <w:right w:val="single" w:sz="4" w:space="0" w:color="auto"/>
            </w:tcBorders>
          </w:tcPr>
          <w:p w14:paraId="445228C7"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509" w:type="pct"/>
            <w:tcBorders>
              <w:top w:val="single" w:sz="4" w:space="0" w:color="auto"/>
              <w:left w:val="single" w:sz="4" w:space="0" w:color="auto"/>
              <w:bottom w:val="single" w:sz="4" w:space="0" w:color="auto"/>
              <w:right w:val="single" w:sz="4" w:space="0" w:color="auto"/>
            </w:tcBorders>
            <w:hideMark/>
          </w:tcPr>
          <w:p w14:paraId="1EF344FE"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如：给药前</w:t>
            </w:r>
          </w:p>
        </w:tc>
        <w:tc>
          <w:tcPr>
            <w:tcW w:w="304" w:type="pct"/>
            <w:tcBorders>
              <w:top w:val="single" w:sz="4" w:space="0" w:color="auto"/>
              <w:left w:val="single" w:sz="4" w:space="0" w:color="auto"/>
              <w:bottom w:val="single" w:sz="4" w:space="0" w:color="auto"/>
              <w:right w:val="single" w:sz="4" w:space="0" w:color="auto"/>
            </w:tcBorders>
          </w:tcPr>
          <w:p w14:paraId="75AA90EC"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356" w:type="pct"/>
            <w:tcBorders>
              <w:top w:val="single" w:sz="4" w:space="0" w:color="auto"/>
              <w:left w:val="single" w:sz="4" w:space="0" w:color="auto"/>
              <w:bottom w:val="single" w:sz="4" w:space="0" w:color="auto"/>
              <w:right w:val="single" w:sz="4" w:space="0" w:color="auto"/>
            </w:tcBorders>
          </w:tcPr>
          <w:p w14:paraId="2B86A6F8"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634" w:type="pct"/>
            <w:tcBorders>
              <w:top w:val="single" w:sz="4" w:space="0" w:color="auto"/>
              <w:left w:val="single" w:sz="4" w:space="0" w:color="auto"/>
              <w:bottom w:val="single" w:sz="4" w:space="0" w:color="auto"/>
              <w:right w:val="single" w:sz="4" w:space="0" w:color="auto"/>
            </w:tcBorders>
            <w:hideMark/>
          </w:tcPr>
          <w:p w14:paraId="67C04E09"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如：受试动物是否完成试验</w:t>
            </w:r>
          </w:p>
        </w:tc>
        <w:tc>
          <w:tcPr>
            <w:tcW w:w="501" w:type="pct"/>
            <w:tcBorders>
              <w:top w:val="single" w:sz="4" w:space="0" w:color="auto"/>
              <w:left w:val="single" w:sz="4" w:space="0" w:color="auto"/>
              <w:bottom w:val="single" w:sz="4" w:space="0" w:color="auto"/>
              <w:right w:val="single" w:sz="4" w:space="0" w:color="auto"/>
            </w:tcBorders>
          </w:tcPr>
          <w:p w14:paraId="577E9638"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411" w:type="pct"/>
            <w:tcBorders>
              <w:top w:val="single" w:sz="4" w:space="0" w:color="auto"/>
              <w:left w:val="single" w:sz="4" w:space="0" w:color="auto"/>
              <w:bottom w:val="single" w:sz="4" w:space="0" w:color="auto"/>
              <w:right w:val="single" w:sz="4" w:space="0" w:color="auto"/>
            </w:tcBorders>
          </w:tcPr>
          <w:p w14:paraId="2E55D237"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r>
      <w:tr w:rsidR="00D47FF4" w:rsidRPr="00544228" w14:paraId="41B1FDBC" w14:textId="77777777" w:rsidTr="00D47FF4">
        <w:tc>
          <w:tcPr>
            <w:tcW w:w="287" w:type="pct"/>
            <w:tcBorders>
              <w:top w:val="single" w:sz="4" w:space="0" w:color="auto"/>
              <w:left w:val="single" w:sz="4" w:space="0" w:color="auto"/>
              <w:bottom w:val="single" w:sz="4" w:space="0" w:color="auto"/>
              <w:right w:val="single" w:sz="4" w:space="0" w:color="auto"/>
            </w:tcBorders>
            <w:hideMark/>
          </w:tcPr>
          <w:p w14:paraId="7A029CA1"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2</w:t>
            </w:r>
          </w:p>
        </w:tc>
        <w:tc>
          <w:tcPr>
            <w:tcW w:w="300" w:type="pct"/>
            <w:tcBorders>
              <w:top w:val="single" w:sz="4" w:space="0" w:color="auto"/>
              <w:left w:val="single" w:sz="4" w:space="0" w:color="auto"/>
              <w:bottom w:val="single" w:sz="4" w:space="0" w:color="auto"/>
              <w:right w:val="single" w:sz="4" w:space="0" w:color="auto"/>
            </w:tcBorders>
          </w:tcPr>
          <w:p w14:paraId="513FBC21"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400" w:type="pct"/>
            <w:tcBorders>
              <w:top w:val="single" w:sz="4" w:space="0" w:color="auto"/>
              <w:left w:val="single" w:sz="4" w:space="0" w:color="auto"/>
              <w:bottom w:val="single" w:sz="4" w:space="0" w:color="auto"/>
              <w:right w:val="single" w:sz="4" w:space="0" w:color="auto"/>
            </w:tcBorders>
          </w:tcPr>
          <w:p w14:paraId="152130B5"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400" w:type="pct"/>
            <w:tcBorders>
              <w:top w:val="single" w:sz="4" w:space="0" w:color="auto"/>
              <w:left w:val="single" w:sz="4" w:space="0" w:color="auto"/>
              <w:bottom w:val="single" w:sz="4" w:space="0" w:color="auto"/>
              <w:right w:val="single" w:sz="4" w:space="0" w:color="auto"/>
            </w:tcBorders>
          </w:tcPr>
          <w:p w14:paraId="355646C1"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390" w:type="pct"/>
            <w:tcBorders>
              <w:top w:val="single" w:sz="4" w:space="0" w:color="auto"/>
              <w:left w:val="single" w:sz="4" w:space="0" w:color="auto"/>
              <w:bottom w:val="single" w:sz="4" w:space="0" w:color="auto"/>
              <w:right w:val="single" w:sz="4" w:space="0" w:color="auto"/>
            </w:tcBorders>
          </w:tcPr>
          <w:p w14:paraId="49E51A07"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508" w:type="pct"/>
            <w:tcBorders>
              <w:top w:val="single" w:sz="4" w:space="0" w:color="auto"/>
              <w:left w:val="single" w:sz="4" w:space="0" w:color="auto"/>
              <w:bottom w:val="single" w:sz="4" w:space="0" w:color="auto"/>
              <w:right w:val="single" w:sz="4" w:space="0" w:color="auto"/>
            </w:tcBorders>
          </w:tcPr>
          <w:p w14:paraId="7524560E"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509" w:type="pct"/>
            <w:tcBorders>
              <w:top w:val="single" w:sz="4" w:space="0" w:color="auto"/>
              <w:left w:val="single" w:sz="4" w:space="0" w:color="auto"/>
              <w:bottom w:val="single" w:sz="4" w:space="0" w:color="auto"/>
              <w:right w:val="single" w:sz="4" w:space="0" w:color="auto"/>
            </w:tcBorders>
          </w:tcPr>
          <w:p w14:paraId="0E065D49"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25357949"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356" w:type="pct"/>
            <w:tcBorders>
              <w:top w:val="single" w:sz="4" w:space="0" w:color="auto"/>
              <w:left w:val="single" w:sz="4" w:space="0" w:color="auto"/>
              <w:bottom w:val="single" w:sz="4" w:space="0" w:color="auto"/>
              <w:right w:val="single" w:sz="4" w:space="0" w:color="auto"/>
            </w:tcBorders>
          </w:tcPr>
          <w:p w14:paraId="0F7AAF1A"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634" w:type="pct"/>
            <w:tcBorders>
              <w:top w:val="single" w:sz="4" w:space="0" w:color="auto"/>
              <w:left w:val="single" w:sz="4" w:space="0" w:color="auto"/>
              <w:bottom w:val="single" w:sz="4" w:space="0" w:color="auto"/>
              <w:right w:val="single" w:sz="4" w:space="0" w:color="auto"/>
            </w:tcBorders>
          </w:tcPr>
          <w:p w14:paraId="709C3A28"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501" w:type="pct"/>
            <w:tcBorders>
              <w:top w:val="single" w:sz="4" w:space="0" w:color="auto"/>
              <w:left w:val="single" w:sz="4" w:space="0" w:color="auto"/>
              <w:bottom w:val="single" w:sz="4" w:space="0" w:color="auto"/>
              <w:right w:val="single" w:sz="4" w:space="0" w:color="auto"/>
            </w:tcBorders>
          </w:tcPr>
          <w:p w14:paraId="346FF5D6"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411" w:type="pct"/>
            <w:tcBorders>
              <w:top w:val="single" w:sz="4" w:space="0" w:color="auto"/>
              <w:left w:val="single" w:sz="4" w:space="0" w:color="auto"/>
              <w:bottom w:val="single" w:sz="4" w:space="0" w:color="auto"/>
              <w:right w:val="single" w:sz="4" w:space="0" w:color="auto"/>
            </w:tcBorders>
          </w:tcPr>
          <w:p w14:paraId="4636DC66"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r>
      <w:tr w:rsidR="00D47FF4" w:rsidRPr="00544228" w14:paraId="436EB0C6" w14:textId="77777777" w:rsidTr="00D47FF4">
        <w:tc>
          <w:tcPr>
            <w:tcW w:w="287" w:type="pct"/>
            <w:tcBorders>
              <w:top w:val="single" w:sz="4" w:space="0" w:color="auto"/>
              <w:left w:val="single" w:sz="4" w:space="0" w:color="auto"/>
              <w:bottom w:val="single" w:sz="4" w:space="0" w:color="auto"/>
              <w:right w:val="single" w:sz="4" w:space="0" w:color="auto"/>
            </w:tcBorders>
            <w:hideMark/>
          </w:tcPr>
          <w:p w14:paraId="645FF67A"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3</w:t>
            </w:r>
          </w:p>
        </w:tc>
        <w:tc>
          <w:tcPr>
            <w:tcW w:w="300" w:type="pct"/>
            <w:tcBorders>
              <w:top w:val="single" w:sz="4" w:space="0" w:color="auto"/>
              <w:left w:val="single" w:sz="4" w:space="0" w:color="auto"/>
              <w:bottom w:val="single" w:sz="4" w:space="0" w:color="auto"/>
              <w:right w:val="single" w:sz="4" w:space="0" w:color="auto"/>
            </w:tcBorders>
          </w:tcPr>
          <w:p w14:paraId="507F96B6"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400" w:type="pct"/>
            <w:tcBorders>
              <w:top w:val="single" w:sz="4" w:space="0" w:color="auto"/>
              <w:left w:val="single" w:sz="4" w:space="0" w:color="auto"/>
              <w:bottom w:val="single" w:sz="4" w:space="0" w:color="auto"/>
              <w:right w:val="single" w:sz="4" w:space="0" w:color="auto"/>
            </w:tcBorders>
          </w:tcPr>
          <w:p w14:paraId="49C5AFA4"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400" w:type="pct"/>
            <w:tcBorders>
              <w:top w:val="single" w:sz="4" w:space="0" w:color="auto"/>
              <w:left w:val="single" w:sz="4" w:space="0" w:color="auto"/>
              <w:bottom w:val="single" w:sz="4" w:space="0" w:color="auto"/>
              <w:right w:val="single" w:sz="4" w:space="0" w:color="auto"/>
            </w:tcBorders>
          </w:tcPr>
          <w:p w14:paraId="3FEFF328"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390" w:type="pct"/>
            <w:tcBorders>
              <w:top w:val="single" w:sz="4" w:space="0" w:color="auto"/>
              <w:left w:val="single" w:sz="4" w:space="0" w:color="auto"/>
              <w:bottom w:val="single" w:sz="4" w:space="0" w:color="auto"/>
              <w:right w:val="single" w:sz="4" w:space="0" w:color="auto"/>
            </w:tcBorders>
          </w:tcPr>
          <w:p w14:paraId="7350116E"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508" w:type="pct"/>
            <w:tcBorders>
              <w:top w:val="single" w:sz="4" w:space="0" w:color="auto"/>
              <w:left w:val="single" w:sz="4" w:space="0" w:color="auto"/>
              <w:bottom w:val="single" w:sz="4" w:space="0" w:color="auto"/>
              <w:right w:val="single" w:sz="4" w:space="0" w:color="auto"/>
            </w:tcBorders>
          </w:tcPr>
          <w:p w14:paraId="61B9A93D"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509" w:type="pct"/>
            <w:tcBorders>
              <w:top w:val="single" w:sz="4" w:space="0" w:color="auto"/>
              <w:left w:val="single" w:sz="4" w:space="0" w:color="auto"/>
              <w:bottom w:val="single" w:sz="4" w:space="0" w:color="auto"/>
              <w:right w:val="single" w:sz="4" w:space="0" w:color="auto"/>
            </w:tcBorders>
          </w:tcPr>
          <w:p w14:paraId="2A9E61CD"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191ACABE"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356" w:type="pct"/>
            <w:tcBorders>
              <w:top w:val="single" w:sz="4" w:space="0" w:color="auto"/>
              <w:left w:val="single" w:sz="4" w:space="0" w:color="auto"/>
              <w:bottom w:val="single" w:sz="4" w:space="0" w:color="auto"/>
              <w:right w:val="single" w:sz="4" w:space="0" w:color="auto"/>
            </w:tcBorders>
          </w:tcPr>
          <w:p w14:paraId="33E0A9A0"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634" w:type="pct"/>
            <w:tcBorders>
              <w:top w:val="single" w:sz="4" w:space="0" w:color="auto"/>
              <w:left w:val="single" w:sz="4" w:space="0" w:color="auto"/>
              <w:bottom w:val="single" w:sz="4" w:space="0" w:color="auto"/>
              <w:right w:val="single" w:sz="4" w:space="0" w:color="auto"/>
            </w:tcBorders>
          </w:tcPr>
          <w:p w14:paraId="4CD8275B"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501" w:type="pct"/>
            <w:tcBorders>
              <w:top w:val="single" w:sz="4" w:space="0" w:color="auto"/>
              <w:left w:val="single" w:sz="4" w:space="0" w:color="auto"/>
              <w:bottom w:val="single" w:sz="4" w:space="0" w:color="auto"/>
              <w:right w:val="single" w:sz="4" w:space="0" w:color="auto"/>
            </w:tcBorders>
          </w:tcPr>
          <w:p w14:paraId="1B6AABCC"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411" w:type="pct"/>
            <w:tcBorders>
              <w:top w:val="single" w:sz="4" w:space="0" w:color="auto"/>
              <w:left w:val="single" w:sz="4" w:space="0" w:color="auto"/>
              <w:bottom w:val="single" w:sz="4" w:space="0" w:color="auto"/>
              <w:right w:val="single" w:sz="4" w:space="0" w:color="auto"/>
            </w:tcBorders>
          </w:tcPr>
          <w:p w14:paraId="664D6D80"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r>
      <w:tr w:rsidR="00D47FF4" w:rsidRPr="00544228" w14:paraId="5135FA6C" w14:textId="77777777" w:rsidTr="00D47FF4">
        <w:tc>
          <w:tcPr>
            <w:tcW w:w="287" w:type="pct"/>
            <w:tcBorders>
              <w:top w:val="single" w:sz="4" w:space="0" w:color="auto"/>
              <w:left w:val="single" w:sz="4" w:space="0" w:color="auto"/>
              <w:bottom w:val="single" w:sz="4" w:space="0" w:color="auto"/>
              <w:right w:val="single" w:sz="4" w:space="0" w:color="auto"/>
            </w:tcBorders>
            <w:hideMark/>
          </w:tcPr>
          <w:p w14:paraId="08807DA4"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4</w:t>
            </w:r>
          </w:p>
        </w:tc>
        <w:tc>
          <w:tcPr>
            <w:tcW w:w="300" w:type="pct"/>
            <w:tcBorders>
              <w:top w:val="single" w:sz="4" w:space="0" w:color="auto"/>
              <w:left w:val="single" w:sz="4" w:space="0" w:color="auto"/>
              <w:bottom w:val="single" w:sz="4" w:space="0" w:color="auto"/>
              <w:right w:val="single" w:sz="4" w:space="0" w:color="auto"/>
            </w:tcBorders>
          </w:tcPr>
          <w:p w14:paraId="4460AAA9"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400" w:type="pct"/>
            <w:tcBorders>
              <w:top w:val="single" w:sz="4" w:space="0" w:color="auto"/>
              <w:left w:val="single" w:sz="4" w:space="0" w:color="auto"/>
              <w:bottom w:val="single" w:sz="4" w:space="0" w:color="auto"/>
              <w:right w:val="single" w:sz="4" w:space="0" w:color="auto"/>
            </w:tcBorders>
          </w:tcPr>
          <w:p w14:paraId="4B7FE412"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400" w:type="pct"/>
            <w:tcBorders>
              <w:top w:val="single" w:sz="4" w:space="0" w:color="auto"/>
              <w:left w:val="single" w:sz="4" w:space="0" w:color="auto"/>
              <w:bottom w:val="single" w:sz="4" w:space="0" w:color="auto"/>
              <w:right w:val="single" w:sz="4" w:space="0" w:color="auto"/>
            </w:tcBorders>
          </w:tcPr>
          <w:p w14:paraId="045D55BE"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390" w:type="pct"/>
            <w:tcBorders>
              <w:top w:val="single" w:sz="4" w:space="0" w:color="auto"/>
              <w:left w:val="single" w:sz="4" w:space="0" w:color="auto"/>
              <w:bottom w:val="single" w:sz="4" w:space="0" w:color="auto"/>
              <w:right w:val="single" w:sz="4" w:space="0" w:color="auto"/>
            </w:tcBorders>
          </w:tcPr>
          <w:p w14:paraId="0BAF0D47"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508" w:type="pct"/>
            <w:tcBorders>
              <w:top w:val="single" w:sz="4" w:space="0" w:color="auto"/>
              <w:left w:val="single" w:sz="4" w:space="0" w:color="auto"/>
              <w:bottom w:val="single" w:sz="4" w:space="0" w:color="auto"/>
              <w:right w:val="single" w:sz="4" w:space="0" w:color="auto"/>
            </w:tcBorders>
          </w:tcPr>
          <w:p w14:paraId="559D198F"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509" w:type="pct"/>
            <w:tcBorders>
              <w:top w:val="single" w:sz="4" w:space="0" w:color="auto"/>
              <w:left w:val="single" w:sz="4" w:space="0" w:color="auto"/>
              <w:bottom w:val="single" w:sz="4" w:space="0" w:color="auto"/>
              <w:right w:val="single" w:sz="4" w:space="0" w:color="auto"/>
            </w:tcBorders>
          </w:tcPr>
          <w:p w14:paraId="06EA68B5"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69BF8E7D"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356" w:type="pct"/>
            <w:tcBorders>
              <w:top w:val="single" w:sz="4" w:space="0" w:color="auto"/>
              <w:left w:val="single" w:sz="4" w:space="0" w:color="auto"/>
              <w:bottom w:val="single" w:sz="4" w:space="0" w:color="auto"/>
              <w:right w:val="single" w:sz="4" w:space="0" w:color="auto"/>
            </w:tcBorders>
          </w:tcPr>
          <w:p w14:paraId="74CA4E17"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634" w:type="pct"/>
            <w:tcBorders>
              <w:top w:val="single" w:sz="4" w:space="0" w:color="auto"/>
              <w:left w:val="single" w:sz="4" w:space="0" w:color="auto"/>
              <w:bottom w:val="single" w:sz="4" w:space="0" w:color="auto"/>
              <w:right w:val="single" w:sz="4" w:space="0" w:color="auto"/>
            </w:tcBorders>
          </w:tcPr>
          <w:p w14:paraId="1022ABCA"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501" w:type="pct"/>
            <w:tcBorders>
              <w:top w:val="single" w:sz="4" w:space="0" w:color="auto"/>
              <w:left w:val="single" w:sz="4" w:space="0" w:color="auto"/>
              <w:bottom w:val="single" w:sz="4" w:space="0" w:color="auto"/>
              <w:right w:val="single" w:sz="4" w:space="0" w:color="auto"/>
            </w:tcBorders>
          </w:tcPr>
          <w:p w14:paraId="1D25195C"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411" w:type="pct"/>
            <w:tcBorders>
              <w:top w:val="single" w:sz="4" w:space="0" w:color="auto"/>
              <w:left w:val="single" w:sz="4" w:space="0" w:color="auto"/>
              <w:bottom w:val="single" w:sz="4" w:space="0" w:color="auto"/>
              <w:right w:val="single" w:sz="4" w:space="0" w:color="auto"/>
            </w:tcBorders>
          </w:tcPr>
          <w:p w14:paraId="334AA202"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r>
      <w:tr w:rsidR="00D47FF4" w:rsidRPr="00544228" w14:paraId="0AC01523" w14:textId="77777777" w:rsidTr="00D47FF4">
        <w:tc>
          <w:tcPr>
            <w:tcW w:w="287" w:type="pct"/>
            <w:tcBorders>
              <w:top w:val="single" w:sz="4" w:space="0" w:color="auto"/>
              <w:left w:val="single" w:sz="4" w:space="0" w:color="auto"/>
              <w:bottom w:val="single" w:sz="4" w:space="0" w:color="auto"/>
              <w:right w:val="single" w:sz="4" w:space="0" w:color="auto"/>
            </w:tcBorders>
          </w:tcPr>
          <w:p w14:paraId="1ED4D6F4"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300" w:type="pct"/>
            <w:tcBorders>
              <w:top w:val="single" w:sz="4" w:space="0" w:color="auto"/>
              <w:left w:val="single" w:sz="4" w:space="0" w:color="auto"/>
              <w:bottom w:val="single" w:sz="4" w:space="0" w:color="auto"/>
              <w:right w:val="single" w:sz="4" w:space="0" w:color="auto"/>
            </w:tcBorders>
          </w:tcPr>
          <w:p w14:paraId="664720AF"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400" w:type="pct"/>
            <w:tcBorders>
              <w:top w:val="single" w:sz="4" w:space="0" w:color="auto"/>
              <w:left w:val="single" w:sz="4" w:space="0" w:color="auto"/>
              <w:bottom w:val="single" w:sz="4" w:space="0" w:color="auto"/>
              <w:right w:val="single" w:sz="4" w:space="0" w:color="auto"/>
            </w:tcBorders>
          </w:tcPr>
          <w:p w14:paraId="51BDD5CE"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400" w:type="pct"/>
            <w:tcBorders>
              <w:top w:val="single" w:sz="4" w:space="0" w:color="auto"/>
              <w:left w:val="single" w:sz="4" w:space="0" w:color="auto"/>
              <w:bottom w:val="single" w:sz="4" w:space="0" w:color="auto"/>
              <w:right w:val="single" w:sz="4" w:space="0" w:color="auto"/>
            </w:tcBorders>
          </w:tcPr>
          <w:p w14:paraId="7AC01FD1"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390" w:type="pct"/>
            <w:tcBorders>
              <w:top w:val="single" w:sz="4" w:space="0" w:color="auto"/>
              <w:left w:val="single" w:sz="4" w:space="0" w:color="auto"/>
              <w:bottom w:val="single" w:sz="4" w:space="0" w:color="auto"/>
              <w:right w:val="single" w:sz="4" w:space="0" w:color="auto"/>
            </w:tcBorders>
          </w:tcPr>
          <w:p w14:paraId="379188EA"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508" w:type="pct"/>
            <w:tcBorders>
              <w:top w:val="single" w:sz="4" w:space="0" w:color="auto"/>
              <w:left w:val="single" w:sz="4" w:space="0" w:color="auto"/>
              <w:bottom w:val="single" w:sz="4" w:space="0" w:color="auto"/>
              <w:right w:val="single" w:sz="4" w:space="0" w:color="auto"/>
            </w:tcBorders>
          </w:tcPr>
          <w:p w14:paraId="653E59BD"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509" w:type="pct"/>
            <w:tcBorders>
              <w:top w:val="single" w:sz="4" w:space="0" w:color="auto"/>
              <w:left w:val="single" w:sz="4" w:space="0" w:color="auto"/>
              <w:bottom w:val="single" w:sz="4" w:space="0" w:color="auto"/>
              <w:right w:val="single" w:sz="4" w:space="0" w:color="auto"/>
            </w:tcBorders>
          </w:tcPr>
          <w:p w14:paraId="2405949C"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304" w:type="pct"/>
            <w:tcBorders>
              <w:top w:val="single" w:sz="4" w:space="0" w:color="auto"/>
              <w:left w:val="single" w:sz="4" w:space="0" w:color="auto"/>
              <w:bottom w:val="single" w:sz="4" w:space="0" w:color="auto"/>
              <w:right w:val="single" w:sz="4" w:space="0" w:color="auto"/>
            </w:tcBorders>
          </w:tcPr>
          <w:p w14:paraId="0522DC33"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356" w:type="pct"/>
            <w:tcBorders>
              <w:top w:val="single" w:sz="4" w:space="0" w:color="auto"/>
              <w:left w:val="single" w:sz="4" w:space="0" w:color="auto"/>
              <w:bottom w:val="single" w:sz="4" w:space="0" w:color="auto"/>
              <w:right w:val="single" w:sz="4" w:space="0" w:color="auto"/>
            </w:tcBorders>
          </w:tcPr>
          <w:p w14:paraId="2566347F"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634" w:type="pct"/>
            <w:tcBorders>
              <w:top w:val="single" w:sz="4" w:space="0" w:color="auto"/>
              <w:left w:val="single" w:sz="4" w:space="0" w:color="auto"/>
              <w:bottom w:val="single" w:sz="4" w:space="0" w:color="auto"/>
              <w:right w:val="single" w:sz="4" w:space="0" w:color="auto"/>
            </w:tcBorders>
          </w:tcPr>
          <w:p w14:paraId="5CF8A6CE"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501" w:type="pct"/>
            <w:tcBorders>
              <w:top w:val="single" w:sz="4" w:space="0" w:color="auto"/>
              <w:left w:val="single" w:sz="4" w:space="0" w:color="auto"/>
              <w:bottom w:val="single" w:sz="4" w:space="0" w:color="auto"/>
              <w:right w:val="single" w:sz="4" w:space="0" w:color="auto"/>
            </w:tcBorders>
          </w:tcPr>
          <w:p w14:paraId="4A240F4B"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c>
          <w:tcPr>
            <w:tcW w:w="411" w:type="pct"/>
            <w:tcBorders>
              <w:top w:val="single" w:sz="4" w:space="0" w:color="auto"/>
              <w:left w:val="single" w:sz="4" w:space="0" w:color="auto"/>
              <w:bottom w:val="single" w:sz="4" w:space="0" w:color="auto"/>
              <w:right w:val="single" w:sz="4" w:space="0" w:color="auto"/>
            </w:tcBorders>
          </w:tcPr>
          <w:p w14:paraId="646B7DA5" w14:textId="77777777" w:rsidR="008675EF" w:rsidRPr="00544228" w:rsidRDefault="008675EF" w:rsidP="006F770C">
            <w:pPr>
              <w:widowControl/>
              <w:adjustRightInd w:val="0"/>
              <w:snapToGrid w:val="0"/>
              <w:rPr>
                <w:rFonts w:ascii="Times New Roman" w:eastAsia="华文仿宋" w:hAnsi="Times New Roman" w:cs="Times New Roman"/>
                <w:kern w:val="0"/>
                <w:sz w:val="22"/>
                <w:szCs w:val="21"/>
              </w:rPr>
            </w:pPr>
          </w:p>
        </w:tc>
      </w:tr>
    </w:tbl>
    <w:p w14:paraId="66372035" w14:textId="77777777" w:rsidR="0071549B" w:rsidRDefault="0071549B" w:rsidP="00993698">
      <w:pPr>
        <w:widowControl/>
        <w:adjustRightInd w:val="0"/>
        <w:snapToGrid w:val="0"/>
        <w:jc w:val="center"/>
        <w:rPr>
          <w:rFonts w:ascii="Times New Roman" w:eastAsia="方正小标宋简体" w:hAnsi="Times New Roman" w:cs="Times New Roman"/>
          <w:bCs/>
          <w:kern w:val="0"/>
          <w:sz w:val="28"/>
          <w:szCs w:val="28"/>
        </w:rPr>
      </w:pPr>
    </w:p>
    <w:p w14:paraId="25A7441D" w14:textId="76278C1D" w:rsidR="00993698" w:rsidRPr="00544228" w:rsidRDefault="00993698" w:rsidP="00993698">
      <w:pPr>
        <w:widowControl/>
        <w:adjustRightInd w:val="0"/>
        <w:snapToGrid w:val="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t>表</w:t>
      </w:r>
      <w:r w:rsidR="00DF1E67">
        <w:rPr>
          <w:rFonts w:ascii="Times New Roman" w:eastAsia="方正小标宋简体" w:hAnsi="Times New Roman" w:cs="Times New Roman"/>
          <w:bCs/>
          <w:kern w:val="0"/>
          <w:sz w:val="28"/>
          <w:szCs w:val="28"/>
        </w:rPr>
        <w:t>9</w:t>
      </w:r>
      <w:r w:rsidR="00DF1E67" w:rsidRPr="00544228">
        <w:rPr>
          <w:rFonts w:ascii="Times New Roman" w:eastAsia="方正小标宋简体" w:hAnsi="Times New Roman" w:cs="Times New Roman"/>
          <w:bCs/>
          <w:kern w:val="0"/>
          <w:sz w:val="28"/>
          <w:szCs w:val="28"/>
        </w:rPr>
        <w:t xml:space="preserve"> </w:t>
      </w:r>
      <w:r w:rsidRPr="00544228">
        <w:rPr>
          <w:rFonts w:ascii="Times New Roman" w:eastAsia="方正小标宋简体" w:hAnsi="Times New Roman" w:cs="Times New Roman"/>
          <w:bCs/>
          <w:kern w:val="0"/>
          <w:sz w:val="28"/>
          <w:szCs w:val="28"/>
        </w:rPr>
        <w:t>：丢失样品情况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239"/>
        <w:gridCol w:w="2169"/>
        <w:gridCol w:w="1705"/>
        <w:gridCol w:w="1705"/>
      </w:tblGrid>
      <w:tr w:rsidR="00993698" w:rsidRPr="00544228" w14:paraId="0ED2B0A0" w14:textId="77777777" w:rsidTr="006F770C">
        <w:tc>
          <w:tcPr>
            <w:tcW w:w="1704" w:type="dxa"/>
            <w:tcBorders>
              <w:top w:val="single" w:sz="4" w:space="0" w:color="auto"/>
              <w:left w:val="single" w:sz="4" w:space="0" w:color="auto"/>
              <w:bottom w:val="single" w:sz="4" w:space="0" w:color="auto"/>
              <w:right w:val="single" w:sz="4" w:space="0" w:color="auto"/>
            </w:tcBorders>
            <w:hideMark/>
          </w:tcPr>
          <w:p w14:paraId="1CECD81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序号</w:t>
            </w:r>
          </w:p>
        </w:tc>
        <w:tc>
          <w:tcPr>
            <w:tcW w:w="1239" w:type="dxa"/>
            <w:tcBorders>
              <w:top w:val="single" w:sz="4" w:space="0" w:color="auto"/>
              <w:left w:val="single" w:sz="4" w:space="0" w:color="auto"/>
              <w:bottom w:val="single" w:sz="4" w:space="0" w:color="auto"/>
              <w:right w:val="single" w:sz="4" w:space="0" w:color="auto"/>
            </w:tcBorders>
            <w:hideMark/>
          </w:tcPr>
          <w:p w14:paraId="4529BB4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样品名称</w:t>
            </w:r>
          </w:p>
        </w:tc>
        <w:tc>
          <w:tcPr>
            <w:tcW w:w="2169" w:type="dxa"/>
            <w:tcBorders>
              <w:top w:val="single" w:sz="4" w:space="0" w:color="auto"/>
              <w:left w:val="single" w:sz="4" w:space="0" w:color="auto"/>
              <w:bottom w:val="single" w:sz="4" w:space="0" w:color="auto"/>
              <w:right w:val="single" w:sz="4" w:space="0" w:color="auto"/>
            </w:tcBorders>
            <w:hideMark/>
          </w:tcPr>
          <w:p w14:paraId="6D014D2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丢失样品详情</w:t>
            </w:r>
          </w:p>
        </w:tc>
        <w:tc>
          <w:tcPr>
            <w:tcW w:w="1705" w:type="dxa"/>
            <w:tcBorders>
              <w:top w:val="single" w:sz="4" w:space="0" w:color="auto"/>
              <w:left w:val="single" w:sz="4" w:space="0" w:color="auto"/>
              <w:bottom w:val="single" w:sz="4" w:space="0" w:color="auto"/>
              <w:right w:val="single" w:sz="4" w:space="0" w:color="auto"/>
            </w:tcBorders>
            <w:hideMark/>
          </w:tcPr>
          <w:p w14:paraId="65F8E4B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丢失原因</w:t>
            </w:r>
          </w:p>
        </w:tc>
        <w:tc>
          <w:tcPr>
            <w:tcW w:w="1705" w:type="dxa"/>
            <w:tcBorders>
              <w:top w:val="single" w:sz="4" w:space="0" w:color="auto"/>
              <w:left w:val="single" w:sz="4" w:space="0" w:color="auto"/>
              <w:bottom w:val="single" w:sz="4" w:space="0" w:color="auto"/>
              <w:right w:val="single" w:sz="4" w:space="0" w:color="auto"/>
            </w:tcBorders>
            <w:hideMark/>
          </w:tcPr>
          <w:p w14:paraId="186C53A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丢失数量</w:t>
            </w:r>
          </w:p>
        </w:tc>
      </w:tr>
      <w:tr w:rsidR="00993698" w:rsidRPr="00544228" w14:paraId="64EB808C" w14:textId="77777777" w:rsidTr="006F770C">
        <w:tc>
          <w:tcPr>
            <w:tcW w:w="1704" w:type="dxa"/>
            <w:tcBorders>
              <w:top w:val="single" w:sz="4" w:space="0" w:color="auto"/>
              <w:left w:val="single" w:sz="4" w:space="0" w:color="auto"/>
              <w:bottom w:val="single" w:sz="4" w:space="0" w:color="auto"/>
              <w:right w:val="single" w:sz="4" w:space="0" w:color="auto"/>
            </w:tcBorders>
          </w:tcPr>
          <w:p w14:paraId="43CE9403"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239" w:type="dxa"/>
            <w:tcBorders>
              <w:top w:val="single" w:sz="4" w:space="0" w:color="auto"/>
              <w:left w:val="single" w:sz="4" w:space="0" w:color="auto"/>
              <w:bottom w:val="single" w:sz="4" w:space="0" w:color="auto"/>
              <w:right w:val="single" w:sz="4" w:space="0" w:color="auto"/>
            </w:tcBorders>
          </w:tcPr>
          <w:p w14:paraId="6710FF2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169" w:type="dxa"/>
            <w:tcBorders>
              <w:top w:val="single" w:sz="4" w:space="0" w:color="auto"/>
              <w:left w:val="single" w:sz="4" w:space="0" w:color="auto"/>
              <w:bottom w:val="single" w:sz="4" w:space="0" w:color="auto"/>
              <w:right w:val="single" w:sz="4" w:space="0" w:color="auto"/>
            </w:tcBorders>
            <w:hideMark/>
          </w:tcPr>
          <w:p w14:paraId="121A0AC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如：备份</w:t>
            </w:r>
            <w:r w:rsidRPr="00544228">
              <w:rPr>
                <w:rFonts w:ascii="Times New Roman" w:eastAsia="华文仿宋" w:hAnsi="Times New Roman" w:cs="Times New Roman"/>
                <w:kern w:val="0"/>
                <w:sz w:val="22"/>
                <w:szCs w:val="21"/>
              </w:rPr>
              <w:t>1/</w:t>
            </w:r>
            <w:r w:rsidRPr="00544228">
              <w:rPr>
                <w:rFonts w:ascii="Times New Roman" w:eastAsia="华文仿宋" w:hAnsi="Times New Roman" w:cs="Times New Roman"/>
                <w:kern w:val="0"/>
                <w:sz w:val="22"/>
                <w:szCs w:val="21"/>
              </w:rPr>
              <w:t>备份</w:t>
            </w:r>
            <w:r w:rsidRPr="00544228">
              <w:rPr>
                <w:rFonts w:ascii="Times New Roman" w:eastAsia="华文仿宋" w:hAnsi="Times New Roman" w:cs="Times New Roman"/>
                <w:kern w:val="0"/>
                <w:sz w:val="22"/>
                <w:szCs w:val="21"/>
              </w:rPr>
              <w:t>2</w:t>
            </w:r>
          </w:p>
        </w:tc>
        <w:tc>
          <w:tcPr>
            <w:tcW w:w="1705" w:type="dxa"/>
            <w:tcBorders>
              <w:top w:val="single" w:sz="4" w:space="0" w:color="auto"/>
              <w:left w:val="single" w:sz="4" w:space="0" w:color="auto"/>
              <w:bottom w:val="single" w:sz="4" w:space="0" w:color="auto"/>
              <w:right w:val="single" w:sz="4" w:space="0" w:color="auto"/>
            </w:tcBorders>
          </w:tcPr>
          <w:p w14:paraId="0C1C85A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3D40403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3A7BC000" w14:textId="77777777" w:rsidTr="006F770C">
        <w:tc>
          <w:tcPr>
            <w:tcW w:w="1704" w:type="dxa"/>
            <w:tcBorders>
              <w:top w:val="single" w:sz="4" w:space="0" w:color="auto"/>
              <w:left w:val="single" w:sz="4" w:space="0" w:color="auto"/>
              <w:bottom w:val="single" w:sz="4" w:space="0" w:color="auto"/>
              <w:right w:val="single" w:sz="4" w:space="0" w:color="auto"/>
            </w:tcBorders>
          </w:tcPr>
          <w:p w14:paraId="39AF7884"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239" w:type="dxa"/>
            <w:tcBorders>
              <w:top w:val="single" w:sz="4" w:space="0" w:color="auto"/>
              <w:left w:val="single" w:sz="4" w:space="0" w:color="auto"/>
              <w:bottom w:val="single" w:sz="4" w:space="0" w:color="auto"/>
              <w:right w:val="single" w:sz="4" w:space="0" w:color="auto"/>
            </w:tcBorders>
          </w:tcPr>
          <w:p w14:paraId="1BAF2AE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169" w:type="dxa"/>
            <w:tcBorders>
              <w:top w:val="single" w:sz="4" w:space="0" w:color="auto"/>
              <w:left w:val="single" w:sz="4" w:space="0" w:color="auto"/>
              <w:bottom w:val="single" w:sz="4" w:space="0" w:color="auto"/>
              <w:right w:val="single" w:sz="4" w:space="0" w:color="auto"/>
            </w:tcBorders>
          </w:tcPr>
          <w:p w14:paraId="2A0CEC28"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4CCC7C0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5BBE9C37"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7FFB7FF3" w14:textId="77777777" w:rsidTr="006F770C">
        <w:tc>
          <w:tcPr>
            <w:tcW w:w="1704" w:type="dxa"/>
            <w:tcBorders>
              <w:top w:val="single" w:sz="4" w:space="0" w:color="auto"/>
              <w:left w:val="single" w:sz="4" w:space="0" w:color="auto"/>
              <w:bottom w:val="single" w:sz="4" w:space="0" w:color="auto"/>
              <w:right w:val="single" w:sz="4" w:space="0" w:color="auto"/>
            </w:tcBorders>
          </w:tcPr>
          <w:p w14:paraId="3881878F"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239" w:type="dxa"/>
            <w:tcBorders>
              <w:top w:val="single" w:sz="4" w:space="0" w:color="auto"/>
              <w:left w:val="single" w:sz="4" w:space="0" w:color="auto"/>
              <w:bottom w:val="single" w:sz="4" w:space="0" w:color="auto"/>
              <w:right w:val="single" w:sz="4" w:space="0" w:color="auto"/>
            </w:tcBorders>
          </w:tcPr>
          <w:p w14:paraId="5C3A3E55"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169" w:type="dxa"/>
            <w:tcBorders>
              <w:top w:val="single" w:sz="4" w:space="0" w:color="auto"/>
              <w:left w:val="single" w:sz="4" w:space="0" w:color="auto"/>
              <w:bottom w:val="single" w:sz="4" w:space="0" w:color="auto"/>
              <w:right w:val="single" w:sz="4" w:space="0" w:color="auto"/>
            </w:tcBorders>
          </w:tcPr>
          <w:p w14:paraId="4176245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6C5DC352"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641B2230"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r w:rsidR="00993698" w:rsidRPr="00544228" w14:paraId="20DFF5FD" w14:textId="77777777" w:rsidTr="006F770C">
        <w:tc>
          <w:tcPr>
            <w:tcW w:w="6817" w:type="dxa"/>
            <w:gridSpan w:val="4"/>
            <w:tcBorders>
              <w:top w:val="single" w:sz="4" w:space="0" w:color="auto"/>
              <w:left w:val="single" w:sz="4" w:space="0" w:color="auto"/>
              <w:bottom w:val="single" w:sz="4" w:space="0" w:color="auto"/>
              <w:right w:val="single" w:sz="4" w:space="0" w:color="auto"/>
            </w:tcBorders>
            <w:hideMark/>
          </w:tcPr>
          <w:p w14:paraId="6E68786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共计丢失的样品数</w:t>
            </w:r>
          </w:p>
        </w:tc>
        <w:tc>
          <w:tcPr>
            <w:tcW w:w="1705" w:type="dxa"/>
            <w:tcBorders>
              <w:top w:val="single" w:sz="4" w:space="0" w:color="auto"/>
              <w:left w:val="single" w:sz="4" w:space="0" w:color="auto"/>
              <w:bottom w:val="single" w:sz="4" w:space="0" w:color="auto"/>
              <w:right w:val="single" w:sz="4" w:space="0" w:color="auto"/>
            </w:tcBorders>
          </w:tcPr>
          <w:p w14:paraId="38E0BDD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r>
    </w:tbl>
    <w:p w14:paraId="4AECC1AD" w14:textId="07ADDEFD" w:rsidR="00993698" w:rsidRPr="00544228" w:rsidRDefault="00993698" w:rsidP="00993698">
      <w:pPr>
        <w:widowControl/>
        <w:adjustRightInd w:val="0"/>
        <w:snapToGrid w:val="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lastRenderedPageBreak/>
        <w:t>表</w:t>
      </w:r>
      <w:r w:rsidR="00DF1E67">
        <w:rPr>
          <w:rFonts w:ascii="Times New Roman" w:eastAsia="方正小标宋简体" w:hAnsi="Times New Roman" w:cs="Times New Roman"/>
          <w:bCs/>
          <w:kern w:val="0"/>
          <w:sz w:val="28"/>
          <w:szCs w:val="28"/>
        </w:rPr>
        <w:t>10</w:t>
      </w:r>
      <w:r w:rsidRPr="00544228">
        <w:rPr>
          <w:rFonts w:ascii="Times New Roman" w:eastAsia="方正小标宋简体" w:hAnsi="Times New Roman" w:cs="Times New Roman"/>
          <w:bCs/>
          <w:kern w:val="0"/>
          <w:sz w:val="28"/>
          <w:szCs w:val="28"/>
        </w:rPr>
        <w:t>：样品未检测的受试动物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993698" w:rsidRPr="00544228" w14:paraId="7707B151" w14:textId="77777777" w:rsidTr="006F770C">
        <w:tc>
          <w:tcPr>
            <w:tcW w:w="2840" w:type="dxa"/>
            <w:tcBorders>
              <w:top w:val="single" w:sz="4" w:space="0" w:color="auto"/>
              <w:left w:val="single" w:sz="4" w:space="0" w:color="auto"/>
              <w:bottom w:val="single" w:sz="4" w:space="0" w:color="auto"/>
              <w:right w:val="single" w:sz="4" w:space="0" w:color="auto"/>
            </w:tcBorders>
            <w:vAlign w:val="center"/>
            <w:hideMark/>
          </w:tcPr>
          <w:p w14:paraId="77CEF0B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序号</w:t>
            </w:r>
          </w:p>
        </w:tc>
        <w:tc>
          <w:tcPr>
            <w:tcW w:w="2841" w:type="dxa"/>
            <w:tcBorders>
              <w:top w:val="single" w:sz="4" w:space="0" w:color="auto"/>
              <w:left w:val="single" w:sz="4" w:space="0" w:color="auto"/>
              <w:bottom w:val="single" w:sz="4" w:space="0" w:color="auto"/>
              <w:right w:val="single" w:sz="4" w:space="0" w:color="auto"/>
            </w:tcBorders>
            <w:vAlign w:val="center"/>
            <w:hideMark/>
          </w:tcPr>
          <w:p w14:paraId="58F5D21B"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受试动物编号</w:t>
            </w:r>
          </w:p>
        </w:tc>
        <w:tc>
          <w:tcPr>
            <w:tcW w:w="2841" w:type="dxa"/>
            <w:tcBorders>
              <w:top w:val="single" w:sz="4" w:space="0" w:color="auto"/>
              <w:left w:val="single" w:sz="4" w:space="0" w:color="auto"/>
              <w:bottom w:val="single" w:sz="4" w:space="0" w:color="auto"/>
              <w:right w:val="single" w:sz="4" w:space="0" w:color="auto"/>
            </w:tcBorders>
            <w:vAlign w:val="center"/>
            <w:hideMark/>
          </w:tcPr>
          <w:p w14:paraId="698A3B09"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原因</w:t>
            </w:r>
          </w:p>
        </w:tc>
      </w:tr>
      <w:tr w:rsidR="00993698" w:rsidRPr="00544228" w14:paraId="011CFD3B" w14:textId="77777777" w:rsidTr="006F770C">
        <w:tc>
          <w:tcPr>
            <w:tcW w:w="2840" w:type="dxa"/>
            <w:tcBorders>
              <w:top w:val="single" w:sz="4" w:space="0" w:color="auto"/>
              <w:left w:val="single" w:sz="4" w:space="0" w:color="auto"/>
              <w:bottom w:val="single" w:sz="4" w:space="0" w:color="auto"/>
              <w:right w:val="single" w:sz="4" w:space="0" w:color="auto"/>
            </w:tcBorders>
          </w:tcPr>
          <w:p w14:paraId="7D2A6396"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841" w:type="dxa"/>
            <w:tcBorders>
              <w:top w:val="single" w:sz="4" w:space="0" w:color="auto"/>
              <w:left w:val="single" w:sz="4" w:space="0" w:color="auto"/>
              <w:bottom w:val="single" w:sz="4" w:space="0" w:color="auto"/>
              <w:right w:val="single" w:sz="4" w:space="0" w:color="auto"/>
            </w:tcBorders>
          </w:tcPr>
          <w:p w14:paraId="5E3B78BC"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p>
        </w:tc>
        <w:tc>
          <w:tcPr>
            <w:tcW w:w="2841" w:type="dxa"/>
            <w:tcBorders>
              <w:top w:val="single" w:sz="4" w:space="0" w:color="auto"/>
              <w:left w:val="single" w:sz="4" w:space="0" w:color="auto"/>
              <w:bottom w:val="single" w:sz="4" w:space="0" w:color="auto"/>
              <w:right w:val="single" w:sz="4" w:space="0" w:color="auto"/>
            </w:tcBorders>
            <w:hideMark/>
          </w:tcPr>
          <w:p w14:paraId="2A93BF41" w14:textId="77777777" w:rsidR="00993698" w:rsidRPr="00544228" w:rsidRDefault="00993698" w:rsidP="006F770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如：脱落</w:t>
            </w:r>
          </w:p>
        </w:tc>
      </w:tr>
    </w:tbl>
    <w:p w14:paraId="502B6107" w14:textId="77777777" w:rsidR="00993698" w:rsidRPr="00544228" w:rsidRDefault="00993698" w:rsidP="00993698">
      <w:pPr>
        <w:widowControl/>
        <w:adjustRightInd w:val="0"/>
        <w:snapToGrid w:val="0"/>
        <w:rPr>
          <w:rFonts w:ascii="Times New Roman" w:eastAsia="华文仿宋" w:hAnsi="Times New Roman" w:cs="Times New Roman"/>
          <w:kern w:val="0"/>
          <w:sz w:val="24"/>
          <w:szCs w:val="24"/>
        </w:rPr>
        <w:sectPr w:rsidR="00993698" w:rsidRPr="00544228">
          <w:pgSz w:w="11906" w:h="16838"/>
          <w:pgMar w:top="1440" w:right="1800" w:bottom="1440" w:left="1800" w:header="851" w:footer="992" w:gutter="0"/>
          <w:cols w:space="720"/>
          <w:docGrid w:type="lines" w:linePitch="312"/>
        </w:sectPr>
      </w:pPr>
    </w:p>
    <w:p w14:paraId="2B3623E9" w14:textId="77777777" w:rsidR="00993698" w:rsidRPr="00544228" w:rsidRDefault="00993698" w:rsidP="006C3570">
      <w:pPr>
        <w:pStyle w:val="1"/>
        <w:rPr>
          <w:rFonts w:ascii="Times New Roman" w:eastAsia="华文仿宋" w:hAnsi="Times New Roman" w:cs="Times New Roman"/>
          <w:sz w:val="28"/>
          <w:szCs w:val="28"/>
        </w:rPr>
      </w:pPr>
      <w:bookmarkStart w:id="135" w:name="_Toc91688103"/>
      <w:bookmarkStart w:id="136" w:name="_Toc91688186"/>
      <w:r w:rsidRPr="00544228">
        <w:rPr>
          <w:rFonts w:ascii="Times New Roman" w:hAnsi="Times New Roman" w:cs="Times New Roman"/>
        </w:rPr>
        <w:lastRenderedPageBreak/>
        <w:t>报告三：方法学验证报告</w:t>
      </w:r>
      <w:bookmarkEnd w:id="135"/>
      <w:bookmarkEnd w:id="136"/>
    </w:p>
    <w:p w14:paraId="570C62D5" w14:textId="77777777" w:rsidR="008C20F2" w:rsidRPr="00544228" w:rsidRDefault="008C20F2" w:rsidP="008C20F2">
      <w:pPr>
        <w:widowControl/>
        <w:adjustRightInd w:val="0"/>
        <w:snapToGrid w:val="0"/>
        <w:rPr>
          <w:rFonts w:ascii="Times New Roman" w:eastAsia="华文仿宋" w:hAnsi="Times New Roman" w:cs="Times New Roman"/>
          <w:kern w:val="0"/>
          <w:sz w:val="24"/>
          <w:szCs w:val="24"/>
        </w:rPr>
      </w:pPr>
    </w:p>
    <w:p w14:paraId="11386045" w14:textId="77777777" w:rsidR="008C20F2" w:rsidRPr="00544228" w:rsidRDefault="008C20F2" w:rsidP="008C20F2">
      <w:pPr>
        <w:autoSpaceDE w:val="0"/>
        <w:autoSpaceDN w:val="0"/>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测定方法应参照相关领域的研究进展，采用最适宜该化合物特性的、科学、灵敏、规范的方法进行样品检测。</w:t>
      </w:r>
    </w:p>
    <w:p w14:paraId="3AD1F735" w14:textId="77777777" w:rsidR="008C20F2" w:rsidRPr="00544228" w:rsidRDefault="008C20F2" w:rsidP="008C20F2">
      <w:pPr>
        <w:autoSpaceDE w:val="0"/>
        <w:autoSpaceDN w:val="0"/>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说明待测物及内标化合物的相关信息。</w:t>
      </w:r>
    </w:p>
    <w:p w14:paraId="24057250" w14:textId="77777777" w:rsidR="008C20F2" w:rsidRPr="00544228" w:rsidRDefault="008C20F2" w:rsidP="008C20F2">
      <w:pPr>
        <w:autoSpaceDE w:val="0"/>
        <w:autoSpaceDN w:val="0"/>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详细说明对照品保存、称量、溶液配制、样品预处理、检测、数据采集的基本操作过程。</w:t>
      </w:r>
    </w:p>
    <w:p w14:paraId="7FFF3A87" w14:textId="77777777" w:rsidR="008C20F2" w:rsidRPr="00544228" w:rsidRDefault="008C20F2" w:rsidP="008C20F2">
      <w:pPr>
        <w:autoSpaceDE w:val="0"/>
        <w:autoSpaceDN w:val="0"/>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说明方法学验证的考察项目、计算方法及接受标准。</w:t>
      </w:r>
    </w:p>
    <w:p w14:paraId="7D755A94" w14:textId="77777777" w:rsidR="008C20F2" w:rsidRPr="00544228" w:rsidRDefault="008C20F2" w:rsidP="00BE3576">
      <w:pPr>
        <w:autoSpaceDE w:val="0"/>
        <w:autoSpaceDN w:val="0"/>
        <w:adjustRightInd w:val="0"/>
        <w:snapToGrid w:val="0"/>
        <w:rPr>
          <w:rFonts w:ascii="Times New Roman" w:eastAsia="华文仿宋" w:hAnsi="Times New Roman" w:cs="Times New Roman"/>
          <w:kern w:val="0"/>
          <w:sz w:val="24"/>
          <w:szCs w:val="24"/>
        </w:rPr>
      </w:pPr>
    </w:p>
    <w:p w14:paraId="1A20E49E" w14:textId="77777777" w:rsidR="00BE3576" w:rsidRPr="00544228" w:rsidRDefault="00BE3576" w:rsidP="00BE3576">
      <w:pPr>
        <w:widowControl/>
        <w:adjustRightInd w:val="0"/>
        <w:snapToGrid w:val="0"/>
        <w:rPr>
          <w:rFonts w:ascii="Times New Roman" w:eastAsia="华文仿宋" w:hAnsi="Times New Roman" w:cs="Times New Roman"/>
          <w:kern w:val="0"/>
          <w:sz w:val="24"/>
          <w:szCs w:val="24"/>
        </w:rPr>
      </w:pPr>
      <w:r w:rsidRPr="00544228">
        <w:rPr>
          <w:rFonts w:ascii="Times New Roman" w:eastAsia="仿宋_GB2312" w:hAnsi="Times New Roman" w:cs="Times New Roman"/>
          <w:bCs/>
          <w:kern w:val="0"/>
          <w:sz w:val="28"/>
          <w:szCs w:val="28"/>
        </w:rPr>
        <w:t>标题</w:t>
      </w:r>
      <w:r w:rsidRPr="00544228">
        <w:rPr>
          <w:rFonts w:ascii="Times New Roman" w:eastAsia="仿宋_GB2312" w:hAnsi="Times New Roman" w:cs="Times New Roman"/>
          <w:bCs/>
          <w:kern w:val="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3644"/>
      </w:tblGrid>
      <w:tr w:rsidR="00BE3576" w:rsidRPr="00544228" w14:paraId="7BF531E7" w14:textId="77777777" w:rsidTr="00CA0D43">
        <w:tc>
          <w:tcPr>
            <w:tcW w:w="4261" w:type="dxa"/>
            <w:tcBorders>
              <w:top w:val="single" w:sz="4" w:space="0" w:color="auto"/>
              <w:left w:val="single" w:sz="4" w:space="0" w:color="auto"/>
              <w:bottom w:val="single" w:sz="4" w:space="0" w:color="auto"/>
              <w:right w:val="single" w:sz="4" w:space="0" w:color="auto"/>
            </w:tcBorders>
            <w:hideMark/>
          </w:tcPr>
          <w:p w14:paraId="7AEF36D2"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报告编号</w:t>
            </w:r>
          </w:p>
        </w:tc>
        <w:tc>
          <w:tcPr>
            <w:tcW w:w="3644" w:type="dxa"/>
            <w:tcBorders>
              <w:top w:val="single" w:sz="4" w:space="0" w:color="auto"/>
              <w:left w:val="single" w:sz="4" w:space="0" w:color="auto"/>
              <w:bottom w:val="single" w:sz="4" w:space="0" w:color="auto"/>
              <w:right w:val="single" w:sz="4" w:space="0" w:color="auto"/>
            </w:tcBorders>
          </w:tcPr>
          <w:p w14:paraId="461703AF"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p>
        </w:tc>
      </w:tr>
      <w:tr w:rsidR="00BE3576" w:rsidRPr="00544228" w14:paraId="024CF3B1" w14:textId="77777777" w:rsidTr="00CA0D43">
        <w:tc>
          <w:tcPr>
            <w:tcW w:w="4261" w:type="dxa"/>
            <w:tcBorders>
              <w:top w:val="single" w:sz="4" w:space="0" w:color="auto"/>
              <w:left w:val="single" w:sz="4" w:space="0" w:color="auto"/>
              <w:bottom w:val="single" w:sz="4" w:space="0" w:color="auto"/>
              <w:right w:val="single" w:sz="4" w:space="0" w:color="auto"/>
            </w:tcBorders>
            <w:hideMark/>
          </w:tcPr>
          <w:p w14:paraId="08886940"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报告版本号</w:t>
            </w:r>
          </w:p>
        </w:tc>
        <w:tc>
          <w:tcPr>
            <w:tcW w:w="3644" w:type="dxa"/>
            <w:tcBorders>
              <w:top w:val="single" w:sz="4" w:space="0" w:color="auto"/>
              <w:left w:val="single" w:sz="4" w:space="0" w:color="auto"/>
              <w:bottom w:val="single" w:sz="4" w:space="0" w:color="auto"/>
              <w:right w:val="single" w:sz="4" w:space="0" w:color="auto"/>
            </w:tcBorders>
          </w:tcPr>
          <w:p w14:paraId="743A7950"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p>
        </w:tc>
      </w:tr>
      <w:tr w:rsidR="00BE3576" w:rsidRPr="00544228" w14:paraId="7835F590" w14:textId="77777777" w:rsidTr="00CA0D43">
        <w:tc>
          <w:tcPr>
            <w:tcW w:w="4261" w:type="dxa"/>
            <w:tcBorders>
              <w:top w:val="single" w:sz="4" w:space="0" w:color="auto"/>
              <w:left w:val="single" w:sz="4" w:space="0" w:color="auto"/>
              <w:bottom w:val="single" w:sz="4" w:space="0" w:color="auto"/>
              <w:right w:val="single" w:sz="4" w:space="0" w:color="auto"/>
            </w:tcBorders>
            <w:hideMark/>
          </w:tcPr>
          <w:p w14:paraId="5D2D8A11"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报告日期</w:t>
            </w:r>
          </w:p>
        </w:tc>
        <w:tc>
          <w:tcPr>
            <w:tcW w:w="3644" w:type="dxa"/>
            <w:tcBorders>
              <w:top w:val="single" w:sz="4" w:space="0" w:color="auto"/>
              <w:left w:val="single" w:sz="4" w:space="0" w:color="auto"/>
              <w:bottom w:val="single" w:sz="4" w:space="0" w:color="auto"/>
              <w:right w:val="single" w:sz="4" w:space="0" w:color="auto"/>
            </w:tcBorders>
          </w:tcPr>
          <w:p w14:paraId="371693EE"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p>
        </w:tc>
      </w:tr>
      <w:tr w:rsidR="00BE3576" w:rsidRPr="00544228" w14:paraId="1F5FC7C2" w14:textId="77777777" w:rsidTr="00CA0D43">
        <w:tc>
          <w:tcPr>
            <w:tcW w:w="4261" w:type="dxa"/>
            <w:tcBorders>
              <w:top w:val="single" w:sz="4" w:space="0" w:color="auto"/>
              <w:left w:val="single" w:sz="4" w:space="0" w:color="auto"/>
              <w:bottom w:val="single" w:sz="4" w:space="0" w:color="auto"/>
              <w:right w:val="single" w:sz="4" w:space="0" w:color="auto"/>
            </w:tcBorders>
            <w:hideMark/>
          </w:tcPr>
          <w:p w14:paraId="491A88ED"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方法学验证开始日期</w:t>
            </w:r>
          </w:p>
        </w:tc>
        <w:tc>
          <w:tcPr>
            <w:tcW w:w="3644" w:type="dxa"/>
            <w:tcBorders>
              <w:top w:val="single" w:sz="4" w:space="0" w:color="auto"/>
              <w:left w:val="single" w:sz="4" w:space="0" w:color="auto"/>
              <w:bottom w:val="single" w:sz="4" w:space="0" w:color="auto"/>
              <w:right w:val="single" w:sz="4" w:space="0" w:color="auto"/>
            </w:tcBorders>
          </w:tcPr>
          <w:p w14:paraId="1A03D06E"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p>
        </w:tc>
      </w:tr>
      <w:tr w:rsidR="00BE3576" w:rsidRPr="00544228" w14:paraId="38023F4C" w14:textId="77777777" w:rsidTr="00CA0D43">
        <w:tc>
          <w:tcPr>
            <w:tcW w:w="4261" w:type="dxa"/>
            <w:tcBorders>
              <w:top w:val="single" w:sz="4" w:space="0" w:color="auto"/>
              <w:left w:val="single" w:sz="4" w:space="0" w:color="auto"/>
              <w:bottom w:val="single" w:sz="4" w:space="0" w:color="auto"/>
              <w:right w:val="single" w:sz="4" w:space="0" w:color="auto"/>
            </w:tcBorders>
            <w:hideMark/>
          </w:tcPr>
          <w:p w14:paraId="387F0F01"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方法学验证结束日期</w:t>
            </w:r>
          </w:p>
        </w:tc>
        <w:tc>
          <w:tcPr>
            <w:tcW w:w="3644" w:type="dxa"/>
            <w:tcBorders>
              <w:top w:val="single" w:sz="4" w:space="0" w:color="auto"/>
              <w:left w:val="single" w:sz="4" w:space="0" w:color="auto"/>
              <w:bottom w:val="single" w:sz="4" w:space="0" w:color="auto"/>
              <w:right w:val="single" w:sz="4" w:space="0" w:color="auto"/>
            </w:tcBorders>
          </w:tcPr>
          <w:p w14:paraId="7D6F75AC"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p>
        </w:tc>
      </w:tr>
    </w:tbl>
    <w:p w14:paraId="49430B2B" w14:textId="77777777" w:rsidR="00BE3576" w:rsidRPr="00544228" w:rsidRDefault="00BE3576" w:rsidP="00BE3576">
      <w:pPr>
        <w:widowControl/>
        <w:adjustRightInd w:val="0"/>
        <w:snapToGrid w:val="0"/>
        <w:rPr>
          <w:rFonts w:ascii="Times New Roman" w:eastAsia="华文仿宋" w:hAnsi="Times New Roman" w:cs="Times New Roman"/>
          <w:kern w:val="0"/>
          <w:sz w:val="24"/>
          <w:szCs w:val="24"/>
        </w:rPr>
      </w:pPr>
    </w:p>
    <w:p w14:paraId="2C10522E" w14:textId="77777777" w:rsidR="00BE3576" w:rsidRPr="00544228" w:rsidRDefault="00BE3576" w:rsidP="00BE3576">
      <w:pPr>
        <w:widowControl/>
        <w:adjustRightInd w:val="0"/>
        <w:snapToGrid w:val="0"/>
        <w:rPr>
          <w:rFonts w:ascii="Times New Roman" w:eastAsia="仿宋_GB2312" w:hAnsi="Times New Roman" w:cs="Times New Roman"/>
          <w:bCs/>
          <w:kern w:val="0"/>
          <w:sz w:val="28"/>
          <w:szCs w:val="28"/>
        </w:rPr>
      </w:pPr>
    </w:p>
    <w:p w14:paraId="092D7539" w14:textId="77777777" w:rsidR="00BE3576" w:rsidRPr="00544228" w:rsidRDefault="00BE3576" w:rsidP="00BE3576">
      <w:pPr>
        <w:widowControl/>
        <w:adjustRightInd w:val="0"/>
        <w:snapToGrid w:val="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申请人名称</w:t>
      </w:r>
    </w:p>
    <w:p w14:paraId="2FF6BC43" w14:textId="77777777" w:rsidR="00BE3576" w:rsidRPr="00544228" w:rsidRDefault="00BE3576" w:rsidP="00BE3576">
      <w:pPr>
        <w:widowControl/>
        <w:adjustRightInd w:val="0"/>
        <w:snapToGrid w:val="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地址</w:t>
      </w:r>
    </w:p>
    <w:p w14:paraId="27A124CB" w14:textId="77777777" w:rsidR="00BE3576" w:rsidRPr="00544228" w:rsidRDefault="00BE3576" w:rsidP="00BE3576">
      <w:pPr>
        <w:widowControl/>
        <w:adjustRightInd w:val="0"/>
        <w:snapToGrid w:val="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联系方式</w:t>
      </w:r>
    </w:p>
    <w:p w14:paraId="6C0D3A0A" w14:textId="77777777" w:rsidR="00BE3576" w:rsidRPr="00544228" w:rsidRDefault="00BE3576" w:rsidP="00BE3576">
      <w:pPr>
        <w:widowControl/>
        <w:adjustRightInd w:val="0"/>
        <w:snapToGrid w:val="0"/>
        <w:ind w:firstLineChars="200" w:firstLine="560"/>
        <w:rPr>
          <w:rFonts w:ascii="Times New Roman" w:eastAsia="华文仿宋" w:hAnsi="Times New Roman" w:cs="Times New Roman"/>
          <w:kern w:val="0"/>
          <w:sz w:val="24"/>
          <w:szCs w:val="24"/>
        </w:rPr>
      </w:pPr>
      <w:r w:rsidRPr="00544228">
        <w:rPr>
          <w:rFonts w:ascii="Times New Roman" w:eastAsia="仿宋_GB2312" w:hAnsi="Times New Roman" w:cs="Times New Roman"/>
          <w:bCs/>
          <w:kern w:val="0"/>
          <w:sz w:val="28"/>
          <w:szCs w:val="28"/>
        </w:rPr>
        <w:t>依从性声明</w:t>
      </w:r>
    </w:p>
    <w:p w14:paraId="5278779C" w14:textId="77777777" w:rsidR="00BE3576" w:rsidRPr="00544228" w:rsidRDefault="00BE3576" w:rsidP="00BE3576">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依照相关标准操作规程操作</w:t>
      </w:r>
    </w:p>
    <w:p w14:paraId="72917DC0" w14:textId="77777777" w:rsidR="00BE3576" w:rsidRPr="00544228" w:rsidRDefault="00BE3576" w:rsidP="00BE3576">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质量保证工作情况</w:t>
      </w:r>
    </w:p>
    <w:p w14:paraId="52922609" w14:textId="77777777" w:rsidR="00BE3576" w:rsidRPr="00544228" w:rsidRDefault="00BE3576" w:rsidP="00BE3576">
      <w:pPr>
        <w:widowControl/>
        <w:adjustRightInd w:val="0"/>
        <w:snapToGrid w:val="0"/>
        <w:ind w:firstLineChars="200" w:firstLine="560"/>
        <w:rPr>
          <w:rFonts w:ascii="Times New Roman" w:eastAsia="仿宋_GB2312" w:hAnsi="Times New Roman" w:cs="Times New Roman"/>
          <w:bCs/>
          <w:kern w:val="0"/>
          <w:sz w:val="28"/>
          <w:szCs w:val="28"/>
        </w:rPr>
      </w:pPr>
    </w:p>
    <w:p w14:paraId="4BCA07B4" w14:textId="77777777" w:rsidR="00BE3576" w:rsidRPr="00544228" w:rsidRDefault="00BE3576" w:rsidP="00BE3576">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相关人员签字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BE3576" w:rsidRPr="00544228" w14:paraId="205E8BC5" w14:textId="77777777" w:rsidTr="00CA0D43">
        <w:tc>
          <w:tcPr>
            <w:tcW w:w="2130" w:type="dxa"/>
            <w:tcBorders>
              <w:top w:val="single" w:sz="4" w:space="0" w:color="auto"/>
              <w:left w:val="single" w:sz="4" w:space="0" w:color="auto"/>
              <w:bottom w:val="single" w:sz="4" w:space="0" w:color="auto"/>
              <w:right w:val="single" w:sz="4" w:space="0" w:color="auto"/>
            </w:tcBorders>
            <w:hideMark/>
          </w:tcPr>
          <w:p w14:paraId="20965577"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姓名（打印）</w:t>
            </w:r>
          </w:p>
        </w:tc>
        <w:tc>
          <w:tcPr>
            <w:tcW w:w="2130" w:type="dxa"/>
            <w:tcBorders>
              <w:top w:val="single" w:sz="4" w:space="0" w:color="auto"/>
              <w:left w:val="single" w:sz="4" w:space="0" w:color="auto"/>
              <w:bottom w:val="single" w:sz="4" w:space="0" w:color="auto"/>
              <w:right w:val="single" w:sz="4" w:space="0" w:color="auto"/>
            </w:tcBorders>
            <w:hideMark/>
          </w:tcPr>
          <w:p w14:paraId="42597E3D"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职责</w:t>
            </w:r>
          </w:p>
        </w:tc>
        <w:tc>
          <w:tcPr>
            <w:tcW w:w="2131" w:type="dxa"/>
            <w:tcBorders>
              <w:top w:val="single" w:sz="4" w:space="0" w:color="auto"/>
              <w:left w:val="single" w:sz="4" w:space="0" w:color="auto"/>
              <w:bottom w:val="single" w:sz="4" w:space="0" w:color="auto"/>
              <w:right w:val="single" w:sz="4" w:space="0" w:color="auto"/>
            </w:tcBorders>
            <w:hideMark/>
          </w:tcPr>
          <w:p w14:paraId="7E4CB2FD"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签名（签字）</w:t>
            </w:r>
          </w:p>
        </w:tc>
        <w:tc>
          <w:tcPr>
            <w:tcW w:w="2131" w:type="dxa"/>
            <w:tcBorders>
              <w:top w:val="single" w:sz="4" w:space="0" w:color="auto"/>
              <w:left w:val="single" w:sz="4" w:space="0" w:color="auto"/>
              <w:bottom w:val="single" w:sz="4" w:space="0" w:color="auto"/>
              <w:right w:val="single" w:sz="4" w:space="0" w:color="auto"/>
            </w:tcBorders>
            <w:hideMark/>
          </w:tcPr>
          <w:p w14:paraId="5F7B8307"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签署日期</w:t>
            </w:r>
          </w:p>
        </w:tc>
      </w:tr>
      <w:tr w:rsidR="00BE3576" w:rsidRPr="00544228" w14:paraId="20382EC5" w14:textId="77777777" w:rsidTr="00CA0D43">
        <w:tc>
          <w:tcPr>
            <w:tcW w:w="2130" w:type="dxa"/>
            <w:tcBorders>
              <w:top w:val="single" w:sz="4" w:space="0" w:color="auto"/>
              <w:left w:val="single" w:sz="4" w:space="0" w:color="auto"/>
              <w:bottom w:val="single" w:sz="4" w:space="0" w:color="auto"/>
              <w:right w:val="single" w:sz="4" w:space="0" w:color="auto"/>
            </w:tcBorders>
          </w:tcPr>
          <w:p w14:paraId="6624D171"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14:paraId="2D83C3D4"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负责人</w:t>
            </w:r>
          </w:p>
        </w:tc>
        <w:tc>
          <w:tcPr>
            <w:tcW w:w="2131" w:type="dxa"/>
            <w:tcBorders>
              <w:top w:val="single" w:sz="4" w:space="0" w:color="auto"/>
              <w:left w:val="single" w:sz="4" w:space="0" w:color="auto"/>
              <w:bottom w:val="single" w:sz="4" w:space="0" w:color="auto"/>
              <w:right w:val="single" w:sz="4" w:space="0" w:color="auto"/>
            </w:tcBorders>
          </w:tcPr>
          <w:p w14:paraId="32FC6572"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p>
        </w:tc>
        <w:tc>
          <w:tcPr>
            <w:tcW w:w="2131" w:type="dxa"/>
            <w:tcBorders>
              <w:top w:val="single" w:sz="4" w:space="0" w:color="auto"/>
              <w:left w:val="single" w:sz="4" w:space="0" w:color="auto"/>
              <w:bottom w:val="single" w:sz="4" w:space="0" w:color="auto"/>
              <w:right w:val="single" w:sz="4" w:space="0" w:color="auto"/>
            </w:tcBorders>
          </w:tcPr>
          <w:p w14:paraId="17CCA08E"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p>
        </w:tc>
      </w:tr>
      <w:tr w:rsidR="00BE3576" w:rsidRPr="00544228" w14:paraId="3B1B7F36" w14:textId="77777777" w:rsidTr="00CA0D43">
        <w:tc>
          <w:tcPr>
            <w:tcW w:w="2130" w:type="dxa"/>
            <w:tcBorders>
              <w:top w:val="single" w:sz="4" w:space="0" w:color="auto"/>
              <w:left w:val="single" w:sz="4" w:space="0" w:color="auto"/>
              <w:bottom w:val="single" w:sz="4" w:space="0" w:color="auto"/>
              <w:right w:val="single" w:sz="4" w:space="0" w:color="auto"/>
            </w:tcBorders>
          </w:tcPr>
          <w:p w14:paraId="26670479"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14:paraId="592365AE"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分析人员</w:t>
            </w:r>
          </w:p>
        </w:tc>
        <w:tc>
          <w:tcPr>
            <w:tcW w:w="2131" w:type="dxa"/>
            <w:tcBorders>
              <w:top w:val="single" w:sz="4" w:space="0" w:color="auto"/>
              <w:left w:val="single" w:sz="4" w:space="0" w:color="auto"/>
              <w:bottom w:val="single" w:sz="4" w:space="0" w:color="auto"/>
              <w:right w:val="single" w:sz="4" w:space="0" w:color="auto"/>
            </w:tcBorders>
          </w:tcPr>
          <w:p w14:paraId="3E00A83E"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p>
        </w:tc>
        <w:tc>
          <w:tcPr>
            <w:tcW w:w="2131" w:type="dxa"/>
            <w:tcBorders>
              <w:top w:val="single" w:sz="4" w:space="0" w:color="auto"/>
              <w:left w:val="single" w:sz="4" w:space="0" w:color="auto"/>
              <w:bottom w:val="single" w:sz="4" w:space="0" w:color="auto"/>
              <w:right w:val="single" w:sz="4" w:space="0" w:color="auto"/>
            </w:tcBorders>
          </w:tcPr>
          <w:p w14:paraId="3A4318CF"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p>
        </w:tc>
      </w:tr>
      <w:tr w:rsidR="00BE3576" w:rsidRPr="00544228" w14:paraId="1C970504" w14:textId="77777777" w:rsidTr="00CA0D43">
        <w:tc>
          <w:tcPr>
            <w:tcW w:w="2130" w:type="dxa"/>
            <w:tcBorders>
              <w:top w:val="single" w:sz="4" w:space="0" w:color="auto"/>
              <w:left w:val="single" w:sz="4" w:space="0" w:color="auto"/>
              <w:bottom w:val="single" w:sz="4" w:space="0" w:color="auto"/>
              <w:right w:val="single" w:sz="4" w:space="0" w:color="auto"/>
            </w:tcBorders>
          </w:tcPr>
          <w:p w14:paraId="28EC156F"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14:paraId="03FEFC80"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监察员</w:t>
            </w:r>
          </w:p>
        </w:tc>
        <w:tc>
          <w:tcPr>
            <w:tcW w:w="2131" w:type="dxa"/>
            <w:tcBorders>
              <w:top w:val="single" w:sz="4" w:space="0" w:color="auto"/>
              <w:left w:val="single" w:sz="4" w:space="0" w:color="auto"/>
              <w:bottom w:val="single" w:sz="4" w:space="0" w:color="auto"/>
              <w:right w:val="single" w:sz="4" w:space="0" w:color="auto"/>
            </w:tcBorders>
          </w:tcPr>
          <w:p w14:paraId="68295E50"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p>
        </w:tc>
        <w:tc>
          <w:tcPr>
            <w:tcW w:w="2131" w:type="dxa"/>
            <w:tcBorders>
              <w:top w:val="single" w:sz="4" w:space="0" w:color="auto"/>
              <w:left w:val="single" w:sz="4" w:space="0" w:color="auto"/>
              <w:bottom w:val="single" w:sz="4" w:space="0" w:color="auto"/>
              <w:right w:val="single" w:sz="4" w:space="0" w:color="auto"/>
            </w:tcBorders>
          </w:tcPr>
          <w:p w14:paraId="16141C86"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p>
        </w:tc>
      </w:tr>
      <w:tr w:rsidR="00BE3576" w:rsidRPr="00544228" w14:paraId="6D7A2BFC" w14:textId="77777777" w:rsidTr="00CA0D43">
        <w:tc>
          <w:tcPr>
            <w:tcW w:w="2130" w:type="dxa"/>
            <w:tcBorders>
              <w:top w:val="single" w:sz="4" w:space="0" w:color="auto"/>
              <w:left w:val="single" w:sz="4" w:space="0" w:color="auto"/>
              <w:bottom w:val="single" w:sz="4" w:space="0" w:color="auto"/>
              <w:right w:val="single" w:sz="4" w:space="0" w:color="auto"/>
            </w:tcBorders>
          </w:tcPr>
          <w:p w14:paraId="68A8371A"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p>
        </w:tc>
        <w:tc>
          <w:tcPr>
            <w:tcW w:w="2130" w:type="dxa"/>
            <w:tcBorders>
              <w:top w:val="single" w:sz="4" w:space="0" w:color="auto"/>
              <w:left w:val="single" w:sz="4" w:space="0" w:color="auto"/>
              <w:bottom w:val="single" w:sz="4" w:space="0" w:color="auto"/>
              <w:right w:val="single" w:sz="4" w:space="0" w:color="auto"/>
            </w:tcBorders>
          </w:tcPr>
          <w:p w14:paraId="1856D9AF"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p>
        </w:tc>
        <w:tc>
          <w:tcPr>
            <w:tcW w:w="2131" w:type="dxa"/>
            <w:tcBorders>
              <w:top w:val="single" w:sz="4" w:space="0" w:color="auto"/>
              <w:left w:val="single" w:sz="4" w:space="0" w:color="auto"/>
              <w:bottom w:val="single" w:sz="4" w:space="0" w:color="auto"/>
              <w:right w:val="single" w:sz="4" w:space="0" w:color="auto"/>
            </w:tcBorders>
          </w:tcPr>
          <w:p w14:paraId="56E9BE01"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p>
        </w:tc>
        <w:tc>
          <w:tcPr>
            <w:tcW w:w="2131" w:type="dxa"/>
            <w:tcBorders>
              <w:top w:val="single" w:sz="4" w:space="0" w:color="auto"/>
              <w:left w:val="single" w:sz="4" w:space="0" w:color="auto"/>
              <w:bottom w:val="single" w:sz="4" w:space="0" w:color="auto"/>
              <w:right w:val="single" w:sz="4" w:space="0" w:color="auto"/>
            </w:tcBorders>
          </w:tcPr>
          <w:p w14:paraId="602B0560" w14:textId="77777777" w:rsidR="00BE3576" w:rsidRPr="00544228" w:rsidRDefault="00BE3576" w:rsidP="00CA0D43">
            <w:pPr>
              <w:widowControl/>
              <w:adjustRightInd w:val="0"/>
              <w:snapToGrid w:val="0"/>
              <w:rPr>
                <w:rFonts w:ascii="Times New Roman" w:eastAsia="华文仿宋" w:hAnsi="Times New Roman" w:cs="Times New Roman"/>
                <w:kern w:val="0"/>
                <w:sz w:val="24"/>
                <w:szCs w:val="24"/>
              </w:rPr>
            </w:pPr>
          </w:p>
        </w:tc>
      </w:tr>
    </w:tbl>
    <w:p w14:paraId="02F642E9" w14:textId="77777777" w:rsidR="00BE3576" w:rsidRPr="00544228" w:rsidRDefault="00BE3576" w:rsidP="00BE3576">
      <w:pPr>
        <w:widowControl/>
        <w:adjustRightInd w:val="0"/>
        <w:snapToGrid w:val="0"/>
        <w:rPr>
          <w:rFonts w:ascii="Times New Roman" w:eastAsia="华文仿宋" w:hAnsi="Times New Roman" w:cs="Times New Roman"/>
          <w:kern w:val="0"/>
          <w:sz w:val="24"/>
          <w:szCs w:val="24"/>
        </w:rPr>
      </w:pPr>
    </w:p>
    <w:p w14:paraId="3C718889" w14:textId="77777777" w:rsidR="00BE3576" w:rsidRPr="00544228" w:rsidRDefault="00BE3576" w:rsidP="00BE3576">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分析单位名称：</w:t>
      </w:r>
    </w:p>
    <w:p w14:paraId="6A8FC9D5" w14:textId="77777777" w:rsidR="00BE3576" w:rsidRPr="00544228" w:rsidRDefault="00BE3576" w:rsidP="00BE3576">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地址：</w:t>
      </w:r>
    </w:p>
    <w:p w14:paraId="293EEDF6" w14:textId="77777777" w:rsidR="00BE3576" w:rsidRPr="00544228" w:rsidRDefault="00BE3576" w:rsidP="00BE3576">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联系方式：</w:t>
      </w:r>
    </w:p>
    <w:p w14:paraId="6E3BBA53" w14:textId="77777777" w:rsidR="008C20F2" w:rsidRPr="00544228" w:rsidRDefault="008C20F2" w:rsidP="008C20F2">
      <w:pPr>
        <w:widowControl/>
        <w:adjustRightInd w:val="0"/>
        <w:snapToGrid w:val="0"/>
        <w:rPr>
          <w:rFonts w:ascii="Times New Roman" w:eastAsia="华文仿宋" w:hAnsi="Times New Roman" w:cs="Times New Roman"/>
          <w:kern w:val="0"/>
          <w:sz w:val="24"/>
          <w:szCs w:val="24"/>
        </w:rPr>
      </w:pPr>
    </w:p>
    <w:p w14:paraId="0467F8B1" w14:textId="77777777" w:rsidR="008C20F2" w:rsidRPr="00544228" w:rsidRDefault="008C20F2" w:rsidP="003D1EA5">
      <w:pPr>
        <w:widowControl/>
        <w:adjustRightInd w:val="0"/>
        <w:snapToGrid w:val="0"/>
        <w:ind w:firstLineChars="250" w:firstLine="550"/>
        <w:rPr>
          <w:rFonts w:ascii="Times New Roman" w:eastAsia="仿宋_GB2312" w:hAnsi="Times New Roman" w:cs="Times New Roman"/>
          <w:bCs/>
          <w:kern w:val="0"/>
          <w:sz w:val="28"/>
          <w:szCs w:val="28"/>
        </w:rPr>
      </w:pPr>
      <w:r w:rsidRPr="00544228">
        <w:rPr>
          <w:rFonts w:ascii="Times New Roman" w:eastAsia="华文仿宋" w:hAnsi="Times New Roman" w:cs="Times New Roman"/>
          <w:kern w:val="0"/>
          <w:sz w:val="22"/>
        </w:rPr>
        <w:br w:type="page"/>
      </w:r>
      <w:r w:rsidRPr="00544228">
        <w:rPr>
          <w:rFonts w:ascii="Times New Roman" w:eastAsia="仿宋_GB2312" w:hAnsi="Times New Roman" w:cs="Times New Roman"/>
          <w:bCs/>
          <w:kern w:val="0"/>
          <w:sz w:val="28"/>
          <w:szCs w:val="28"/>
        </w:rPr>
        <w:lastRenderedPageBreak/>
        <w:t>质量保证声明</w:t>
      </w:r>
    </w:p>
    <w:p w14:paraId="23BC5F91"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说明质量保证工作情况</w:t>
      </w:r>
    </w:p>
    <w:p w14:paraId="0CAAF92C" w14:textId="77777777" w:rsidR="008C20F2" w:rsidRPr="00544228" w:rsidRDefault="008C20F2" w:rsidP="008C20F2">
      <w:pPr>
        <w:widowControl/>
        <w:adjustRightInd w:val="0"/>
        <w:snapToGrid w:val="0"/>
        <w:rPr>
          <w:rFonts w:ascii="Times New Roman" w:eastAsia="仿宋_GB2312" w:hAnsi="Times New Roman" w:cs="Times New Roman"/>
          <w:bCs/>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8C20F2" w:rsidRPr="00544228" w14:paraId="6483E505" w14:textId="77777777" w:rsidTr="00CA0D43">
        <w:tc>
          <w:tcPr>
            <w:tcW w:w="2840" w:type="dxa"/>
            <w:tcBorders>
              <w:top w:val="single" w:sz="4" w:space="0" w:color="auto"/>
              <w:left w:val="single" w:sz="4" w:space="0" w:color="auto"/>
              <w:bottom w:val="single" w:sz="4" w:space="0" w:color="auto"/>
              <w:right w:val="single" w:sz="4" w:space="0" w:color="auto"/>
            </w:tcBorders>
            <w:hideMark/>
          </w:tcPr>
          <w:p w14:paraId="1625C901"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质量保证人员姓名</w:t>
            </w:r>
          </w:p>
        </w:tc>
        <w:tc>
          <w:tcPr>
            <w:tcW w:w="2841" w:type="dxa"/>
            <w:tcBorders>
              <w:top w:val="single" w:sz="4" w:space="0" w:color="auto"/>
              <w:left w:val="single" w:sz="4" w:space="0" w:color="auto"/>
              <w:bottom w:val="single" w:sz="4" w:space="0" w:color="auto"/>
              <w:right w:val="single" w:sz="4" w:space="0" w:color="auto"/>
            </w:tcBorders>
            <w:hideMark/>
          </w:tcPr>
          <w:p w14:paraId="429CF1CC"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签字</w:t>
            </w:r>
          </w:p>
        </w:tc>
        <w:tc>
          <w:tcPr>
            <w:tcW w:w="2841" w:type="dxa"/>
            <w:tcBorders>
              <w:top w:val="single" w:sz="4" w:space="0" w:color="auto"/>
              <w:left w:val="single" w:sz="4" w:space="0" w:color="auto"/>
              <w:bottom w:val="single" w:sz="4" w:space="0" w:color="auto"/>
              <w:right w:val="single" w:sz="4" w:space="0" w:color="auto"/>
            </w:tcBorders>
            <w:hideMark/>
          </w:tcPr>
          <w:p w14:paraId="19F4EF0F"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4"/>
                <w:szCs w:val="24"/>
              </w:rPr>
            </w:pPr>
            <w:r w:rsidRPr="00544228">
              <w:rPr>
                <w:rFonts w:ascii="Times New Roman" w:eastAsia="华文仿宋" w:hAnsi="Times New Roman" w:cs="Times New Roman"/>
                <w:kern w:val="0"/>
                <w:sz w:val="24"/>
                <w:szCs w:val="24"/>
              </w:rPr>
              <w:t>签署日期</w:t>
            </w:r>
          </w:p>
        </w:tc>
      </w:tr>
      <w:tr w:rsidR="008C20F2" w:rsidRPr="00544228" w14:paraId="5F686251" w14:textId="77777777" w:rsidTr="00CA0D43">
        <w:tc>
          <w:tcPr>
            <w:tcW w:w="2840" w:type="dxa"/>
            <w:tcBorders>
              <w:top w:val="single" w:sz="4" w:space="0" w:color="auto"/>
              <w:left w:val="single" w:sz="4" w:space="0" w:color="auto"/>
              <w:bottom w:val="single" w:sz="4" w:space="0" w:color="auto"/>
              <w:right w:val="single" w:sz="4" w:space="0" w:color="auto"/>
            </w:tcBorders>
          </w:tcPr>
          <w:p w14:paraId="32F5D11A" w14:textId="77777777" w:rsidR="008C20F2" w:rsidRPr="00544228" w:rsidRDefault="008C20F2" w:rsidP="00CA0D43">
            <w:pPr>
              <w:widowControl/>
              <w:adjustRightInd w:val="0"/>
              <w:snapToGrid w:val="0"/>
              <w:rPr>
                <w:rFonts w:ascii="Times New Roman" w:eastAsia="华文仿宋" w:hAnsi="Times New Roman" w:cs="Times New Roman"/>
                <w:kern w:val="0"/>
                <w:sz w:val="24"/>
                <w:szCs w:val="24"/>
              </w:rPr>
            </w:pPr>
          </w:p>
        </w:tc>
        <w:tc>
          <w:tcPr>
            <w:tcW w:w="2841" w:type="dxa"/>
            <w:tcBorders>
              <w:top w:val="single" w:sz="4" w:space="0" w:color="auto"/>
              <w:left w:val="single" w:sz="4" w:space="0" w:color="auto"/>
              <w:bottom w:val="single" w:sz="4" w:space="0" w:color="auto"/>
              <w:right w:val="single" w:sz="4" w:space="0" w:color="auto"/>
            </w:tcBorders>
          </w:tcPr>
          <w:p w14:paraId="1B639595" w14:textId="77777777" w:rsidR="008C20F2" w:rsidRPr="00544228" w:rsidRDefault="008C20F2" w:rsidP="00CA0D43">
            <w:pPr>
              <w:widowControl/>
              <w:adjustRightInd w:val="0"/>
              <w:snapToGrid w:val="0"/>
              <w:rPr>
                <w:rFonts w:ascii="Times New Roman" w:eastAsia="华文仿宋" w:hAnsi="Times New Roman" w:cs="Times New Roman"/>
                <w:kern w:val="0"/>
                <w:sz w:val="24"/>
                <w:szCs w:val="24"/>
              </w:rPr>
            </w:pPr>
          </w:p>
        </w:tc>
        <w:tc>
          <w:tcPr>
            <w:tcW w:w="2841" w:type="dxa"/>
            <w:tcBorders>
              <w:top w:val="single" w:sz="4" w:space="0" w:color="auto"/>
              <w:left w:val="single" w:sz="4" w:space="0" w:color="auto"/>
              <w:bottom w:val="single" w:sz="4" w:space="0" w:color="auto"/>
              <w:right w:val="single" w:sz="4" w:space="0" w:color="auto"/>
            </w:tcBorders>
          </w:tcPr>
          <w:p w14:paraId="566E4560" w14:textId="77777777" w:rsidR="008C20F2" w:rsidRPr="00544228" w:rsidRDefault="008C20F2" w:rsidP="00CA0D43">
            <w:pPr>
              <w:widowControl/>
              <w:adjustRightInd w:val="0"/>
              <w:snapToGrid w:val="0"/>
              <w:rPr>
                <w:rFonts w:ascii="Times New Roman" w:eastAsia="华文仿宋" w:hAnsi="Times New Roman" w:cs="Times New Roman"/>
                <w:kern w:val="0"/>
                <w:sz w:val="24"/>
                <w:szCs w:val="24"/>
              </w:rPr>
            </w:pPr>
          </w:p>
        </w:tc>
      </w:tr>
      <w:tr w:rsidR="008C20F2" w:rsidRPr="00544228" w14:paraId="54E7BC93" w14:textId="77777777" w:rsidTr="00CA0D43">
        <w:tc>
          <w:tcPr>
            <w:tcW w:w="2840" w:type="dxa"/>
            <w:tcBorders>
              <w:top w:val="single" w:sz="4" w:space="0" w:color="auto"/>
              <w:left w:val="single" w:sz="4" w:space="0" w:color="auto"/>
              <w:bottom w:val="single" w:sz="4" w:space="0" w:color="auto"/>
              <w:right w:val="single" w:sz="4" w:space="0" w:color="auto"/>
            </w:tcBorders>
          </w:tcPr>
          <w:p w14:paraId="4290B396" w14:textId="77777777" w:rsidR="008C20F2" w:rsidRPr="00544228" w:rsidRDefault="008C20F2" w:rsidP="00CA0D43">
            <w:pPr>
              <w:widowControl/>
              <w:adjustRightInd w:val="0"/>
              <w:snapToGrid w:val="0"/>
              <w:rPr>
                <w:rFonts w:ascii="Times New Roman" w:eastAsia="华文仿宋" w:hAnsi="Times New Roman" w:cs="Times New Roman"/>
                <w:kern w:val="0"/>
                <w:sz w:val="24"/>
                <w:szCs w:val="24"/>
              </w:rPr>
            </w:pPr>
          </w:p>
        </w:tc>
        <w:tc>
          <w:tcPr>
            <w:tcW w:w="2841" w:type="dxa"/>
            <w:tcBorders>
              <w:top w:val="single" w:sz="4" w:space="0" w:color="auto"/>
              <w:left w:val="single" w:sz="4" w:space="0" w:color="auto"/>
              <w:bottom w:val="single" w:sz="4" w:space="0" w:color="auto"/>
              <w:right w:val="single" w:sz="4" w:space="0" w:color="auto"/>
            </w:tcBorders>
          </w:tcPr>
          <w:p w14:paraId="44466C7D" w14:textId="77777777" w:rsidR="008C20F2" w:rsidRPr="00544228" w:rsidRDefault="008C20F2" w:rsidP="00CA0D43">
            <w:pPr>
              <w:widowControl/>
              <w:adjustRightInd w:val="0"/>
              <w:snapToGrid w:val="0"/>
              <w:rPr>
                <w:rFonts w:ascii="Times New Roman" w:eastAsia="华文仿宋" w:hAnsi="Times New Roman" w:cs="Times New Roman"/>
                <w:kern w:val="0"/>
                <w:sz w:val="24"/>
                <w:szCs w:val="24"/>
              </w:rPr>
            </w:pPr>
          </w:p>
        </w:tc>
        <w:tc>
          <w:tcPr>
            <w:tcW w:w="2841" w:type="dxa"/>
            <w:tcBorders>
              <w:top w:val="single" w:sz="4" w:space="0" w:color="auto"/>
              <w:left w:val="single" w:sz="4" w:space="0" w:color="auto"/>
              <w:bottom w:val="single" w:sz="4" w:space="0" w:color="auto"/>
              <w:right w:val="single" w:sz="4" w:space="0" w:color="auto"/>
            </w:tcBorders>
          </w:tcPr>
          <w:p w14:paraId="5CBCDFEF" w14:textId="77777777" w:rsidR="008C20F2" w:rsidRPr="00544228" w:rsidRDefault="008C20F2" w:rsidP="00CA0D43">
            <w:pPr>
              <w:widowControl/>
              <w:adjustRightInd w:val="0"/>
              <w:snapToGrid w:val="0"/>
              <w:rPr>
                <w:rFonts w:ascii="Times New Roman" w:eastAsia="华文仿宋" w:hAnsi="Times New Roman" w:cs="Times New Roman"/>
                <w:kern w:val="0"/>
                <w:sz w:val="24"/>
                <w:szCs w:val="24"/>
              </w:rPr>
            </w:pPr>
          </w:p>
        </w:tc>
      </w:tr>
    </w:tbl>
    <w:p w14:paraId="593A2AB1" w14:textId="77777777" w:rsidR="008C20F2" w:rsidRPr="00544228" w:rsidRDefault="008C20F2" w:rsidP="008C20F2">
      <w:pPr>
        <w:widowControl/>
        <w:adjustRightInd w:val="0"/>
        <w:snapToGrid w:val="0"/>
        <w:rPr>
          <w:rFonts w:ascii="Times New Roman" w:eastAsia="华文仿宋" w:hAnsi="Times New Roman" w:cs="Times New Roman"/>
          <w:kern w:val="0"/>
          <w:sz w:val="24"/>
          <w:szCs w:val="24"/>
        </w:rPr>
      </w:pPr>
    </w:p>
    <w:p w14:paraId="2784B998"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报告批准负责人签字：</w:t>
      </w:r>
    </w:p>
    <w:p w14:paraId="29D0C846"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批准日期：</w:t>
      </w:r>
    </w:p>
    <w:p w14:paraId="499FE6EB" w14:textId="77777777" w:rsidR="008C20F2" w:rsidRPr="00544228" w:rsidRDefault="008C20F2" w:rsidP="008C20F2">
      <w:pPr>
        <w:widowControl/>
        <w:adjustRightInd w:val="0"/>
        <w:snapToGrid w:val="0"/>
        <w:rPr>
          <w:rFonts w:ascii="Times New Roman" w:eastAsia="华文仿宋" w:hAnsi="Times New Roman" w:cs="Times New Roman"/>
          <w:kern w:val="0"/>
          <w:sz w:val="24"/>
          <w:szCs w:val="24"/>
        </w:rPr>
      </w:pPr>
    </w:p>
    <w:p w14:paraId="166A95C6" w14:textId="77777777" w:rsidR="008C20F2" w:rsidRPr="00544228" w:rsidRDefault="008C20F2" w:rsidP="008C20F2">
      <w:pPr>
        <w:widowControl/>
        <w:adjustRightInd w:val="0"/>
        <w:snapToGrid w:val="0"/>
        <w:rPr>
          <w:rFonts w:ascii="Times New Roman" w:eastAsia="华文仿宋" w:hAnsi="Times New Roman" w:cs="Times New Roman"/>
          <w:kern w:val="0"/>
          <w:sz w:val="22"/>
          <w:szCs w:val="21"/>
        </w:rPr>
      </w:pPr>
      <w:r w:rsidRPr="00544228">
        <w:rPr>
          <w:rFonts w:ascii="Times New Roman" w:eastAsia="仿宋_GB2312" w:hAnsi="Times New Roman" w:cs="Times New Roman"/>
          <w:bCs/>
          <w:kern w:val="0"/>
          <w:sz w:val="28"/>
          <w:szCs w:val="28"/>
        </w:rPr>
        <w:t>试验参与人员</w:t>
      </w:r>
    </w:p>
    <w:p w14:paraId="12007C96" w14:textId="77777777" w:rsidR="008C20F2" w:rsidRPr="00544228" w:rsidRDefault="008C20F2" w:rsidP="008C20F2">
      <w:pPr>
        <w:widowControl/>
        <w:adjustRightInd w:val="0"/>
        <w:snapToGrid w:val="0"/>
        <w:rPr>
          <w:rFonts w:ascii="Times New Roman" w:eastAsia="华文仿宋" w:hAnsi="Times New Roman" w:cs="Times New Roman"/>
          <w:kern w:val="0"/>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2087"/>
        <w:gridCol w:w="2145"/>
        <w:gridCol w:w="2145"/>
      </w:tblGrid>
      <w:tr w:rsidR="008C20F2" w:rsidRPr="00544228" w14:paraId="286FE10F" w14:textId="77777777" w:rsidTr="00CA0D43">
        <w:tc>
          <w:tcPr>
            <w:tcW w:w="2145" w:type="dxa"/>
            <w:tcBorders>
              <w:top w:val="single" w:sz="4" w:space="0" w:color="auto"/>
              <w:left w:val="single" w:sz="4" w:space="0" w:color="auto"/>
              <w:bottom w:val="single" w:sz="4" w:space="0" w:color="auto"/>
              <w:right w:val="single" w:sz="4" w:space="0" w:color="auto"/>
            </w:tcBorders>
            <w:hideMark/>
          </w:tcPr>
          <w:p w14:paraId="37B84E0D"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姓名</w:t>
            </w:r>
          </w:p>
        </w:tc>
        <w:tc>
          <w:tcPr>
            <w:tcW w:w="2087" w:type="dxa"/>
            <w:tcBorders>
              <w:top w:val="single" w:sz="4" w:space="0" w:color="auto"/>
              <w:left w:val="single" w:sz="4" w:space="0" w:color="auto"/>
              <w:bottom w:val="single" w:sz="4" w:space="0" w:color="auto"/>
              <w:right w:val="single" w:sz="4" w:space="0" w:color="auto"/>
            </w:tcBorders>
            <w:hideMark/>
          </w:tcPr>
          <w:p w14:paraId="34970E1B"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单位</w:t>
            </w:r>
          </w:p>
        </w:tc>
        <w:tc>
          <w:tcPr>
            <w:tcW w:w="2145" w:type="dxa"/>
            <w:tcBorders>
              <w:top w:val="single" w:sz="4" w:space="0" w:color="auto"/>
              <w:left w:val="single" w:sz="4" w:space="0" w:color="auto"/>
              <w:bottom w:val="single" w:sz="4" w:space="0" w:color="auto"/>
              <w:right w:val="single" w:sz="4" w:space="0" w:color="auto"/>
            </w:tcBorders>
            <w:hideMark/>
          </w:tcPr>
          <w:p w14:paraId="2205034B"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试验中职责</w:t>
            </w:r>
          </w:p>
        </w:tc>
        <w:tc>
          <w:tcPr>
            <w:tcW w:w="2145" w:type="dxa"/>
            <w:tcBorders>
              <w:top w:val="single" w:sz="4" w:space="0" w:color="auto"/>
              <w:left w:val="single" w:sz="4" w:space="0" w:color="auto"/>
              <w:bottom w:val="single" w:sz="4" w:space="0" w:color="auto"/>
              <w:right w:val="single" w:sz="4" w:space="0" w:color="auto"/>
            </w:tcBorders>
            <w:hideMark/>
          </w:tcPr>
          <w:p w14:paraId="355C13C9"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学历</w:t>
            </w:r>
          </w:p>
        </w:tc>
      </w:tr>
      <w:tr w:rsidR="008C20F2" w:rsidRPr="00544228" w14:paraId="7F3FF22D" w14:textId="77777777" w:rsidTr="00CA0D43">
        <w:tc>
          <w:tcPr>
            <w:tcW w:w="2145" w:type="dxa"/>
            <w:tcBorders>
              <w:top w:val="single" w:sz="4" w:space="0" w:color="auto"/>
              <w:left w:val="single" w:sz="4" w:space="0" w:color="auto"/>
              <w:bottom w:val="single" w:sz="4" w:space="0" w:color="auto"/>
              <w:right w:val="single" w:sz="4" w:space="0" w:color="auto"/>
            </w:tcBorders>
          </w:tcPr>
          <w:p w14:paraId="6719CA8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087" w:type="dxa"/>
            <w:tcBorders>
              <w:top w:val="single" w:sz="4" w:space="0" w:color="auto"/>
              <w:left w:val="single" w:sz="4" w:space="0" w:color="auto"/>
              <w:bottom w:val="single" w:sz="4" w:space="0" w:color="auto"/>
              <w:right w:val="single" w:sz="4" w:space="0" w:color="auto"/>
            </w:tcBorders>
          </w:tcPr>
          <w:p w14:paraId="637B5AD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45" w:type="dxa"/>
            <w:tcBorders>
              <w:top w:val="single" w:sz="4" w:space="0" w:color="auto"/>
              <w:left w:val="single" w:sz="4" w:space="0" w:color="auto"/>
              <w:bottom w:val="single" w:sz="4" w:space="0" w:color="auto"/>
              <w:right w:val="single" w:sz="4" w:space="0" w:color="auto"/>
            </w:tcBorders>
          </w:tcPr>
          <w:p w14:paraId="0E597E2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45" w:type="dxa"/>
            <w:tcBorders>
              <w:top w:val="single" w:sz="4" w:space="0" w:color="auto"/>
              <w:left w:val="single" w:sz="4" w:space="0" w:color="auto"/>
              <w:bottom w:val="single" w:sz="4" w:space="0" w:color="auto"/>
              <w:right w:val="single" w:sz="4" w:space="0" w:color="auto"/>
            </w:tcBorders>
          </w:tcPr>
          <w:p w14:paraId="1A490B3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925D05F" w14:textId="77777777" w:rsidTr="00CA0D43">
        <w:tc>
          <w:tcPr>
            <w:tcW w:w="2145" w:type="dxa"/>
            <w:tcBorders>
              <w:top w:val="single" w:sz="4" w:space="0" w:color="auto"/>
              <w:left w:val="single" w:sz="4" w:space="0" w:color="auto"/>
              <w:bottom w:val="single" w:sz="4" w:space="0" w:color="auto"/>
              <w:right w:val="single" w:sz="4" w:space="0" w:color="auto"/>
            </w:tcBorders>
          </w:tcPr>
          <w:p w14:paraId="533AA73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087" w:type="dxa"/>
            <w:tcBorders>
              <w:top w:val="single" w:sz="4" w:space="0" w:color="auto"/>
              <w:left w:val="single" w:sz="4" w:space="0" w:color="auto"/>
              <w:bottom w:val="single" w:sz="4" w:space="0" w:color="auto"/>
              <w:right w:val="single" w:sz="4" w:space="0" w:color="auto"/>
            </w:tcBorders>
          </w:tcPr>
          <w:p w14:paraId="0C2D3D4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45" w:type="dxa"/>
            <w:tcBorders>
              <w:top w:val="single" w:sz="4" w:space="0" w:color="auto"/>
              <w:left w:val="single" w:sz="4" w:space="0" w:color="auto"/>
              <w:bottom w:val="single" w:sz="4" w:space="0" w:color="auto"/>
              <w:right w:val="single" w:sz="4" w:space="0" w:color="auto"/>
            </w:tcBorders>
          </w:tcPr>
          <w:p w14:paraId="3E956A6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45" w:type="dxa"/>
            <w:tcBorders>
              <w:top w:val="single" w:sz="4" w:space="0" w:color="auto"/>
              <w:left w:val="single" w:sz="4" w:space="0" w:color="auto"/>
              <w:bottom w:val="single" w:sz="4" w:space="0" w:color="auto"/>
              <w:right w:val="single" w:sz="4" w:space="0" w:color="auto"/>
            </w:tcBorders>
          </w:tcPr>
          <w:p w14:paraId="0520749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58DDEC4" w14:textId="77777777" w:rsidTr="00CA0D43">
        <w:tc>
          <w:tcPr>
            <w:tcW w:w="2145" w:type="dxa"/>
            <w:tcBorders>
              <w:top w:val="single" w:sz="4" w:space="0" w:color="auto"/>
              <w:left w:val="single" w:sz="4" w:space="0" w:color="auto"/>
              <w:bottom w:val="single" w:sz="4" w:space="0" w:color="auto"/>
              <w:right w:val="single" w:sz="4" w:space="0" w:color="auto"/>
            </w:tcBorders>
          </w:tcPr>
          <w:p w14:paraId="4AB7AE9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087" w:type="dxa"/>
            <w:tcBorders>
              <w:top w:val="single" w:sz="4" w:space="0" w:color="auto"/>
              <w:left w:val="single" w:sz="4" w:space="0" w:color="auto"/>
              <w:bottom w:val="single" w:sz="4" w:space="0" w:color="auto"/>
              <w:right w:val="single" w:sz="4" w:space="0" w:color="auto"/>
            </w:tcBorders>
          </w:tcPr>
          <w:p w14:paraId="03B1CE2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45" w:type="dxa"/>
            <w:tcBorders>
              <w:top w:val="single" w:sz="4" w:space="0" w:color="auto"/>
              <w:left w:val="single" w:sz="4" w:space="0" w:color="auto"/>
              <w:bottom w:val="single" w:sz="4" w:space="0" w:color="auto"/>
              <w:right w:val="single" w:sz="4" w:space="0" w:color="auto"/>
            </w:tcBorders>
          </w:tcPr>
          <w:p w14:paraId="573E1B8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45" w:type="dxa"/>
            <w:tcBorders>
              <w:top w:val="single" w:sz="4" w:space="0" w:color="auto"/>
              <w:left w:val="single" w:sz="4" w:space="0" w:color="auto"/>
              <w:bottom w:val="single" w:sz="4" w:space="0" w:color="auto"/>
              <w:right w:val="single" w:sz="4" w:space="0" w:color="auto"/>
            </w:tcBorders>
          </w:tcPr>
          <w:p w14:paraId="04B241A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6EA7CE08" w14:textId="77777777" w:rsidR="008C20F2" w:rsidRPr="00544228" w:rsidRDefault="008C20F2" w:rsidP="008C20F2">
      <w:pPr>
        <w:widowControl/>
        <w:adjustRightInd w:val="0"/>
        <w:snapToGrid w:val="0"/>
        <w:rPr>
          <w:rFonts w:ascii="Times New Roman" w:eastAsia="华文仿宋" w:hAnsi="Times New Roman" w:cs="Times New Roman"/>
          <w:kern w:val="0"/>
          <w:sz w:val="22"/>
          <w:szCs w:val="21"/>
        </w:rPr>
      </w:pPr>
    </w:p>
    <w:p w14:paraId="3697F807" w14:textId="77777777" w:rsidR="008C20F2" w:rsidRPr="00544228" w:rsidRDefault="008C20F2" w:rsidP="008C20F2">
      <w:pPr>
        <w:widowControl/>
        <w:adjustRightInd w:val="0"/>
        <w:snapToGrid w:val="0"/>
        <w:rPr>
          <w:rFonts w:ascii="Times New Roman" w:eastAsia="华文仿宋" w:hAnsi="Times New Roman" w:cs="Times New Roman"/>
          <w:kern w:val="0"/>
          <w:sz w:val="22"/>
          <w:szCs w:val="21"/>
        </w:rPr>
      </w:pPr>
      <w:r w:rsidRPr="00544228">
        <w:rPr>
          <w:rFonts w:ascii="Times New Roman" w:eastAsia="仿宋_GB2312" w:hAnsi="Times New Roman" w:cs="Times New Roman"/>
          <w:bCs/>
          <w:kern w:val="0"/>
          <w:sz w:val="28"/>
          <w:szCs w:val="28"/>
        </w:rPr>
        <w:t>缩略语表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969"/>
        <w:gridCol w:w="2460"/>
      </w:tblGrid>
      <w:tr w:rsidR="008C20F2" w:rsidRPr="00544228" w14:paraId="4BB0425F"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7F12E667"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英文缩写</w:t>
            </w:r>
          </w:p>
        </w:tc>
        <w:tc>
          <w:tcPr>
            <w:tcW w:w="3969" w:type="dxa"/>
            <w:tcBorders>
              <w:top w:val="single" w:sz="4" w:space="0" w:color="auto"/>
              <w:left w:val="single" w:sz="4" w:space="0" w:color="auto"/>
              <w:bottom w:val="single" w:sz="4" w:space="0" w:color="auto"/>
              <w:right w:val="single" w:sz="4" w:space="0" w:color="auto"/>
            </w:tcBorders>
            <w:hideMark/>
          </w:tcPr>
          <w:p w14:paraId="131DF0A9"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英文全称</w:t>
            </w:r>
          </w:p>
        </w:tc>
        <w:tc>
          <w:tcPr>
            <w:tcW w:w="2460" w:type="dxa"/>
            <w:tcBorders>
              <w:top w:val="single" w:sz="4" w:space="0" w:color="auto"/>
              <w:left w:val="single" w:sz="4" w:space="0" w:color="auto"/>
              <w:bottom w:val="single" w:sz="4" w:space="0" w:color="auto"/>
              <w:right w:val="single" w:sz="4" w:space="0" w:color="auto"/>
            </w:tcBorders>
            <w:hideMark/>
          </w:tcPr>
          <w:p w14:paraId="7EA644F4"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中文含义</w:t>
            </w:r>
          </w:p>
        </w:tc>
      </w:tr>
      <w:tr w:rsidR="008C20F2" w:rsidRPr="00544228" w14:paraId="49CC4845"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43EF088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LLOQ</w:t>
            </w:r>
          </w:p>
        </w:tc>
        <w:tc>
          <w:tcPr>
            <w:tcW w:w="3969" w:type="dxa"/>
            <w:tcBorders>
              <w:top w:val="single" w:sz="4" w:space="0" w:color="auto"/>
              <w:left w:val="single" w:sz="4" w:space="0" w:color="auto"/>
              <w:bottom w:val="single" w:sz="4" w:space="0" w:color="auto"/>
              <w:right w:val="single" w:sz="4" w:space="0" w:color="auto"/>
            </w:tcBorders>
            <w:hideMark/>
          </w:tcPr>
          <w:p w14:paraId="44282BD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Lower limit of quantification</w:t>
            </w:r>
          </w:p>
        </w:tc>
        <w:tc>
          <w:tcPr>
            <w:tcW w:w="2460" w:type="dxa"/>
            <w:tcBorders>
              <w:top w:val="single" w:sz="4" w:space="0" w:color="auto"/>
              <w:left w:val="single" w:sz="4" w:space="0" w:color="auto"/>
              <w:bottom w:val="single" w:sz="4" w:space="0" w:color="auto"/>
              <w:right w:val="single" w:sz="4" w:space="0" w:color="auto"/>
            </w:tcBorders>
            <w:hideMark/>
          </w:tcPr>
          <w:p w14:paraId="5425D0E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标准曲线最低定量浓度</w:t>
            </w:r>
          </w:p>
        </w:tc>
      </w:tr>
      <w:tr w:rsidR="008C20F2" w:rsidRPr="00544228" w14:paraId="4B3A0AC9"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3CFD5FC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ULOQ</w:t>
            </w:r>
          </w:p>
        </w:tc>
        <w:tc>
          <w:tcPr>
            <w:tcW w:w="3969" w:type="dxa"/>
            <w:tcBorders>
              <w:top w:val="single" w:sz="4" w:space="0" w:color="auto"/>
              <w:left w:val="single" w:sz="4" w:space="0" w:color="auto"/>
              <w:bottom w:val="single" w:sz="4" w:space="0" w:color="auto"/>
              <w:right w:val="single" w:sz="4" w:space="0" w:color="auto"/>
            </w:tcBorders>
            <w:hideMark/>
          </w:tcPr>
          <w:p w14:paraId="5F51020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upper limit of quantification</w:t>
            </w:r>
          </w:p>
        </w:tc>
        <w:tc>
          <w:tcPr>
            <w:tcW w:w="2460" w:type="dxa"/>
            <w:tcBorders>
              <w:top w:val="single" w:sz="4" w:space="0" w:color="auto"/>
              <w:left w:val="single" w:sz="4" w:space="0" w:color="auto"/>
              <w:bottom w:val="single" w:sz="4" w:space="0" w:color="auto"/>
              <w:right w:val="single" w:sz="4" w:space="0" w:color="auto"/>
            </w:tcBorders>
            <w:hideMark/>
          </w:tcPr>
          <w:p w14:paraId="41C8B0F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标准曲线最高定量浓度</w:t>
            </w:r>
          </w:p>
        </w:tc>
      </w:tr>
      <w:tr w:rsidR="008C20F2" w:rsidRPr="00544228" w14:paraId="1ECA355D"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0CBCA20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w:t>
            </w:r>
          </w:p>
        </w:tc>
        <w:tc>
          <w:tcPr>
            <w:tcW w:w="3969" w:type="dxa"/>
            <w:tcBorders>
              <w:top w:val="single" w:sz="4" w:space="0" w:color="auto"/>
              <w:left w:val="single" w:sz="4" w:space="0" w:color="auto"/>
              <w:bottom w:val="single" w:sz="4" w:space="0" w:color="auto"/>
              <w:right w:val="single" w:sz="4" w:space="0" w:color="auto"/>
            </w:tcBorders>
          </w:tcPr>
          <w:p w14:paraId="3BA1AF2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460" w:type="dxa"/>
            <w:tcBorders>
              <w:top w:val="single" w:sz="4" w:space="0" w:color="auto"/>
              <w:left w:val="single" w:sz="4" w:space="0" w:color="auto"/>
              <w:bottom w:val="single" w:sz="4" w:space="0" w:color="auto"/>
              <w:right w:val="single" w:sz="4" w:space="0" w:color="auto"/>
            </w:tcBorders>
          </w:tcPr>
          <w:p w14:paraId="44CA451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9139E25" w14:textId="77777777" w:rsidTr="00CA0D43">
        <w:tc>
          <w:tcPr>
            <w:tcW w:w="2093" w:type="dxa"/>
            <w:tcBorders>
              <w:top w:val="single" w:sz="4" w:space="0" w:color="auto"/>
              <w:left w:val="single" w:sz="4" w:space="0" w:color="auto"/>
              <w:bottom w:val="single" w:sz="4" w:space="0" w:color="auto"/>
              <w:right w:val="single" w:sz="4" w:space="0" w:color="auto"/>
            </w:tcBorders>
          </w:tcPr>
          <w:p w14:paraId="4E6E03B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69" w:type="dxa"/>
            <w:tcBorders>
              <w:top w:val="single" w:sz="4" w:space="0" w:color="auto"/>
              <w:left w:val="single" w:sz="4" w:space="0" w:color="auto"/>
              <w:bottom w:val="single" w:sz="4" w:space="0" w:color="auto"/>
              <w:right w:val="single" w:sz="4" w:space="0" w:color="auto"/>
            </w:tcBorders>
          </w:tcPr>
          <w:p w14:paraId="6D91F9B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460" w:type="dxa"/>
            <w:tcBorders>
              <w:top w:val="single" w:sz="4" w:space="0" w:color="auto"/>
              <w:left w:val="single" w:sz="4" w:space="0" w:color="auto"/>
              <w:bottom w:val="single" w:sz="4" w:space="0" w:color="auto"/>
              <w:right w:val="single" w:sz="4" w:space="0" w:color="auto"/>
            </w:tcBorders>
          </w:tcPr>
          <w:p w14:paraId="1424F69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30A6D53F" w14:textId="77777777" w:rsidR="008C20F2" w:rsidRPr="00544228" w:rsidRDefault="008C20F2" w:rsidP="008C20F2">
      <w:pPr>
        <w:widowControl/>
        <w:adjustRightInd w:val="0"/>
        <w:snapToGrid w:val="0"/>
        <w:rPr>
          <w:rFonts w:ascii="Times New Roman" w:eastAsia="华文仿宋" w:hAnsi="Times New Roman" w:cs="Times New Roman"/>
          <w:kern w:val="0"/>
          <w:sz w:val="22"/>
          <w:szCs w:val="21"/>
        </w:rPr>
        <w:sectPr w:rsidR="008C20F2" w:rsidRPr="00544228">
          <w:pgSz w:w="11906" w:h="16838"/>
          <w:pgMar w:top="1440" w:right="1800" w:bottom="1440" w:left="1800" w:header="851" w:footer="992" w:gutter="0"/>
          <w:cols w:space="720"/>
          <w:docGrid w:type="lines" w:linePitch="312"/>
        </w:sectPr>
      </w:pPr>
    </w:p>
    <w:p w14:paraId="0B4FA9A2"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lastRenderedPageBreak/>
        <w:t>1.</w:t>
      </w:r>
      <w:r w:rsidRPr="00544228">
        <w:rPr>
          <w:rFonts w:ascii="Times New Roman" w:eastAsia="仿宋_GB2312" w:hAnsi="Times New Roman" w:cs="Times New Roman"/>
          <w:bCs/>
          <w:kern w:val="0"/>
          <w:sz w:val="28"/>
          <w:szCs w:val="28"/>
        </w:rPr>
        <w:t>方法学验证结果总结</w:t>
      </w:r>
    </w:p>
    <w:p w14:paraId="0A2B53DE"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1.1 </w:t>
      </w:r>
      <w:r w:rsidRPr="00544228">
        <w:rPr>
          <w:rFonts w:ascii="Times New Roman" w:eastAsia="仿宋_GB2312" w:hAnsi="Times New Roman" w:cs="Times New Roman"/>
          <w:bCs/>
          <w:kern w:val="0"/>
          <w:sz w:val="28"/>
          <w:szCs w:val="28"/>
        </w:rPr>
        <w:t>检测方法概述（举例）：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033"/>
        <w:gridCol w:w="2270"/>
      </w:tblGrid>
      <w:tr w:rsidR="008C20F2" w:rsidRPr="00544228" w14:paraId="751FC937"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3B3D1EF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待测物</w:t>
            </w:r>
          </w:p>
        </w:tc>
        <w:tc>
          <w:tcPr>
            <w:tcW w:w="4303" w:type="dxa"/>
            <w:gridSpan w:val="2"/>
            <w:tcBorders>
              <w:top w:val="single" w:sz="4" w:space="0" w:color="auto"/>
              <w:left w:val="single" w:sz="4" w:space="0" w:color="auto"/>
              <w:bottom w:val="single" w:sz="4" w:space="0" w:color="auto"/>
              <w:right w:val="single" w:sz="4" w:space="0" w:color="auto"/>
            </w:tcBorders>
          </w:tcPr>
          <w:p w14:paraId="32DA208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EC67F8F"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5F7736D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w:t>
            </w:r>
          </w:p>
        </w:tc>
        <w:tc>
          <w:tcPr>
            <w:tcW w:w="4303" w:type="dxa"/>
            <w:gridSpan w:val="2"/>
            <w:tcBorders>
              <w:top w:val="single" w:sz="4" w:space="0" w:color="auto"/>
              <w:left w:val="single" w:sz="4" w:space="0" w:color="auto"/>
              <w:bottom w:val="single" w:sz="4" w:space="0" w:color="auto"/>
              <w:right w:val="single" w:sz="4" w:space="0" w:color="auto"/>
            </w:tcBorders>
          </w:tcPr>
          <w:p w14:paraId="7B7EE93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CF30E79"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301865F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分析方法</w:t>
            </w:r>
          </w:p>
        </w:tc>
        <w:tc>
          <w:tcPr>
            <w:tcW w:w="4303" w:type="dxa"/>
            <w:gridSpan w:val="2"/>
            <w:tcBorders>
              <w:top w:val="single" w:sz="4" w:space="0" w:color="auto"/>
              <w:left w:val="single" w:sz="4" w:space="0" w:color="auto"/>
              <w:bottom w:val="single" w:sz="4" w:space="0" w:color="auto"/>
              <w:right w:val="single" w:sz="4" w:space="0" w:color="auto"/>
            </w:tcBorders>
          </w:tcPr>
          <w:p w14:paraId="330DA15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2BB8C16" w14:textId="77777777" w:rsidTr="00CA0D43">
        <w:tc>
          <w:tcPr>
            <w:tcW w:w="3936" w:type="dxa"/>
            <w:tcBorders>
              <w:top w:val="single" w:sz="4" w:space="0" w:color="auto"/>
              <w:left w:val="single" w:sz="4" w:space="0" w:color="auto"/>
              <w:bottom w:val="single" w:sz="4" w:space="0" w:color="auto"/>
              <w:right w:val="single" w:sz="4" w:space="0" w:color="auto"/>
            </w:tcBorders>
            <w:shd w:val="clear" w:color="auto" w:fill="D9D9D9"/>
            <w:hideMark/>
          </w:tcPr>
          <w:p w14:paraId="037F149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设备名称</w:t>
            </w:r>
          </w:p>
        </w:tc>
        <w:tc>
          <w:tcPr>
            <w:tcW w:w="2033" w:type="dxa"/>
            <w:tcBorders>
              <w:top w:val="single" w:sz="4" w:space="0" w:color="auto"/>
              <w:left w:val="single" w:sz="4" w:space="0" w:color="auto"/>
              <w:bottom w:val="single" w:sz="4" w:space="0" w:color="auto"/>
              <w:right w:val="single" w:sz="4" w:space="0" w:color="auto"/>
            </w:tcBorders>
            <w:shd w:val="clear" w:color="auto" w:fill="D9D9D9"/>
            <w:hideMark/>
          </w:tcPr>
          <w:p w14:paraId="3D44EBF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制造商</w:t>
            </w:r>
          </w:p>
        </w:tc>
        <w:tc>
          <w:tcPr>
            <w:tcW w:w="2270" w:type="dxa"/>
            <w:tcBorders>
              <w:top w:val="single" w:sz="4" w:space="0" w:color="auto"/>
              <w:left w:val="single" w:sz="4" w:space="0" w:color="auto"/>
              <w:bottom w:val="single" w:sz="4" w:space="0" w:color="auto"/>
              <w:right w:val="single" w:sz="4" w:space="0" w:color="auto"/>
            </w:tcBorders>
            <w:shd w:val="clear" w:color="auto" w:fill="D9D9D9"/>
            <w:hideMark/>
          </w:tcPr>
          <w:p w14:paraId="181E700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型号</w:t>
            </w:r>
          </w:p>
        </w:tc>
      </w:tr>
      <w:tr w:rsidR="008C20F2" w:rsidRPr="00544228" w14:paraId="451E954C"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4FFA0AE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（液相）</w:t>
            </w:r>
          </w:p>
        </w:tc>
        <w:tc>
          <w:tcPr>
            <w:tcW w:w="2033" w:type="dxa"/>
            <w:tcBorders>
              <w:top w:val="single" w:sz="4" w:space="0" w:color="auto"/>
              <w:left w:val="single" w:sz="4" w:space="0" w:color="auto"/>
              <w:bottom w:val="single" w:sz="4" w:space="0" w:color="auto"/>
              <w:right w:val="single" w:sz="4" w:space="0" w:color="auto"/>
            </w:tcBorders>
          </w:tcPr>
          <w:p w14:paraId="4680EA6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270" w:type="dxa"/>
            <w:tcBorders>
              <w:top w:val="single" w:sz="4" w:space="0" w:color="auto"/>
              <w:left w:val="single" w:sz="4" w:space="0" w:color="auto"/>
              <w:bottom w:val="single" w:sz="4" w:space="0" w:color="auto"/>
              <w:right w:val="single" w:sz="4" w:space="0" w:color="auto"/>
            </w:tcBorders>
          </w:tcPr>
          <w:p w14:paraId="5AAD4AE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1EBCA94"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41524C3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（离子源）</w:t>
            </w:r>
          </w:p>
        </w:tc>
        <w:tc>
          <w:tcPr>
            <w:tcW w:w="2033" w:type="dxa"/>
            <w:tcBorders>
              <w:top w:val="single" w:sz="4" w:space="0" w:color="auto"/>
              <w:left w:val="single" w:sz="4" w:space="0" w:color="auto"/>
              <w:bottom w:val="single" w:sz="4" w:space="0" w:color="auto"/>
              <w:right w:val="single" w:sz="4" w:space="0" w:color="auto"/>
            </w:tcBorders>
          </w:tcPr>
          <w:p w14:paraId="0D43B2E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270" w:type="dxa"/>
            <w:tcBorders>
              <w:top w:val="single" w:sz="4" w:space="0" w:color="auto"/>
              <w:left w:val="single" w:sz="4" w:space="0" w:color="auto"/>
              <w:bottom w:val="single" w:sz="4" w:space="0" w:color="auto"/>
              <w:right w:val="single" w:sz="4" w:space="0" w:color="auto"/>
            </w:tcBorders>
          </w:tcPr>
          <w:p w14:paraId="793218B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8C295BC"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1DC740F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（检测器）</w:t>
            </w:r>
          </w:p>
        </w:tc>
        <w:tc>
          <w:tcPr>
            <w:tcW w:w="2033" w:type="dxa"/>
            <w:tcBorders>
              <w:top w:val="single" w:sz="4" w:space="0" w:color="auto"/>
              <w:left w:val="single" w:sz="4" w:space="0" w:color="auto"/>
              <w:bottom w:val="single" w:sz="4" w:space="0" w:color="auto"/>
              <w:right w:val="single" w:sz="4" w:space="0" w:color="auto"/>
            </w:tcBorders>
          </w:tcPr>
          <w:p w14:paraId="0015371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270" w:type="dxa"/>
            <w:tcBorders>
              <w:top w:val="single" w:sz="4" w:space="0" w:color="auto"/>
              <w:left w:val="single" w:sz="4" w:space="0" w:color="auto"/>
              <w:bottom w:val="single" w:sz="4" w:space="0" w:color="auto"/>
              <w:right w:val="single" w:sz="4" w:space="0" w:color="auto"/>
            </w:tcBorders>
          </w:tcPr>
          <w:p w14:paraId="48EEB5D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BC1BCC4" w14:textId="77777777" w:rsidTr="00CA0D43">
        <w:tc>
          <w:tcPr>
            <w:tcW w:w="3936" w:type="dxa"/>
            <w:vMerge w:val="restart"/>
            <w:tcBorders>
              <w:top w:val="single" w:sz="4" w:space="0" w:color="auto"/>
              <w:left w:val="single" w:sz="4" w:space="0" w:color="auto"/>
              <w:bottom w:val="single" w:sz="4" w:space="0" w:color="auto"/>
              <w:right w:val="single" w:sz="4" w:space="0" w:color="auto"/>
            </w:tcBorders>
            <w:hideMark/>
          </w:tcPr>
          <w:p w14:paraId="2BF6F6E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分析软件</w:t>
            </w:r>
          </w:p>
        </w:tc>
        <w:tc>
          <w:tcPr>
            <w:tcW w:w="4303" w:type="dxa"/>
            <w:gridSpan w:val="2"/>
            <w:tcBorders>
              <w:top w:val="single" w:sz="4" w:space="0" w:color="auto"/>
              <w:left w:val="single" w:sz="4" w:space="0" w:color="auto"/>
              <w:bottom w:val="single" w:sz="4" w:space="0" w:color="auto"/>
              <w:right w:val="single" w:sz="4" w:space="0" w:color="auto"/>
            </w:tcBorders>
          </w:tcPr>
          <w:p w14:paraId="3C6A0EA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D7294A8" w14:textId="77777777" w:rsidTr="00CA0D43">
        <w:tc>
          <w:tcPr>
            <w:tcW w:w="0" w:type="auto"/>
            <w:vMerge/>
            <w:tcBorders>
              <w:top w:val="single" w:sz="4" w:space="0" w:color="auto"/>
              <w:left w:val="single" w:sz="4" w:space="0" w:color="auto"/>
              <w:bottom w:val="single" w:sz="4" w:space="0" w:color="auto"/>
              <w:right w:val="single" w:sz="4" w:space="0" w:color="auto"/>
            </w:tcBorders>
            <w:vAlign w:val="center"/>
            <w:hideMark/>
          </w:tcPr>
          <w:p w14:paraId="627394B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303" w:type="dxa"/>
            <w:gridSpan w:val="2"/>
            <w:tcBorders>
              <w:top w:val="single" w:sz="4" w:space="0" w:color="auto"/>
              <w:left w:val="single" w:sz="4" w:space="0" w:color="auto"/>
              <w:bottom w:val="single" w:sz="4" w:space="0" w:color="auto"/>
              <w:right w:val="single" w:sz="4" w:space="0" w:color="auto"/>
            </w:tcBorders>
          </w:tcPr>
          <w:p w14:paraId="071C8DA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BFBB382"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5FBDE73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离子化方式</w:t>
            </w:r>
          </w:p>
        </w:tc>
        <w:tc>
          <w:tcPr>
            <w:tcW w:w="4303" w:type="dxa"/>
            <w:gridSpan w:val="2"/>
            <w:tcBorders>
              <w:top w:val="single" w:sz="4" w:space="0" w:color="auto"/>
              <w:left w:val="single" w:sz="4" w:space="0" w:color="auto"/>
              <w:bottom w:val="single" w:sz="4" w:space="0" w:color="auto"/>
              <w:right w:val="single" w:sz="4" w:space="0" w:color="auto"/>
            </w:tcBorders>
            <w:hideMark/>
          </w:tcPr>
          <w:p w14:paraId="135B2DE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（如</w:t>
            </w:r>
            <w:r w:rsidRPr="00544228">
              <w:rPr>
                <w:rFonts w:ascii="Times New Roman" w:eastAsia="华文仿宋" w:hAnsi="Times New Roman" w:cs="Times New Roman"/>
                <w:kern w:val="0"/>
                <w:sz w:val="22"/>
                <w:szCs w:val="21"/>
              </w:rPr>
              <w:t>ESI</w:t>
            </w:r>
            <w:r w:rsidRPr="00544228">
              <w:rPr>
                <w:rFonts w:ascii="Times New Roman" w:eastAsia="华文仿宋" w:hAnsi="Times New Roman" w:cs="Times New Roman"/>
                <w:kern w:val="0"/>
                <w:sz w:val="22"/>
                <w:szCs w:val="21"/>
              </w:rPr>
              <w:t>）</w:t>
            </w:r>
          </w:p>
        </w:tc>
      </w:tr>
      <w:tr w:rsidR="008C20F2" w:rsidRPr="00544228" w14:paraId="513E2B9B"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7222407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扫描方式</w:t>
            </w:r>
          </w:p>
        </w:tc>
        <w:tc>
          <w:tcPr>
            <w:tcW w:w="4303" w:type="dxa"/>
            <w:gridSpan w:val="2"/>
            <w:tcBorders>
              <w:top w:val="single" w:sz="4" w:space="0" w:color="auto"/>
              <w:left w:val="single" w:sz="4" w:space="0" w:color="auto"/>
              <w:bottom w:val="single" w:sz="4" w:space="0" w:color="auto"/>
              <w:right w:val="single" w:sz="4" w:space="0" w:color="auto"/>
            </w:tcBorders>
            <w:hideMark/>
          </w:tcPr>
          <w:p w14:paraId="2710F97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（如</w:t>
            </w:r>
            <w:r w:rsidRPr="00544228">
              <w:rPr>
                <w:rFonts w:ascii="Times New Roman" w:eastAsia="华文仿宋" w:hAnsi="Times New Roman" w:cs="Times New Roman"/>
                <w:kern w:val="0"/>
                <w:sz w:val="22"/>
                <w:szCs w:val="21"/>
              </w:rPr>
              <w:t>MRM</w:t>
            </w:r>
            <w:r w:rsidRPr="00544228">
              <w:rPr>
                <w:rFonts w:ascii="Times New Roman" w:eastAsia="华文仿宋" w:hAnsi="Times New Roman" w:cs="Times New Roman"/>
                <w:kern w:val="0"/>
                <w:sz w:val="22"/>
                <w:szCs w:val="21"/>
              </w:rPr>
              <w:t>）</w:t>
            </w:r>
          </w:p>
        </w:tc>
      </w:tr>
      <w:tr w:rsidR="008C20F2" w:rsidRPr="00544228" w14:paraId="1AEE1F95"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591BC50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色谱柱型号及所用批号（包括预柱）</w:t>
            </w:r>
          </w:p>
        </w:tc>
        <w:tc>
          <w:tcPr>
            <w:tcW w:w="4303" w:type="dxa"/>
            <w:gridSpan w:val="2"/>
            <w:tcBorders>
              <w:top w:val="single" w:sz="4" w:space="0" w:color="auto"/>
              <w:left w:val="single" w:sz="4" w:space="0" w:color="auto"/>
              <w:bottom w:val="single" w:sz="4" w:space="0" w:color="auto"/>
              <w:right w:val="single" w:sz="4" w:space="0" w:color="auto"/>
            </w:tcBorders>
          </w:tcPr>
          <w:p w14:paraId="19638B9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4DD2DD3" w14:textId="77777777" w:rsidTr="00CA0D43">
        <w:trPr>
          <w:trHeight w:val="251"/>
        </w:trPr>
        <w:tc>
          <w:tcPr>
            <w:tcW w:w="3936" w:type="dxa"/>
            <w:tcBorders>
              <w:top w:val="single" w:sz="4" w:space="0" w:color="auto"/>
              <w:left w:val="single" w:sz="4" w:space="0" w:color="auto"/>
              <w:bottom w:val="single" w:sz="4" w:space="0" w:color="auto"/>
              <w:right w:val="single" w:sz="4" w:space="0" w:color="auto"/>
            </w:tcBorders>
            <w:hideMark/>
          </w:tcPr>
          <w:p w14:paraId="3C3E4BC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流动相及流速</w:t>
            </w:r>
          </w:p>
        </w:tc>
        <w:tc>
          <w:tcPr>
            <w:tcW w:w="4303" w:type="dxa"/>
            <w:gridSpan w:val="2"/>
            <w:tcBorders>
              <w:top w:val="single" w:sz="4" w:space="0" w:color="auto"/>
              <w:left w:val="single" w:sz="4" w:space="0" w:color="auto"/>
              <w:bottom w:val="single" w:sz="4" w:space="0" w:color="auto"/>
              <w:right w:val="single" w:sz="4" w:space="0" w:color="auto"/>
            </w:tcBorders>
            <w:hideMark/>
          </w:tcPr>
          <w:p w14:paraId="3CEEEBE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（如为梯度洗脱，需要详细说明）</w:t>
            </w:r>
          </w:p>
        </w:tc>
      </w:tr>
      <w:tr w:rsidR="008C20F2" w:rsidRPr="00544228" w14:paraId="788F0900" w14:textId="77777777" w:rsidTr="00CA0D43">
        <w:trPr>
          <w:trHeight w:val="251"/>
        </w:trPr>
        <w:tc>
          <w:tcPr>
            <w:tcW w:w="3936" w:type="dxa"/>
            <w:tcBorders>
              <w:top w:val="single" w:sz="4" w:space="0" w:color="auto"/>
              <w:left w:val="single" w:sz="4" w:space="0" w:color="auto"/>
              <w:bottom w:val="single" w:sz="4" w:space="0" w:color="auto"/>
              <w:right w:val="single" w:sz="4" w:space="0" w:color="auto"/>
            </w:tcBorders>
            <w:hideMark/>
          </w:tcPr>
          <w:p w14:paraId="2433CBE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柱温</w:t>
            </w:r>
            <w:proofErr w:type="gramEnd"/>
          </w:p>
        </w:tc>
        <w:tc>
          <w:tcPr>
            <w:tcW w:w="4303" w:type="dxa"/>
            <w:gridSpan w:val="2"/>
            <w:tcBorders>
              <w:top w:val="single" w:sz="4" w:space="0" w:color="auto"/>
              <w:left w:val="single" w:sz="4" w:space="0" w:color="auto"/>
              <w:bottom w:val="single" w:sz="4" w:space="0" w:color="auto"/>
              <w:right w:val="single" w:sz="4" w:space="0" w:color="auto"/>
            </w:tcBorders>
          </w:tcPr>
          <w:p w14:paraId="72210A2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76B8852"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2259440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样品的生物基质</w:t>
            </w:r>
          </w:p>
        </w:tc>
        <w:tc>
          <w:tcPr>
            <w:tcW w:w="4303" w:type="dxa"/>
            <w:gridSpan w:val="2"/>
            <w:tcBorders>
              <w:top w:val="single" w:sz="4" w:space="0" w:color="auto"/>
              <w:left w:val="single" w:sz="4" w:space="0" w:color="auto"/>
              <w:bottom w:val="single" w:sz="4" w:space="0" w:color="auto"/>
              <w:right w:val="single" w:sz="4" w:space="0" w:color="auto"/>
            </w:tcBorders>
            <w:hideMark/>
          </w:tcPr>
          <w:p w14:paraId="5592AFB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（如血浆）</w:t>
            </w:r>
          </w:p>
        </w:tc>
      </w:tr>
      <w:tr w:rsidR="008C20F2" w:rsidRPr="00544228" w14:paraId="766ABEF4"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73599C4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抗凝剂（若有）</w:t>
            </w:r>
          </w:p>
        </w:tc>
        <w:tc>
          <w:tcPr>
            <w:tcW w:w="4303" w:type="dxa"/>
            <w:gridSpan w:val="2"/>
            <w:tcBorders>
              <w:top w:val="single" w:sz="4" w:space="0" w:color="auto"/>
              <w:left w:val="single" w:sz="4" w:space="0" w:color="auto"/>
              <w:bottom w:val="single" w:sz="4" w:space="0" w:color="auto"/>
              <w:right w:val="single" w:sz="4" w:space="0" w:color="auto"/>
            </w:tcBorders>
            <w:hideMark/>
          </w:tcPr>
          <w:p w14:paraId="4FCC948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（如</w:t>
            </w:r>
            <w:r w:rsidRPr="00544228">
              <w:rPr>
                <w:rFonts w:ascii="Times New Roman" w:eastAsia="华文仿宋" w:hAnsi="Times New Roman" w:cs="Times New Roman"/>
                <w:kern w:val="0"/>
                <w:sz w:val="22"/>
                <w:szCs w:val="21"/>
              </w:rPr>
              <w:t>EDTA</w:t>
            </w:r>
            <w:r w:rsidRPr="00544228">
              <w:rPr>
                <w:rFonts w:ascii="Times New Roman" w:eastAsia="华文仿宋" w:hAnsi="Times New Roman" w:cs="Times New Roman"/>
                <w:kern w:val="0"/>
                <w:sz w:val="22"/>
                <w:szCs w:val="21"/>
              </w:rPr>
              <w:t>）</w:t>
            </w:r>
          </w:p>
        </w:tc>
      </w:tr>
      <w:tr w:rsidR="008C20F2" w:rsidRPr="00544228" w14:paraId="04D5A1F0"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782C948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生物基质来源</w:t>
            </w:r>
          </w:p>
        </w:tc>
        <w:tc>
          <w:tcPr>
            <w:tcW w:w="4303" w:type="dxa"/>
            <w:gridSpan w:val="2"/>
            <w:tcBorders>
              <w:top w:val="single" w:sz="4" w:space="0" w:color="auto"/>
              <w:left w:val="single" w:sz="4" w:space="0" w:color="auto"/>
              <w:bottom w:val="single" w:sz="4" w:space="0" w:color="auto"/>
              <w:right w:val="single" w:sz="4" w:space="0" w:color="auto"/>
            </w:tcBorders>
            <w:hideMark/>
          </w:tcPr>
          <w:p w14:paraId="614A922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（如健康动物）</w:t>
            </w:r>
          </w:p>
        </w:tc>
      </w:tr>
      <w:tr w:rsidR="008C20F2" w:rsidRPr="00544228" w14:paraId="7B247113"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12B2176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样品预处理方法</w:t>
            </w:r>
          </w:p>
        </w:tc>
        <w:tc>
          <w:tcPr>
            <w:tcW w:w="4303" w:type="dxa"/>
            <w:gridSpan w:val="2"/>
            <w:tcBorders>
              <w:top w:val="single" w:sz="4" w:space="0" w:color="auto"/>
              <w:left w:val="single" w:sz="4" w:space="0" w:color="auto"/>
              <w:bottom w:val="single" w:sz="4" w:space="0" w:color="auto"/>
              <w:right w:val="single" w:sz="4" w:space="0" w:color="auto"/>
            </w:tcBorders>
          </w:tcPr>
          <w:p w14:paraId="5538B27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24BAE90"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4012D5E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进样量</w:t>
            </w:r>
            <w:proofErr w:type="gramEnd"/>
          </w:p>
        </w:tc>
        <w:tc>
          <w:tcPr>
            <w:tcW w:w="4303" w:type="dxa"/>
            <w:gridSpan w:val="2"/>
            <w:tcBorders>
              <w:top w:val="single" w:sz="4" w:space="0" w:color="auto"/>
              <w:left w:val="single" w:sz="4" w:space="0" w:color="auto"/>
              <w:bottom w:val="single" w:sz="4" w:space="0" w:color="auto"/>
              <w:right w:val="single" w:sz="4" w:space="0" w:color="auto"/>
            </w:tcBorders>
          </w:tcPr>
          <w:p w14:paraId="2DA5877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1893394"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6C74903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定量指标</w:t>
            </w:r>
          </w:p>
        </w:tc>
        <w:tc>
          <w:tcPr>
            <w:tcW w:w="4303" w:type="dxa"/>
            <w:gridSpan w:val="2"/>
            <w:tcBorders>
              <w:top w:val="single" w:sz="4" w:space="0" w:color="auto"/>
              <w:left w:val="single" w:sz="4" w:space="0" w:color="auto"/>
              <w:bottom w:val="single" w:sz="4" w:space="0" w:color="auto"/>
              <w:right w:val="single" w:sz="4" w:space="0" w:color="auto"/>
            </w:tcBorders>
            <w:hideMark/>
          </w:tcPr>
          <w:p w14:paraId="4ECDA03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（例如：目标分析物与内标的峰面积比）</w:t>
            </w:r>
          </w:p>
        </w:tc>
      </w:tr>
      <w:tr w:rsidR="008C20F2" w:rsidRPr="00544228" w14:paraId="2D250C00"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478C926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回归方程</w:t>
            </w:r>
          </w:p>
        </w:tc>
        <w:tc>
          <w:tcPr>
            <w:tcW w:w="4303" w:type="dxa"/>
            <w:gridSpan w:val="2"/>
            <w:tcBorders>
              <w:top w:val="single" w:sz="4" w:space="0" w:color="auto"/>
              <w:left w:val="single" w:sz="4" w:space="0" w:color="auto"/>
              <w:bottom w:val="single" w:sz="4" w:space="0" w:color="auto"/>
              <w:right w:val="single" w:sz="4" w:space="0" w:color="auto"/>
            </w:tcBorders>
            <w:hideMark/>
          </w:tcPr>
          <w:p w14:paraId="76DA3B6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（线性</w:t>
            </w:r>
            <w:r w:rsidRPr="00544228">
              <w:rPr>
                <w:rFonts w:ascii="Times New Roman" w:eastAsia="华文仿宋" w:hAnsi="Times New Roman" w:cs="Times New Roman"/>
                <w:kern w:val="0"/>
                <w:sz w:val="22"/>
                <w:szCs w:val="21"/>
              </w:rPr>
              <w:t>/</w:t>
            </w:r>
            <w:r w:rsidRPr="00544228">
              <w:rPr>
                <w:rFonts w:ascii="Times New Roman" w:eastAsia="华文仿宋" w:hAnsi="Times New Roman" w:cs="Times New Roman"/>
                <w:kern w:val="0"/>
                <w:sz w:val="22"/>
                <w:szCs w:val="21"/>
              </w:rPr>
              <w:t>曲线拟合，方程表达式，如</w:t>
            </w:r>
            <w:r w:rsidRPr="00544228">
              <w:rPr>
                <w:rFonts w:ascii="Times New Roman" w:eastAsia="华文仿宋" w:hAnsi="Times New Roman" w:cs="Times New Roman"/>
                <w:kern w:val="0"/>
                <w:sz w:val="22"/>
                <w:szCs w:val="21"/>
              </w:rPr>
              <w:t>y=a+bx</w:t>
            </w:r>
            <w:r w:rsidRPr="00544228">
              <w:rPr>
                <w:rFonts w:ascii="Times New Roman" w:eastAsia="华文仿宋" w:hAnsi="Times New Roman" w:cs="Times New Roman"/>
                <w:kern w:val="0"/>
                <w:sz w:val="22"/>
                <w:szCs w:val="21"/>
              </w:rPr>
              <w:t>）</w:t>
            </w:r>
          </w:p>
        </w:tc>
      </w:tr>
      <w:tr w:rsidR="008C20F2" w:rsidRPr="00544228" w14:paraId="07EF22BC"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014A16F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权重系数</w:t>
            </w:r>
          </w:p>
        </w:tc>
        <w:tc>
          <w:tcPr>
            <w:tcW w:w="4303" w:type="dxa"/>
            <w:gridSpan w:val="2"/>
            <w:tcBorders>
              <w:top w:val="single" w:sz="4" w:space="0" w:color="auto"/>
              <w:left w:val="single" w:sz="4" w:space="0" w:color="auto"/>
              <w:bottom w:val="single" w:sz="4" w:space="0" w:color="auto"/>
              <w:right w:val="single" w:sz="4" w:space="0" w:color="auto"/>
            </w:tcBorders>
            <w:hideMark/>
          </w:tcPr>
          <w:p w14:paraId="1260001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（如</w:t>
            </w:r>
            <w:r w:rsidRPr="00544228">
              <w:rPr>
                <w:rFonts w:ascii="Times New Roman" w:eastAsia="华文仿宋" w:hAnsi="Times New Roman" w:cs="Times New Roman"/>
                <w:kern w:val="0"/>
                <w:sz w:val="22"/>
                <w:szCs w:val="21"/>
              </w:rPr>
              <w:t>w=1/Y</w:t>
            </w:r>
            <w:r w:rsidRPr="00544228">
              <w:rPr>
                <w:rFonts w:ascii="Times New Roman" w:eastAsia="华文仿宋" w:hAnsi="Times New Roman" w:cs="Times New Roman"/>
                <w:kern w:val="0"/>
                <w:sz w:val="22"/>
                <w:szCs w:val="21"/>
                <w:vertAlign w:val="superscript"/>
              </w:rPr>
              <w:t>2</w:t>
            </w:r>
            <w:r w:rsidRPr="00544228">
              <w:rPr>
                <w:rFonts w:ascii="Times New Roman" w:eastAsia="华文仿宋" w:hAnsi="Times New Roman" w:cs="Times New Roman"/>
                <w:kern w:val="0"/>
                <w:sz w:val="22"/>
                <w:szCs w:val="21"/>
              </w:rPr>
              <w:t>）</w:t>
            </w:r>
          </w:p>
        </w:tc>
      </w:tr>
      <w:tr w:rsidR="008C20F2" w:rsidRPr="00544228" w14:paraId="586081EC"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7C1438C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线性范围</w:t>
            </w:r>
          </w:p>
        </w:tc>
        <w:tc>
          <w:tcPr>
            <w:tcW w:w="4303" w:type="dxa"/>
            <w:gridSpan w:val="2"/>
            <w:tcBorders>
              <w:top w:val="single" w:sz="4" w:space="0" w:color="auto"/>
              <w:left w:val="single" w:sz="4" w:space="0" w:color="auto"/>
              <w:bottom w:val="single" w:sz="4" w:space="0" w:color="auto"/>
              <w:right w:val="single" w:sz="4" w:space="0" w:color="auto"/>
            </w:tcBorders>
            <w:hideMark/>
          </w:tcPr>
          <w:p w14:paraId="2ED2645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（浓度及单位）</w:t>
            </w:r>
          </w:p>
        </w:tc>
      </w:tr>
      <w:tr w:rsidR="008C20F2" w:rsidRPr="00544228" w14:paraId="14A4CA61"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0965218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定量下限（</w:t>
            </w:r>
            <w:r w:rsidRPr="00544228">
              <w:rPr>
                <w:rFonts w:ascii="Times New Roman" w:eastAsia="华文仿宋" w:hAnsi="Times New Roman" w:cs="Times New Roman"/>
                <w:kern w:val="0"/>
                <w:sz w:val="22"/>
                <w:szCs w:val="21"/>
              </w:rPr>
              <w:t>LLOQ</w:t>
            </w:r>
            <w:r w:rsidRPr="00544228">
              <w:rPr>
                <w:rFonts w:ascii="Times New Roman" w:eastAsia="华文仿宋" w:hAnsi="Times New Roman" w:cs="Times New Roman"/>
                <w:kern w:val="0"/>
                <w:sz w:val="22"/>
                <w:szCs w:val="21"/>
              </w:rPr>
              <w:t>）</w:t>
            </w:r>
          </w:p>
        </w:tc>
        <w:tc>
          <w:tcPr>
            <w:tcW w:w="4303" w:type="dxa"/>
            <w:gridSpan w:val="2"/>
            <w:tcBorders>
              <w:top w:val="single" w:sz="4" w:space="0" w:color="auto"/>
              <w:left w:val="single" w:sz="4" w:space="0" w:color="auto"/>
              <w:bottom w:val="single" w:sz="4" w:space="0" w:color="auto"/>
              <w:right w:val="single" w:sz="4" w:space="0" w:color="auto"/>
            </w:tcBorders>
          </w:tcPr>
          <w:p w14:paraId="07C466B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7112BEA"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10F4AD8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定量下限质控浓度（</w:t>
            </w:r>
            <w:r w:rsidRPr="00544228">
              <w:rPr>
                <w:rFonts w:ascii="Times New Roman" w:eastAsia="华文仿宋" w:hAnsi="Times New Roman" w:cs="Times New Roman"/>
                <w:kern w:val="0"/>
                <w:sz w:val="22"/>
                <w:szCs w:val="21"/>
              </w:rPr>
              <w:t>LLOQ QC</w:t>
            </w:r>
            <w:r w:rsidRPr="00544228">
              <w:rPr>
                <w:rFonts w:ascii="Times New Roman" w:eastAsia="华文仿宋" w:hAnsi="Times New Roman" w:cs="Times New Roman"/>
                <w:kern w:val="0"/>
                <w:sz w:val="22"/>
                <w:szCs w:val="21"/>
              </w:rPr>
              <w:t>）</w:t>
            </w:r>
          </w:p>
        </w:tc>
        <w:tc>
          <w:tcPr>
            <w:tcW w:w="4303" w:type="dxa"/>
            <w:gridSpan w:val="2"/>
            <w:tcBorders>
              <w:top w:val="single" w:sz="4" w:space="0" w:color="auto"/>
              <w:left w:val="single" w:sz="4" w:space="0" w:color="auto"/>
              <w:bottom w:val="single" w:sz="4" w:space="0" w:color="auto"/>
              <w:right w:val="single" w:sz="4" w:space="0" w:color="auto"/>
            </w:tcBorders>
            <w:hideMark/>
          </w:tcPr>
          <w:p w14:paraId="15B2CA8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（若有）</w:t>
            </w:r>
          </w:p>
        </w:tc>
      </w:tr>
      <w:tr w:rsidR="008C20F2" w:rsidRPr="00544228" w14:paraId="0ADB07E7"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38CE555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低质控浓度（</w:t>
            </w:r>
            <w:r w:rsidRPr="00544228">
              <w:rPr>
                <w:rFonts w:ascii="Times New Roman" w:eastAsia="华文仿宋" w:hAnsi="Times New Roman" w:cs="Times New Roman"/>
                <w:kern w:val="0"/>
                <w:sz w:val="22"/>
                <w:szCs w:val="21"/>
              </w:rPr>
              <w:t>LOQ QC</w:t>
            </w:r>
            <w:r w:rsidRPr="00544228">
              <w:rPr>
                <w:rFonts w:ascii="Times New Roman" w:eastAsia="华文仿宋" w:hAnsi="Times New Roman" w:cs="Times New Roman"/>
                <w:kern w:val="0"/>
                <w:sz w:val="22"/>
                <w:szCs w:val="21"/>
              </w:rPr>
              <w:t>）</w:t>
            </w:r>
          </w:p>
        </w:tc>
        <w:tc>
          <w:tcPr>
            <w:tcW w:w="4303" w:type="dxa"/>
            <w:gridSpan w:val="2"/>
            <w:tcBorders>
              <w:top w:val="single" w:sz="4" w:space="0" w:color="auto"/>
              <w:left w:val="single" w:sz="4" w:space="0" w:color="auto"/>
              <w:bottom w:val="single" w:sz="4" w:space="0" w:color="auto"/>
              <w:right w:val="single" w:sz="4" w:space="0" w:color="auto"/>
            </w:tcBorders>
          </w:tcPr>
          <w:p w14:paraId="5EAC162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C45B97C"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0FCAD6B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中质控浓度（</w:t>
            </w:r>
            <w:r w:rsidRPr="00544228">
              <w:rPr>
                <w:rFonts w:ascii="Times New Roman" w:eastAsia="华文仿宋" w:hAnsi="Times New Roman" w:cs="Times New Roman"/>
                <w:kern w:val="0"/>
                <w:sz w:val="22"/>
                <w:szCs w:val="21"/>
              </w:rPr>
              <w:t>MOQ QC</w:t>
            </w:r>
            <w:r w:rsidRPr="00544228">
              <w:rPr>
                <w:rFonts w:ascii="Times New Roman" w:eastAsia="华文仿宋" w:hAnsi="Times New Roman" w:cs="Times New Roman"/>
                <w:kern w:val="0"/>
                <w:sz w:val="22"/>
                <w:szCs w:val="21"/>
              </w:rPr>
              <w:t>）</w:t>
            </w:r>
          </w:p>
        </w:tc>
        <w:tc>
          <w:tcPr>
            <w:tcW w:w="4303" w:type="dxa"/>
            <w:gridSpan w:val="2"/>
            <w:tcBorders>
              <w:top w:val="single" w:sz="4" w:space="0" w:color="auto"/>
              <w:left w:val="single" w:sz="4" w:space="0" w:color="auto"/>
              <w:bottom w:val="single" w:sz="4" w:space="0" w:color="auto"/>
              <w:right w:val="single" w:sz="4" w:space="0" w:color="auto"/>
            </w:tcBorders>
          </w:tcPr>
          <w:p w14:paraId="739B6A3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5794B782"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09E9A23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高质控浓度（</w:t>
            </w:r>
            <w:r w:rsidRPr="00544228">
              <w:rPr>
                <w:rFonts w:ascii="Times New Roman" w:eastAsia="华文仿宋" w:hAnsi="Times New Roman" w:cs="Times New Roman"/>
                <w:kern w:val="0"/>
                <w:sz w:val="22"/>
                <w:szCs w:val="21"/>
              </w:rPr>
              <w:t>HOQ QC</w:t>
            </w:r>
            <w:r w:rsidRPr="00544228">
              <w:rPr>
                <w:rFonts w:ascii="Times New Roman" w:eastAsia="华文仿宋" w:hAnsi="Times New Roman" w:cs="Times New Roman"/>
                <w:kern w:val="0"/>
                <w:sz w:val="22"/>
                <w:szCs w:val="21"/>
              </w:rPr>
              <w:t>）</w:t>
            </w:r>
          </w:p>
        </w:tc>
        <w:tc>
          <w:tcPr>
            <w:tcW w:w="4303" w:type="dxa"/>
            <w:gridSpan w:val="2"/>
            <w:tcBorders>
              <w:top w:val="single" w:sz="4" w:space="0" w:color="auto"/>
              <w:left w:val="single" w:sz="4" w:space="0" w:color="auto"/>
              <w:bottom w:val="single" w:sz="4" w:space="0" w:color="auto"/>
              <w:right w:val="single" w:sz="4" w:space="0" w:color="auto"/>
            </w:tcBorders>
          </w:tcPr>
          <w:p w14:paraId="6301CFF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D83A24A"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7F50E29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定量上限质控浓度（</w:t>
            </w:r>
            <w:r w:rsidRPr="00544228">
              <w:rPr>
                <w:rFonts w:ascii="Times New Roman" w:eastAsia="华文仿宋" w:hAnsi="Times New Roman" w:cs="Times New Roman"/>
                <w:kern w:val="0"/>
                <w:sz w:val="22"/>
                <w:szCs w:val="21"/>
              </w:rPr>
              <w:t>ULOQ QC</w:t>
            </w:r>
            <w:r w:rsidRPr="00544228">
              <w:rPr>
                <w:rFonts w:ascii="Times New Roman" w:eastAsia="华文仿宋" w:hAnsi="Times New Roman" w:cs="Times New Roman"/>
                <w:kern w:val="0"/>
                <w:sz w:val="22"/>
                <w:szCs w:val="21"/>
              </w:rPr>
              <w:t>）</w:t>
            </w:r>
          </w:p>
        </w:tc>
        <w:tc>
          <w:tcPr>
            <w:tcW w:w="4303" w:type="dxa"/>
            <w:gridSpan w:val="2"/>
            <w:tcBorders>
              <w:top w:val="single" w:sz="4" w:space="0" w:color="auto"/>
              <w:left w:val="single" w:sz="4" w:space="0" w:color="auto"/>
              <w:bottom w:val="single" w:sz="4" w:space="0" w:color="auto"/>
              <w:right w:val="single" w:sz="4" w:space="0" w:color="auto"/>
            </w:tcBorders>
            <w:hideMark/>
          </w:tcPr>
          <w:p w14:paraId="5D10EDE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（若有）</w:t>
            </w:r>
          </w:p>
        </w:tc>
      </w:tr>
      <w:tr w:rsidR="008C20F2" w:rsidRPr="00544228" w14:paraId="2E7DEEEA"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6DF5D5E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其他质控浓度</w:t>
            </w:r>
          </w:p>
        </w:tc>
        <w:tc>
          <w:tcPr>
            <w:tcW w:w="4303" w:type="dxa"/>
            <w:gridSpan w:val="2"/>
            <w:tcBorders>
              <w:top w:val="single" w:sz="4" w:space="0" w:color="auto"/>
              <w:left w:val="single" w:sz="4" w:space="0" w:color="auto"/>
              <w:bottom w:val="single" w:sz="4" w:space="0" w:color="auto"/>
              <w:right w:val="single" w:sz="4" w:space="0" w:color="auto"/>
            </w:tcBorders>
            <w:hideMark/>
          </w:tcPr>
          <w:p w14:paraId="0B1B399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（若有，并注明理由）</w:t>
            </w:r>
          </w:p>
        </w:tc>
      </w:tr>
      <w:tr w:rsidR="008C20F2" w:rsidRPr="00544228" w14:paraId="1457BF8A"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3043474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系统适用性（表</w:t>
            </w:r>
            <w:r w:rsidRPr="00544228">
              <w:rPr>
                <w:rFonts w:ascii="Times New Roman" w:eastAsia="华文仿宋" w:hAnsi="Times New Roman" w:cs="Times New Roman"/>
                <w:kern w:val="0"/>
                <w:sz w:val="22"/>
                <w:szCs w:val="21"/>
              </w:rPr>
              <w:t>2</w:t>
            </w:r>
            <w:r w:rsidRPr="00544228">
              <w:rPr>
                <w:rFonts w:ascii="Times New Roman" w:eastAsia="华文仿宋" w:hAnsi="Times New Roman" w:cs="Times New Roman"/>
                <w:kern w:val="0"/>
                <w:sz w:val="22"/>
                <w:szCs w:val="21"/>
              </w:rPr>
              <w:t>）：</w:t>
            </w:r>
          </w:p>
        </w:tc>
        <w:tc>
          <w:tcPr>
            <w:tcW w:w="4303" w:type="dxa"/>
            <w:gridSpan w:val="2"/>
            <w:tcBorders>
              <w:top w:val="single" w:sz="4" w:space="0" w:color="auto"/>
              <w:left w:val="single" w:sz="4" w:space="0" w:color="auto"/>
              <w:bottom w:val="single" w:sz="4" w:space="0" w:color="auto"/>
              <w:right w:val="single" w:sz="4" w:space="0" w:color="auto"/>
            </w:tcBorders>
            <w:hideMark/>
          </w:tcPr>
          <w:p w14:paraId="2013029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待测物保留时间变异系数、内标保留时间变异系数、峰面积比的变异系数</w:t>
            </w:r>
          </w:p>
        </w:tc>
      </w:tr>
      <w:tr w:rsidR="008C20F2" w:rsidRPr="00544228" w14:paraId="4BF8BF6E"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055BD2B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批量检测时的残留（表</w:t>
            </w:r>
            <w:r w:rsidRPr="00544228">
              <w:rPr>
                <w:rFonts w:ascii="Times New Roman" w:eastAsia="华文仿宋" w:hAnsi="Times New Roman" w:cs="Times New Roman"/>
                <w:kern w:val="0"/>
                <w:sz w:val="22"/>
                <w:szCs w:val="21"/>
              </w:rPr>
              <w:t>3</w:t>
            </w:r>
            <w:r w:rsidRPr="00544228">
              <w:rPr>
                <w:rFonts w:ascii="Times New Roman" w:eastAsia="华文仿宋" w:hAnsi="Times New Roman" w:cs="Times New Roman"/>
                <w:kern w:val="0"/>
                <w:sz w:val="22"/>
                <w:szCs w:val="21"/>
              </w:rPr>
              <w:t>）：</w:t>
            </w:r>
          </w:p>
          <w:p w14:paraId="2EAECE0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待测物残留（</w:t>
            </w:r>
            <w:r w:rsidRPr="00544228">
              <w:rPr>
                <w:rFonts w:ascii="Times New Roman" w:eastAsia="华文仿宋" w:hAnsi="Times New Roman" w:cs="Times New Roman"/>
                <w:kern w:val="0"/>
                <w:sz w:val="22"/>
                <w:szCs w:val="21"/>
              </w:rPr>
              <w:t>carryover</w:t>
            </w:r>
            <w:r w:rsidRPr="00544228">
              <w:rPr>
                <w:rFonts w:ascii="Times New Roman" w:eastAsia="华文仿宋" w:hAnsi="Times New Roman" w:cs="Times New Roman"/>
                <w:kern w:val="0"/>
                <w:sz w:val="22"/>
                <w:szCs w:val="21"/>
              </w:rPr>
              <w:t>）</w:t>
            </w:r>
          </w:p>
          <w:p w14:paraId="0322DAC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内标残留（</w:t>
            </w:r>
            <w:r w:rsidRPr="00544228">
              <w:rPr>
                <w:rFonts w:ascii="Times New Roman" w:eastAsia="华文仿宋" w:hAnsi="Times New Roman" w:cs="Times New Roman"/>
                <w:kern w:val="0"/>
                <w:sz w:val="22"/>
                <w:szCs w:val="21"/>
              </w:rPr>
              <w:t>carryover</w:t>
            </w:r>
            <w:r w:rsidRPr="00544228">
              <w:rPr>
                <w:rFonts w:ascii="Times New Roman" w:eastAsia="华文仿宋" w:hAnsi="Times New Roman" w:cs="Times New Roman"/>
                <w:kern w:val="0"/>
                <w:sz w:val="22"/>
                <w:szCs w:val="21"/>
              </w:rPr>
              <w:t>）</w:t>
            </w:r>
          </w:p>
        </w:tc>
        <w:tc>
          <w:tcPr>
            <w:tcW w:w="4303" w:type="dxa"/>
            <w:gridSpan w:val="2"/>
            <w:tcBorders>
              <w:top w:val="single" w:sz="4" w:space="0" w:color="auto"/>
              <w:left w:val="single" w:sz="4" w:space="0" w:color="auto"/>
              <w:bottom w:val="single" w:sz="4" w:space="0" w:color="auto"/>
              <w:right w:val="single" w:sz="4" w:space="0" w:color="auto"/>
            </w:tcBorders>
          </w:tcPr>
          <w:p w14:paraId="6B30D8C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4176C2E" w14:textId="77777777" w:rsidTr="00CA0D43">
        <w:tc>
          <w:tcPr>
            <w:tcW w:w="3936" w:type="dxa"/>
            <w:tcBorders>
              <w:top w:val="single" w:sz="4" w:space="0" w:color="auto"/>
              <w:left w:val="single" w:sz="4" w:space="0" w:color="auto"/>
              <w:bottom w:val="single" w:sz="4" w:space="0" w:color="auto"/>
              <w:right w:val="single" w:sz="4" w:space="0" w:color="auto"/>
            </w:tcBorders>
            <w:hideMark/>
          </w:tcPr>
          <w:p w14:paraId="20D4C2D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稀释倍数（表</w:t>
            </w:r>
            <w:r w:rsidRPr="00544228">
              <w:rPr>
                <w:rFonts w:ascii="Times New Roman" w:eastAsia="华文仿宋" w:hAnsi="Times New Roman" w:cs="Times New Roman"/>
                <w:kern w:val="0"/>
                <w:sz w:val="22"/>
                <w:szCs w:val="21"/>
              </w:rPr>
              <w:t>12</w:t>
            </w:r>
            <w:r w:rsidRPr="00544228">
              <w:rPr>
                <w:rFonts w:ascii="Times New Roman" w:eastAsia="华文仿宋" w:hAnsi="Times New Roman" w:cs="Times New Roman"/>
                <w:kern w:val="0"/>
                <w:sz w:val="22"/>
                <w:szCs w:val="21"/>
              </w:rPr>
              <w:t>）</w:t>
            </w:r>
          </w:p>
        </w:tc>
        <w:tc>
          <w:tcPr>
            <w:tcW w:w="4303" w:type="dxa"/>
            <w:gridSpan w:val="2"/>
            <w:tcBorders>
              <w:top w:val="single" w:sz="4" w:space="0" w:color="auto"/>
              <w:left w:val="single" w:sz="4" w:space="0" w:color="auto"/>
              <w:bottom w:val="single" w:sz="4" w:space="0" w:color="auto"/>
              <w:right w:val="single" w:sz="4" w:space="0" w:color="auto"/>
            </w:tcBorders>
          </w:tcPr>
          <w:p w14:paraId="1D4390D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7DE9C42" w14:textId="77777777" w:rsidTr="00CA0D43">
        <w:tc>
          <w:tcPr>
            <w:tcW w:w="3936" w:type="dxa"/>
            <w:tcBorders>
              <w:top w:val="single" w:sz="4" w:space="0" w:color="auto"/>
              <w:left w:val="single" w:sz="4" w:space="0" w:color="auto"/>
              <w:bottom w:val="single" w:sz="4" w:space="0" w:color="auto"/>
              <w:right w:val="single" w:sz="4" w:space="0" w:color="auto"/>
            </w:tcBorders>
          </w:tcPr>
          <w:p w14:paraId="519DFAC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303" w:type="dxa"/>
            <w:gridSpan w:val="2"/>
            <w:tcBorders>
              <w:top w:val="single" w:sz="4" w:space="0" w:color="auto"/>
              <w:left w:val="single" w:sz="4" w:space="0" w:color="auto"/>
              <w:bottom w:val="single" w:sz="4" w:space="0" w:color="auto"/>
              <w:right w:val="single" w:sz="4" w:space="0" w:color="auto"/>
            </w:tcBorders>
          </w:tcPr>
          <w:p w14:paraId="34AA648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021D38F7" w14:textId="77777777" w:rsidR="008C20F2" w:rsidRPr="00544228" w:rsidRDefault="008C20F2" w:rsidP="008C20F2">
      <w:pPr>
        <w:widowControl/>
        <w:adjustRightInd w:val="0"/>
        <w:snapToGrid w:val="0"/>
        <w:rPr>
          <w:rFonts w:ascii="Times New Roman" w:eastAsia="华文仿宋" w:hAnsi="Times New Roman" w:cs="Times New Roman"/>
          <w:kern w:val="0"/>
          <w:sz w:val="22"/>
          <w:szCs w:val="21"/>
        </w:rPr>
      </w:pPr>
    </w:p>
    <w:p w14:paraId="361F1CEB" w14:textId="77777777" w:rsidR="00BE3576" w:rsidRPr="00544228" w:rsidRDefault="00BE3576" w:rsidP="008C20F2">
      <w:pPr>
        <w:widowControl/>
        <w:adjustRightInd w:val="0"/>
        <w:snapToGrid w:val="0"/>
        <w:ind w:firstLineChars="200" w:firstLine="560"/>
        <w:rPr>
          <w:rFonts w:ascii="Times New Roman" w:eastAsia="仿宋_GB2312" w:hAnsi="Times New Roman" w:cs="Times New Roman"/>
          <w:bCs/>
          <w:kern w:val="0"/>
          <w:sz w:val="28"/>
          <w:szCs w:val="28"/>
        </w:rPr>
      </w:pPr>
    </w:p>
    <w:p w14:paraId="62A53E42"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1.2 </w:t>
      </w:r>
      <w:r w:rsidRPr="00544228">
        <w:rPr>
          <w:rFonts w:ascii="Times New Roman" w:eastAsia="仿宋_GB2312" w:hAnsi="Times New Roman" w:cs="Times New Roman"/>
          <w:bCs/>
          <w:kern w:val="0"/>
          <w:sz w:val="28"/>
          <w:szCs w:val="28"/>
        </w:rPr>
        <w:t>精密度、准确度和回收率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1469"/>
        <w:gridCol w:w="731"/>
        <w:gridCol w:w="588"/>
        <w:gridCol w:w="1665"/>
      </w:tblGrid>
      <w:tr w:rsidR="008C20F2" w:rsidRPr="00544228" w14:paraId="47F1B6F1" w14:textId="77777777" w:rsidTr="00CA0D43">
        <w:tc>
          <w:tcPr>
            <w:tcW w:w="2387" w:type="pct"/>
            <w:tcBorders>
              <w:top w:val="single" w:sz="4" w:space="0" w:color="auto"/>
              <w:left w:val="single" w:sz="4" w:space="0" w:color="auto"/>
              <w:bottom w:val="single" w:sz="4" w:space="0" w:color="auto"/>
              <w:right w:val="single" w:sz="4" w:space="0" w:color="auto"/>
            </w:tcBorders>
            <w:shd w:val="clear" w:color="auto" w:fill="D9D9D9"/>
            <w:hideMark/>
          </w:tcPr>
          <w:p w14:paraId="7852677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lastRenderedPageBreak/>
              <w:t>准确度和精密度（表</w:t>
            </w:r>
            <w:r w:rsidRPr="00544228">
              <w:rPr>
                <w:rFonts w:ascii="Times New Roman" w:eastAsia="华文仿宋" w:hAnsi="Times New Roman" w:cs="Times New Roman"/>
                <w:kern w:val="0"/>
                <w:sz w:val="22"/>
                <w:szCs w:val="21"/>
              </w:rPr>
              <w:t>8</w:t>
            </w:r>
            <w:r w:rsidRPr="00544228">
              <w:rPr>
                <w:rFonts w:ascii="Times New Roman" w:eastAsia="华文仿宋" w:hAnsi="Times New Roman" w:cs="Times New Roman"/>
                <w:kern w:val="0"/>
                <w:sz w:val="22"/>
                <w:szCs w:val="21"/>
              </w:rPr>
              <w:t>）</w:t>
            </w:r>
          </w:p>
        </w:tc>
        <w:tc>
          <w:tcPr>
            <w:tcW w:w="1291"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0C58BD0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精密度最大值（</w:t>
            </w:r>
            <w:r w:rsidRPr="00544228">
              <w:rPr>
                <w:rFonts w:ascii="Times New Roman" w:eastAsia="华文仿宋" w:hAnsi="Times New Roman" w:cs="Times New Roman"/>
                <w:kern w:val="0"/>
                <w:sz w:val="22"/>
                <w:szCs w:val="21"/>
              </w:rPr>
              <w:t>%CV</w:t>
            </w:r>
            <w:r w:rsidRPr="00544228">
              <w:rPr>
                <w:rFonts w:ascii="Times New Roman" w:eastAsia="华文仿宋" w:hAnsi="Times New Roman" w:cs="Times New Roman"/>
                <w:kern w:val="0"/>
                <w:sz w:val="22"/>
                <w:szCs w:val="21"/>
              </w:rPr>
              <w:t>）</w:t>
            </w:r>
          </w:p>
        </w:tc>
        <w:tc>
          <w:tcPr>
            <w:tcW w:w="1322"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4358FD1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准确度（与理论浓度的偏差）（</w:t>
            </w:r>
            <w:r w:rsidRPr="00544228">
              <w:rPr>
                <w:rFonts w:ascii="Times New Roman" w:eastAsia="华文仿宋" w:hAnsi="Times New Roman" w:cs="Times New Roman"/>
                <w:kern w:val="0"/>
                <w:sz w:val="22"/>
                <w:szCs w:val="21"/>
              </w:rPr>
              <w:t>%</w:t>
            </w:r>
            <w:r w:rsidRPr="00544228">
              <w:rPr>
                <w:rFonts w:ascii="Times New Roman" w:eastAsia="华文仿宋" w:hAnsi="Times New Roman" w:cs="Times New Roman"/>
                <w:kern w:val="0"/>
                <w:sz w:val="22"/>
                <w:szCs w:val="21"/>
              </w:rPr>
              <w:t>）范围</w:t>
            </w:r>
          </w:p>
        </w:tc>
      </w:tr>
      <w:tr w:rsidR="008C20F2" w:rsidRPr="00544228" w14:paraId="1F0F49D6" w14:textId="77777777" w:rsidTr="00CA0D43">
        <w:trPr>
          <w:trHeight w:val="600"/>
        </w:trPr>
        <w:tc>
          <w:tcPr>
            <w:tcW w:w="2387" w:type="pct"/>
            <w:tcBorders>
              <w:top w:val="single" w:sz="4" w:space="0" w:color="auto"/>
              <w:left w:val="single" w:sz="4" w:space="0" w:color="auto"/>
              <w:bottom w:val="single" w:sz="4" w:space="0" w:color="auto"/>
              <w:right w:val="single" w:sz="4" w:space="0" w:color="auto"/>
            </w:tcBorders>
            <w:hideMark/>
          </w:tcPr>
          <w:p w14:paraId="1F040AC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批内精密度</w:t>
            </w:r>
            <w:proofErr w:type="gramEnd"/>
            <w:r w:rsidRPr="00544228">
              <w:rPr>
                <w:rFonts w:ascii="Times New Roman" w:eastAsia="华文仿宋" w:hAnsi="Times New Roman" w:cs="Times New Roman"/>
                <w:kern w:val="0"/>
                <w:sz w:val="22"/>
                <w:szCs w:val="21"/>
              </w:rPr>
              <w:t>和准确度（除</w:t>
            </w:r>
            <w:r w:rsidRPr="00544228">
              <w:rPr>
                <w:rFonts w:ascii="Times New Roman" w:eastAsia="华文仿宋" w:hAnsi="Times New Roman" w:cs="Times New Roman"/>
                <w:kern w:val="0"/>
                <w:sz w:val="22"/>
                <w:szCs w:val="21"/>
              </w:rPr>
              <w:t>LLOQ QC</w:t>
            </w:r>
            <w:r w:rsidRPr="00544228">
              <w:rPr>
                <w:rFonts w:ascii="Times New Roman" w:eastAsia="华文仿宋" w:hAnsi="Times New Roman" w:cs="Times New Roman"/>
                <w:kern w:val="0"/>
                <w:sz w:val="22"/>
                <w:szCs w:val="21"/>
              </w:rPr>
              <w:t>以外的所有浓度质控）</w:t>
            </w:r>
          </w:p>
        </w:tc>
        <w:tc>
          <w:tcPr>
            <w:tcW w:w="1291" w:type="pct"/>
            <w:gridSpan w:val="2"/>
            <w:tcBorders>
              <w:top w:val="single" w:sz="4" w:space="0" w:color="auto"/>
              <w:left w:val="single" w:sz="4" w:space="0" w:color="auto"/>
              <w:bottom w:val="single" w:sz="4" w:space="0" w:color="auto"/>
              <w:right w:val="single" w:sz="4" w:space="0" w:color="auto"/>
            </w:tcBorders>
          </w:tcPr>
          <w:p w14:paraId="791D415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322" w:type="pct"/>
            <w:gridSpan w:val="2"/>
            <w:tcBorders>
              <w:top w:val="single" w:sz="4" w:space="0" w:color="auto"/>
              <w:left w:val="single" w:sz="4" w:space="0" w:color="auto"/>
              <w:bottom w:val="single" w:sz="4" w:space="0" w:color="auto"/>
              <w:right w:val="single" w:sz="4" w:space="0" w:color="auto"/>
            </w:tcBorders>
          </w:tcPr>
          <w:p w14:paraId="72616FE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51B071A" w14:textId="77777777" w:rsidTr="00CA0D43">
        <w:tc>
          <w:tcPr>
            <w:tcW w:w="2387" w:type="pct"/>
            <w:tcBorders>
              <w:top w:val="single" w:sz="4" w:space="0" w:color="auto"/>
              <w:left w:val="single" w:sz="4" w:space="0" w:color="auto"/>
              <w:bottom w:val="single" w:sz="4" w:space="0" w:color="auto"/>
              <w:right w:val="single" w:sz="4" w:space="0" w:color="auto"/>
            </w:tcBorders>
            <w:hideMark/>
          </w:tcPr>
          <w:p w14:paraId="28906AE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批内精密度</w:t>
            </w:r>
            <w:proofErr w:type="gramEnd"/>
            <w:r w:rsidRPr="00544228">
              <w:rPr>
                <w:rFonts w:ascii="Times New Roman" w:eastAsia="华文仿宋" w:hAnsi="Times New Roman" w:cs="Times New Roman"/>
                <w:kern w:val="0"/>
                <w:sz w:val="22"/>
                <w:szCs w:val="21"/>
              </w:rPr>
              <w:t>和准确度（</w:t>
            </w:r>
            <w:r w:rsidRPr="00544228">
              <w:rPr>
                <w:rFonts w:ascii="Times New Roman" w:eastAsia="华文仿宋" w:hAnsi="Times New Roman" w:cs="Times New Roman"/>
                <w:kern w:val="0"/>
                <w:sz w:val="22"/>
                <w:szCs w:val="21"/>
              </w:rPr>
              <w:t>LLOQ QC</w:t>
            </w:r>
            <w:r w:rsidRPr="00544228">
              <w:rPr>
                <w:rFonts w:ascii="Times New Roman" w:eastAsia="华文仿宋" w:hAnsi="Times New Roman" w:cs="Times New Roman"/>
                <w:kern w:val="0"/>
                <w:sz w:val="22"/>
                <w:szCs w:val="21"/>
              </w:rPr>
              <w:t>）</w:t>
            </w:r>
          </w:p>
        </w:tc>
        <w:tc>
          <w:tcPr>
            <w:tcW w:w="1291" w:type="pct"/>
            <w:gridSpan w:val="2"/>
            <w:tcBorders>
              <w:top w:val="single" w:sz="4" w:space="0" w:color="auto"/>
              <w:left w:val="single" w:sz="4" w:space="0" w:color="auto"/>
              <w:bottom w:val="single" w:sz="4" w:space="0" w:color="auto"/>
              <w:right w:val="single" w:sz="4" w:space="0" w:color="auto"/>
            </w:tcBorders>
          </w:tcPr>
          <w:p w14:paraId="47615FA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322" w:type="pct"/>
            <w:gridSpan w:val="2"/>
            <w:tcBorders>
              <w:top w:val="single" w:sz="4" w:space="0" w:color="auto"/>
              <w:left w:val="single" w:sz="4" w:space="0" w:color="auto"/>
              <w:bottom w:val="single" w:sz="4" w:space="0" w:color="auto"/>
              <w:right w:val="single" w:sz="4" w:space="0" w:color="auto"/>
            </w:tcBorders>
          </w:tcPr>
          <w:p w14:paraId="7D9E832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F600E7A" w14:textId="77777777" w:rsidTr="00CA0D43">
        <w:tc>
          <w:tcPr>
            <w:tcW w:w="2387" w:type="pct"/>
            <w:tcBorders>
              <w:top w:val="single" w:sz="4" w:space="0" w:color="auto"/>
              <w:left w:val="single" w:sz="4" w:space="0" w:color="auto"/>
              <w:bottom w:val="single" w:sz="4" w:space="0" w:color="auto"/>
              <w:right w:val="single" w:sz="4" w:space="0" w:color="auto"/>
            </w:tcBorders>
            <w:hideMark/>
          </w:tcPr>
          <w:p w14:paraId="38EC3B4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批间精密度</w:t>
            </w:r>
            <w:proofErr w:type="gramEnd"/>
            <w:r w:rsidRPr="00544228">
              <w:rPr>
                <w:rFonts w:ascii="Times New Roman" w:eastAsia="华文仿宋" w:hAnsi="Times New Roman" w:cs="Times New Roman"/>
                <w:kern w:val="0"/>
                <w:sz w:val="22"/>
                <w:szCs w:val="21"/>
              </w:rPr>
              <w:t>和准确度（除</w:t>
            </w:r>
            <w:r w:rsidRPr="00544228">
              <w:rPr>
                <w:rFonts w:ascii="Times New Roman" w:eastAsia="华文仿宋" w:hAnsi="Times New Roman" w:cs="Times New Roman"/>
                <w:kern w:val="0"/>
                <w:sz w:val="22"/>
                <w:szCs w:val="21"/>
              </w:rPr>
              <w:t>LLOQ QC</w:t>
            </w:r>
            <w:r w:rsidRPr="00544228">
              <w:rPr>
                <w:rFonts w:ascii="Times New Roman" w:eastAsia="华文仿宋" w:hAnsi="Times New Roman" w:cs="Times New Roman"/>
                <w:kern w:val="0"/>
                <w:sz w:val="22"/>
                <w:szCs w:val="21"/>
              </w:rPr>
              <w:t>以外的所有浓度质控）</w:t>
            </w:r>
          </w:p>
        </w:tc>
        <w:tc>
          <w:tcPr>
            <w:tcW w:w="1291" w:type="pct"/>
            <w:gridSpan w:val="2"/>
            <w:tcBorders>
              <w:top w:val="single" w:sz="4" w:space="0" w:color="auto"/>
              <w:left w:val="single" w:sz="4" w:space="0" w:color="auto"/>
              <w:bottom w:val="single" w:sz="4" w:space="0" w:color="auto"/>
              <w:right w:val="single" w:sz="4" w:space="0" w:color="auto"/>
            </w:tcBorders>
          </w:tcPr>
          <w:p w14:paraId="59ABBE0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322" w:type="pct"/>
            <w:gridSpan w:val="2"/>
            <w:tcBorders>
              <w:top w:val="single" w:sz="4" w:space="0" w:color="auto"/>
              <w:left w:val="single" w:sz="4" w:space="0" w:color="auto"/>
              <w:bottom w:val="single" w:sz="4" w:space="0" w:color="auto"/>
              <w:right w:val="single" w:sz="4" w:space="0" w:color="auto"/>
            </w:tcBorders>
          </w:tcPr>
          <w:p w14:paraId="2CA70B0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17FB3C7" w14:textId="77777777" w:rsidTr="00CA0D43">
        <w:tc>
          <w:tcPr>
            <w:tcW w:w="2387" w:type="pct"/>
            <w:tcBorders>
              <w:top w:val="single" w:sz="4" w:space="0" w:color="auto"/>
              <w:left w:val="single" w:sz="4" w:space="0" w:color="auto"/>
              <w:bottom w:val="single" w:sz="4" w:space="0" w:color="auto"/>
              <w:right w:val="single" w:sz="4" w:space="0" w:color="auto"/>
            </w:tcBorders>
            <w:hideMark/>
          </w:tcPr>
          <w:p w14:paraId="4318117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批间精密度</w:t>
            </w:r>
            <w:proofErr w:type="gramEnd"/>
            <w:r w:rsidRPr="00544228">
              <w:rPr>
                <w:rFonts w:ascii="Times New Roman" w:eastAsia="华文仿宋" w:hAnsi="Times New Roman" w:cs="Times New Roman"/>
                <w:kern w:val="0"/>
                <w:sz w:val="22"/>
                <w:szCs w:val="21"/>
              </w:rPr>
              <w:t>和准确度（</w:t>
            </w:r>
            <w:r w:rsidRPr="00544228">
              <w:rPr>
                <w:rFonts w:ascii="Times New Roman" w:eastAsia="华文仿宋" w:hAnsi="Times New Roman" w:cs="Times New Roman"/>
                <w:kern w:val="0"/>
                <w:sz w:val="22"/>
                <w:szCs w:val="21"/>
              </w:rPr>
              <w:t>LLOQ QC</w:t>
            </w:r>
            <w:r w:rsidRPr="00544228">
              <w:rPr>
                <w:rFonts w:ascii="Times New Roman" w:eastAsia="华文仿宋" w:hAnsi="Times New Roman" w:cs="Times New Roman"/>
                <w:kern w:val="0"/>
                <w:sz w:val="22"/>
                <w:szCs w:val="21"/>
              </w:rPr>
              <w:t>）</w:t>
            </w:r>
          </w:p>
        </w:tc>
        <w:tc>
          <w:tcPr>
            <w:tcW w:w="1291" w:type="pct"/>
            <w:gridSpan w:val="2"/>
            <w:tcBorders>
              <w:top w:val="single" w:sz="4" w:space="0" w:color="auto"/>
              <w:left w:val="single" w:sz="4" w:space="0" w:color="auto"/>
              <w:bottom w:val="single" w:sz="4" w:space="0" w:color="auto"/>
              <w:right w:val="single" w:sz="4" w:space="0" w:color="auto"/>
            </w:tcBorders>
          </w:tcPr>
          <w:p w14:paraId="0D64114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322" w:type="pct"/>
            <w:gridSpan w:val="2"/>
            <w:tcBorders>
              <w:top w:val="single" w:sz="4" w:space="0" w:color="auto"/>
              <w:left w:val="single" w:sz="4" w:space="0" w:color="auto"/>
              <w:bottom w:val="single" w:sz="4" w:space="0" w:color="auto"/>
              <w:right w:val="single" w:sz="4" w:space="0" w:color="auto"/>
            </w:tcBorders>
          </w:tcPr>
          <w:p w14:paraId="52F87A7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A4B848D" w14:textId="77777777" w:rsidTr="00CA0D43">
        <w:tc>
          <w:tcPr>
            <w:tcW w:w="238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B208CC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提取回收率（表</w:t>
            </w:r>
            <w:r w:rsidRPr="00544228">
              <w:rPr>
                <w:rFonts w:ascii="Times New Roman" w:eastAsia="华文仿宋" w:hAnsi="Times New Roman" w:cs="Times New Roman"/>
                <w:kern w:val="0"/>
                <w:sz w:val="22"/>
                <w:szCs w:val="21"/>
              </w:rPr>
              <w:t>9</w:t>
            </w:r>
            <w:r w:rsidRPr="00544228">
              <w:rPr>
                <w:rFonts w:ascii="Times New Roman" w:eastAsia="华文仿宋" w:hAnsi="Times New Roman" w:cs="Times New Roman"/>
                <w:kern w:val="0"/>
                <w:sz w:val="22"/>
                <w:szCs w:val="21"/>
              </w:rPr>
              <w:t>、</w:t>
            </w:r>
            <w:r w:rsidRPr="00544228">
              <w:rPr>
                <w:rFonts w:ascii="Times New Roman" w:eastAsia="华文仿宋" w:hAnsi="Times New Roman" w:cs="Times New Roman"/>
                <w:kern w:val="0"/>
                <w:sz w:val="22"/>
                <w:szCs w:val="21"/>
              </w:rPr>
              <w:t>10</w:t>
            </w:r>
            <w:r w:rsidRPr="00544228">
              <w:rPr>
                <w:rFonts w:ascii="Times New Roman" w:eastAsia="华文仿宋" w:hAnsi="Times New Roman" w:cs="Times New Roman"/>
                <w:kern w:val="0"/>
                <w:sz w:val="22"/>
                <w:szCs w:val="21"/>
              </w:rPr>
              <w:t>）</w:t>
            </w:r>
          </w:p>
        </w:tc>
        <w:tc>
          <w:tcPr>
            <w:tcW w:w="2613" w:type="pct"/>
            <w:gridSpan w:val="4"/>
            <w:tcBorders>
              <w:top w:val="single" w:sz="4" w:space="0" w:color="auto"/>
              <w:left w:val="single" w:sz="4" w:space="0" w:color="auto"/>
              <w:bottom w:val="single" w:sz="4" w:space="0" w:color="auto"/>
              <w:right w:val="single" w:sz="4" w:space="0" w:color="auto"/>
            </w:tcBorders>
            <w:shd w:val="clear" w:color="auto" w:fill="D9D9D9"/>
            <w:hideMark/>
          </w:tcPr>
          <w:p w14:paraId="6AC5333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精密度（</w:t>
            </w:r>
            <w:r w:rsidRPr="00544228">
              <w:rPr>
                <w:rFonts w:ascii="Times New Roman" w:eastAsia="华文仿宋" w:hAnsi="Times New Roman" w:cs="Times New Roman"/>
                <w:kern w:val="0"/>
                <w:sz w:val="22"/>
                <w:szCs w:val="21"/>
              </w:rPr>
              <w:t>%CV</w:t>
            </w:r>
            <w:r w:rsidRPr="00544228">
              <w:rPr>
                <w:rFonts w:ascii="Times New Roman" w:eastAsia="华文仿宋" w:hAnsi="Times New Roman" w:cs="Times New Roman"/>
                <w:kern w:val="0"/>
                <w:sz w:val="22"/>
                <w:szCs w:val="21"/>
              </w:rPr>
              <w:t>）</w:t>
            </w:r>
          </w:p>
        </w:tc>
      </w:tr>
      <w:tr w:rsidR="008C20F2" w:rsidRPr="00544228" w14:paraId="230B5D47" w14:textId="77777777" w:rsidTr="00CA0D43">
        <w:tc>
          <w:tcPr>
            <w:tcW w:w="0" w:type="auto"/>
            <w:vMerge/>
            <w:tcBorders>
              <w:top w:val="single" w:sz="4" w:space="0" w:color="auto"/>
              <w:left w:val="single" w:sz="4" w:space="0" w:color="auto"/>
              <w:bottom w:val="single" w:sz="4" w:space="0" w:color="auto"/>
              <w:right w:val="single" w:sz="4" w:space="0" w:color="auto"/>
            </w:tcBorders>
            <w:vAlign w:val="center"/>
            <w:hideMark/>
          </w:tcPr>
          <w:p w14:paraId="2E28E38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13" w:type="pct"/>
            <w:gridSpan w:val="4"/>
            <w:tcBorders>
              <w:top w:val="single" w:sz="4" w:space="0" w:color="auto"/>
              <w:left w:val="single" w:sz="4" w:space="0" w:color="auto"/>
              <w:bottom w:val="single" w:sz="4" w:space="0" w:color="auto"/>
              <w:right w:val="single" w:sz="4" w:space="0" w:color="auto"/>
            </w:tcBorders>
            <w:shd w:val="clear" w:color="auto" w:fill="D9D9D9"/>
            <w:hideMark/>
          </w:tcPr>
          <w:p w14:paraId="71AD5E6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提取的样品</w:t>
            </w:r>
          </w:p>
        </w:tc>
      </w:tr>
      <w:tr w:rsidR="008C20F2" w:rsidRPr="00544228" w14:paraId="3C448AEE" w14:textId="77777777" w:rsidTr="00CA0D43">
        <w:tc>
          <w:tcPr>
            <w:tcW w:w="0" w:type="auto"/>
            <w:vMerge/>
            <w:tcBorders>
              <w:top w:val="single" w:sz="4" w:space="0" w:color="auto"/>
              <w:left w:val="single" w:sz="4" w:space="0" w:color="auto"/>
              <w:bottom w:val="single" w:sz="4" w:space="0" w:color="auto"/>
              <w:right w:val="single" w:sz="4" w:space="0" w:color="auto"/>
            </w:tcBorders>
            <w:vAlign w:val="center"/>
            <w:hideMark/>
          </w:tcPr>
          <w:p w14:paraId="060627C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303BC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高浓度</w:t>
            </w:r>
          </w:p>
        </w:tc>
        <w:tc>
          <w:tcPr>
            <w:tcW w:w="774"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673311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中浓度</w:t>
            </w:r>
          </w:p>
        </w:tc>
        <w:tc>
          <w:tcPr>
            <w:tcW w:w="9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30193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低浓度</w:t>
            </w:r>
          </w:p>
        </w:tc>
      </w:tr>
      <w:tr w:rsidR="008C20F2" w:rsidRPr="00544228" w14:paraId="37D7EDE9" w14:textId="77777777" w:rsidTr="00CA0D43">
        <w:tc>
          <w:tcPr>
            <w:tcW w:w="2387" w:type="pct"/>
            <w:tcBorders>
              <w:top w:val="single" w:sz="4" w:space="0" w:color="auto"/>
              <w:left w:val="single" w:sz="4" w:space="0" w:color="auto"/>
              <w:bottom w:val="single" w:sz="4" w:space="0" w:color="auto"/>
              <w:right w:val="single" w:sz="4" w:space="0" w:color="auto"/>
            </w:tcBorders>
            <w:hideMark/>
          </w:tcPr>
          <w:p w14:paraId="2C92A38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待测物提取回收率均值</w:t>
            </w:r>
            <w:r w:rsidRPr="00544228">
              <w:rPr>
                <w:rFonts w:ascii="Times New Roman" w:eastAsia="华文仿宋" w:hAnsi="Times New Roman" w:cs="Times New Roman"/>
                <w:kern w:val="0"/>
                <w:sz w:val="22"/>
                <w:szCs w:val="21"/>
              </w:rPr>
              <w:t>%</w:t>
            </w:r>
          </w:p>
        </w:tc>
        <w:tc>
          <w:tcPr>
            <w:tcW w:w="862" w:type="pct"/>
            <w:tcBorders>
              <w:top w:val="single" w:sz="4" w:space="0" w:color="auto"/>
              <w:left w:val="single" w:sz="4" w:space="0" w:color="auto"/>
              <w:bottom w:val="single" w:sz="4" w:space="0" w:color="auto"/>
              <w:right w:val="single" w:sz="4" w:space="0" w:color="auto"/>
            </w:tcBorders>
          </w:tcPr>
          <w:p w14:paraId="10984E6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74" w:type="pct"/>
            <w:gridSpan w:val="2"/>
            <w:tcBorders>
              <w:top w:val="single" w:sz="4" w:space="0" w:color="auto"/>
              <w:left w:val="single" w:sz="4" w:space="0" w:color="auto"/>
              <w:bottom w:val="single" w:sz="4" w:space="0" w:color="auto"/>
              <w:right w:val="single" w:sz="4" w:space="0" w:color="auto"/>
            </w:tcBorders>
          </w:tcPr>
          <w:p w14:paraId="3E05AA6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77" w:type="pct"/>
            <w:tcBorders>
              <w:top w:val="single" w:sz="4" w:space="0" w:color="auto"/>
              <w:left w:val="single" w:sz="4" w:space="0" w:color="auto"/>
              <w:bottom w:val="single" w:sz="4" w:space="0" w:color="auto"/>
              <w:right w:val="single" w:sz="4" w:space="0" w:color="auto"/>
            </w:tcBorders>
          </w:tcPr>
          <w:p w14:paraId="7A660B9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3903534" w14:textId="77777777" w:rsidTr="00CA0D43">
        <w:tc>
          <w:tcPr>
            <w:tcW w:w="2387" w:type="pct"/>
            <w:tcBorders>
              <w:top w:val="single" w:sz="4" w:space="0" w:color="auto"/>
              <w:left w:val="single" w:sz="4" w:space="0" w:color="auto"/>
              <w:bottom w:val="single" w:sz="4" w:space="0" w:color="auto"/>
              <w:right w:val="single" w:sz="4" w:space="0" w:color="auto"/>
            </w:tcBorders>
            <w:hideMark/>
          </w:tcPr>
          <w:p w14:paraId="71CECAE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待测物提取回收率的变异系数</w:t>
            </w:r>
            <w:r w:rsidRPr="00544228">
              <w:rPr>
                <w:rFonts w:ascii="Times New Roman" w:eastAsia="华文仿宋" w:hAnsi="Times New Roman" w:cs="Times New Roman"/>
                <w:kern w:val="0"/>
                <w:sz w:val="22"/>
                <w:szCs w:val="21"/>
              </w:rPr>
              <w:t>%CV</w:t>
            </w:r>
          </w:p>
        </w:tc>
        <w:tc>
          <w:tcPr>
            <w:tcW w:w="862" w:type="pct"/>
            <w:tcBorders>
              <w:top w:val="single" w:sz="4" w:space="0" w:color="auto"/>
              <w:left w:val="single" w:sz="4" w:space="0" w:color="auto"/>
              <w:bottom w:val="single" w:sz="4" w:space="0" w:color="auto"/>
              <w:right w:val="single" w:sz="4" w:space="0" w:color="auto"/>
            </w:tcBorders>
          </w:tcPr>
          <w:p w14:paraId="254ACFC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74" w:type="pct"/>
            <w:gridSpan w:val="2"/>
            <w:tcBorders>
              <w:top w:val="single" w:sz="4" w:space="0" w:color="auto"/>
              <w:left w:val="single" w:sz="4" w:space="0" w:color="auto"/>
              <w:bottom w:val="single" w:sz="4" w:space="0" w:color="auto"/>
              <w:right w:val="single" w:sz="4" w:space="0" w:color="auto"/>
            </w:tcBorders>
          </w:tcPr>
          <w:p w14:paraId="42126A8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77" w:type="pct"/>
            <w:tcBorders>
              <w:top w:val="single" w:sz="4" w:space="0" w:color="auto"/>
              <w:left w:val="single" w:sz="4" w:space="0" w:color="auto"/>
              <w:bottom w:val="single" w:sz="4" w:space="0" w:color="auto"/>
              <w:right w:val="single" w:sz="4" w:space="0" w:color="auto"/>
            </w:tcBorders>
          </w:tcPr>
          <w:p w14:paraId="578C7C7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9DE9D75" w14:textId="77777777" w:rsidTr="00CA0D43">
        <w:tc>
          <w:tcPr>
            <w:tcW w:w="2387" w:type="pct"/>
            <w:tcBorders>
              <w:top w:val="single" w:sz="4" w:space="0" w:color="auto"/>
              <w:left w:val="single" w:sz="4" w:space="0" w:color="auto"/>
              <w:bottom w:val="single" w:sz="4" w:space="0" w:color="auto"/>
              <w:right w:val="single" w:sz="4" w:space="0" w:color="auto"/>
            </w:tcBorders>
            <w:hideMark/>
          </w:tcPr>
          <w:p w14:paraId="0E55E06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内标提取回收率均值</w:t>
            </w:r>
            <w:r w:rsidRPr="00544228">
              <w:rPr>
                <w:rFonts w:ascii="Times New Roman" w:eastAsia="华文仿宋" w:hAnsi="Times New Roman" w:cs="Times New Roman"/>
                <w:kern w:val="0"/>
                <w:sz w:val="22"/>
                <w:szCs w:val="21"/>
              </w:rPr>
              <w:t>%</w:t>
            </w:r>
          </w:p>
        </w:tc>
        <w:tc>
          <w:tcPr>
            <w:tcW w:w="2613" w:type="pct"/>
            <w:gridSpan w:val="4"/>
            <w:tcBorders>
              <w:top w:val="single" w:sz="4" w:space="0" w:color="auto"/>
              <w:left w:val="single" w:sz="4" w:space="0" w:color="auto"/>
              <w:bottom w:val="single" w:sz="4" w:space="0" w:color="auto"/>
              <w:right w:val="single" w:sz="4" w:space="0" w:color="auto"/>
            </w:tcBorders>
          </w:tcPr>
          <w:p w14:paraId="0F8EF1C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35748B7" w14:textId="77777777" w:rsidTr="00CA0D43">
        <w:tc>
          <w:tcPr>
            <w:tcW w:w="2387" w:type="pct"/>
            <w:tcBorders>
              <w:top w:val="single" w:sz="4" w:space="0" w:color="auto"/>
              <w:left w:val="single" w:sz="4" w:space="0" w:color="auto"/>
              <w:bottom w:val="single" w:sz="4" w:space="0" w:color="auto"/>
              <w:right w:val="single" w:sz="4" w:space="0" w:color="auto"/>
            </w:tcBorders>
            <w:hideMark/>
          </w:tcPr>
          <w:p w14:paraId="6C4B91D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内标提取回收率的变异系数</w:t>
            </w:r>
            <w:r w:rsidRPr="00544228">
              <w:rPr>
                <w:rFonts w:ascii="Times New Roman" w:eastAsia="华文仿宋" w:hAnsi="Times New Roman" w:cs="Times New Roman"/>
                <w:kern w:val="0"/>
                <w:sz w:val="22"/>
                <w:szCs w:val="21"/>
              </w:rPr>
              <w:t>%CV</w:t>
            </w:r>
          </w:p>
        </w:tc>
        <w:tc>
          <w:tcPr>
            <w:tcW w:w="2613" w:type="pct"/>
            <w:gridSpan w:val="4"/>
            <w:tcBorders>
              <w:top w:val="single" w:sz="4" w:space="0" w:color="auto"/>
              <w:left w:val="single" w:sz="4" w:space="0" w:color="auto"/>
              <w:bottom w:val="single" w:sz="4" w:space="0" w:color="auto"/>
              <w:right w:val="single" w:sz="4" w:space="0" w:color="auto"/>
            </w:tcBorders>
          </w:tcPr>
          <w:p w14:paraId="2A275E3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068D664E"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p>
    <w:p w14:paraId="799A7F4C" w14:textId="00DF3C28"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1.3 </w:t>
      </w:r>
      <w:r w:rsidR="005B45CC">
        <w:rPr>
          <w:rFonts w:ascii="Times New Roman" w:eastAsia="仿宋_GB2312" w:hAnsi="Times New Roman" w:cs="Times New Roman" w:hint="eastAsia"/>
          <w:bCs/>
          <w:kern w:val="0"/>
          <w:sz w:val="28"/>
          <w:szCs w:val="28"/>
        </w:rPr>
        <w:t>特异</w:t>
      </w:r>
      <w:r w:rsidRPr="00544228">
        <w:rPr>
          <w:rFonts w:ascii="Times New Roman" w:eastAsia="仿宋_GB2312" w:hAnsi="Times New Roman" w:cs="Times New Roman"/>
          <w:bCs/>
          <w:kern w:val="0"/>
          <w:sz w:val="28"/>
          <w:szCs w:val="28"/>
        </w:rPr>
        <w:t>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019"/>
      </w:tblGrid>
      <w:tr w:rsidR="008C20F2" w:rsidRPr="00544228" w14:paraId="3F3A18E7" w14:textId="77777777" w:rsidTr="00CA0D43">
        <w:tc>
          <w:tcPr>
            <w:tcW w:w="4503" w:type="dxa"/>
            <w:tcBorders>
              <w:top w:val="single" w:sz="4" w:space="0" w:color="auto"/>
              <w:left w:val="single" w:sz="4" w:space="0" w:color="auto"/>
              <w:bottom w:val="single" w:sz="4" w:space="0" w:color="auto"/>
              <w:right w:val="single" w:sz="4" w:space="0" w:color="auto"/>
            </w:tcBorders>
            <w:hideMark/>
          </w:tcPr>
          <w:p w14:paraId="371272F5" w14:textId="061AA28B" w:rsidR="008C20F2" w:rsidRPr="00544228" w:rsidRDefault="005B45CC" w:rsidP="00CA0D43">
            <w:pPr>
              <w:widowControl/>
              <w:adjustRightInd w:val="0"/>
              <w:snapToGrid w:val="0"/>
              <w:rPr>
                <w:rFonts w:ascii="Times New Roman" w:eastAsia="华文仿宋" w:hAnsi="Times New Roman" w:cs="Times New Roman"/>
                <w:kern w:val="0"/>
                <w:sz w:val="22"/>
                <w:szCs w:val="21"/>
              </w:rPr>
            </w:pPr>
            <w:r>
              <w:rPr>
                <w:rFonts w:ascii="Times New Roman" w:eastAsia="华文仿宋" w:hAnsi="Times New Roman" w:cs="Times New Roman" w:hint="eastAsia"/>
                <w:kern w:val="0"/>
                <w:sz w:val="22"/>
                <w:szCs w:val="21"/>
              </w:rPr>
              <w:t>特异</w:t>
            </w:r>
            <w:r w:rsidR="008C20F2" w:rsidRPr="00544228">
              <w:rPr>
                <w:rFonts w:ascii="Times New Roman" w:eastAsia="华文仿宋" w:hAnsi="Times New Roman" w:cs="Times New Roman"/>
                <w:kern w:val="0"/>
                <w:sz w:val="22"/>
                <w:szCs w:val="21"/>
              </w:rPr>
              <w:t>性（表</w:t>
            </w:r>
            <w:r w:rsidR="008C20F2" w:rsidRPr="00544228">
              <w:rPr>
                <w:rFonts w:ascii="Times New Roman" w:eastAsia="华文仿宋" w:hAnsi="Times New Roman" w:cs="Times New Roman"/>
                <w:kern w:val="0"/>
                <w:sz w:val="22"/>
                <w:szCs w:val="21"/>
              </w:rPr>
              <w:t>4</w:t>
            </w:r>
            <w:r w:rsidR="008C20F2" w:rsidRPr="00544228">
              <w:rPr>
                <w:rFonts w:ascii="Times New Roman" w:eastAsia="华文仿宋" w:hAnsi="Times New Roman" w:cs="Times New Roman"/>
                <w:kern w:val="0"/>
                <w:sz w:val="22"/>
                <w:szCs w:val="21"/>
              </w:rPr>
              <w:t>）</w:t>
            </w:r>
          </w:p>
        </w:tc>
        <w:tc>
          <w:tcPr>
            <w:tcW w:w="4019" w:type="dxa"/>
            <w:tcBorders>
              <w:top w:val="single" w:sz="4" w:space="0" w:color="auto"/>
              <w:left w:val="single" w:sz="4" w:space="0" w:color="auto"/>
              <w:bottom w:val="single" w:sz="4" w:space="0" w:color="auto"/>
              <w:right w:val="single" w:sz="4" w:space="0" w:color="auto"/>
            </w:tcBorders>
            <w:hideMark/>
          </w:tcPr>
          <w:p w14:paraId="59D0EDA8" w14:textId="4931D0BF" w:rsidR="008C20F2" w:rsidRPr="00544228" w:rsidRDefault="008C20F2" w:rsidP="005B45CC">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（不同来源基质的</w:t>
            </w:r>
            <w:r w:rsidR="005B45CC">
              <w:rPr>
                <w:rFonts w:ascii="Times New Roman" w:eastAsia="华文仿宋" w:hAnsi="Times New Roman" w:cs="Times New Roman" w:hint="eastAsia"/>
                <w:kern w:val="0"/>
                <w:sz w:val="22"/>
                <w:szCs w:val="21"/>
              </w:rPr>
              <w:t>特异</w:t>
            </w:r>
            <w:r w:rsidRPr="00544228">
              <w:rPr>
                <w:rFonts w:ascii="Times New Roman" w:eastAsia="华文仿宋" w:hAnsi="Times New Roman" w:cs="Times New Roman"/>
                <w:kern w:val="0"/>
                <w:sz w:val="22"/>
                <w:szCs w:val="21"/>
              </w:rPr>
              <w:t>性评价结果）</w:t>
            </w:r>
          </w:p>
        </w:tc>
      </w:tr>
      <w:tr w:rsidR="008C20F2" w:rsidRPr="00544228" w14:paraId="0149F01A" w14:textId="77777777" w:rsidTr="00CA0D43">
        <w:tc>
          <w:tcPr>
            <w:tcW w:w="4503" w:type="dxa"/>
            <w:tcBorders>
              <w:top w:val="single" w:sz="4" w:space="0" w:color="auto"/>
              <w:left w:val="single" w:sz="4" w:space="0" w:color="auto"/>
              <w:bottom w:val="single" w:sz="4" w:space="0" w:color="auto"/>
              <w:right w:val="single" w:sz="4" w:space="0" w:color="auto"/>
            </w:tcBorders>
            <w:hideMark/>
          </w:tcPr>
          <w:p w14:paraId="32DA2BB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基质效应（表</w:t>
            </w:r>
            <w:r w:rsidRPr="00544228">
              <w:rPr>
                <w:rFonts w:ascii="Times New Roman" w:eastAsia="华文仿宋" w:hAnsi="Times New Roman" w:cs="Times New Roman"/>
                <w:kern w:val="0"/>
                <w:sz w:val="22"/>
                <w:szCs w:val="21"/>
              </w:rPr>
              <w:t>5</w:t>
            </w:r>
            <w:r w:rsidRPr="00544228">
              <w:rPr>
                <w:rFonts w:ascii="Times New Roman" w:eastAsia="华文仿宋" w:hAnsi="Times New Roman" w:cs="Times New Roman"/>
                <w:kern w:val="0"/>
                <w:sz w:val="22"/>
                <w:szCs w:val="21"/>
              </w:rPr>
              <w:t>）</w:t>
            </w:r>
          </w:p>
        </w:tc>
        <w:tc>
          <w:tcPr>
            <w:tcW w:w="4019" w:type="dxa"/>
            <w:tcBorders>
              <w:top w:val="single" w:sz="4" w:space="0" w:color="auto"/>
              <w:left w:val="single" w:sz="4" w:space="0" w:color="auto"/>
              <w:bottom w:val="single" w:sz="4" w:space="0" w:color="auto"/>
              <w:right w:val="single" w:sz="4" w:space="0" w:color="auto"/>
            </w:tcBorders>
            <w:hideMark/>
          </w:tcPr>
          <w:p w14:paraId="76CBBE2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（不同来源基质的基质效应评价结果）</w:t>
            </w:r>
          </w:p>
        </w:tc>
      </w:tr>
      <w:tr w:rsidR="008C20F2" w:rsidRPr="00544228" w14:paraId="0CFCFC0E" w14:textId="77777777" w:rsidTr="00CA0D43">
        <w:tc>
          <w:tcPr>
            <w:tcW w:w="4503" w:type="dxa"/>
            <w:tcBorders>
              <w:top w:val="single" w:sz="4" w:space="0" w:color="auto"/>
              <w:left w:val="single" w:sz="4" w:space="0" w:color="auto"/>
              <w:bottom w:val="single" w:sz="4" w:space="0" w:color="auto"/>
              <w:right w:val="single" w:sz="4" w:space="0" w:color="auto"/>
            </w:tcBorders>
            <w:hideMark/>
          </w:tcPr>
          <w:p w14:paraId="0C8CCF8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有合并用药时待测物检测的选择性</w:t>
            </w:r>
            <w:r w:rsidRPr="00544228">
              <w:rPr>
                <w:rFonts w:ascii="Times New Roman" w:eastAsia="华文仿宋" w:hAnsi="Times New Roman" w:cs="Times New Roman"/>
                <w:kern w:val="0"/>
                <w:sz w:val="22"/>
                <w:szCs w:val="21"/>
              </w:rPr>
              <w:t>*</w:t>
            </w:r>
            <w:r w:rsidRPr="00544228">
              <w:rPr>
                <w:rFonts w:ascii="Times New Roman" w:eastAsia="华文仿宋" w:hAnsi="Times New Roman" w:cs="Times New Roman"/>
                <w:kern w:val="0"/>
                <w:sz w:val="22"/>
                <w:szCs w:val="21"/>
              </w:rPr>
              <w:t>（若适用）</w:t>
            </w:r>
          </w:p>
        </w:tc>
        <w:tc>
          <w:tcPr>
            <w:tcW w:w="4019" w:type="dxa"/>
            <w:tcBorders>
              <w:top w:val="single" w:sz="4" w:space="0" w:color="auto"/>
              <w:left w:val="single" w:sz="4" w:space="0" w:color="auto"/>
              <w:bottom w:val="single" w:sz="4" w:space="0" w:color="auto"/>
              <w:right w:val="single" w:sz="4" w:space="0" w:color="auto"/>
            </w:tcBorders>
          </w:tcPr>
          <w:p w14:paraId="1101CC0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605E5633" w14:textId="229D9C3F" w:rsidR="008C20F2" w:rsidRPr="00544228" w:rsidRDefault="008C20F2" w:rsidP="008C20F2">
      <w:pPr>
        <w:widowControl/>
        <w:adjustRightInd w:val="0"/>
        <w:snapToGrid w:val="0"/>
        <w:ind w:firstLineChars="200" w:firstLine="480"/>
        <w:rPr>
          <w:rFonts w:ascii="Times New Roman" w:eastAsia="仿宋_GB2312" w:hAnsi="Times New Roman" w:cs="Times New Roman"/>
          <w:bCs/>
          <w:kern w:val="0"/>
          <w:sz w:val="24"/>
          <w:szCs w:val="28"/>
        </w:rPr>
      </w:pPr>
      <w:r w:rsidRPr="00544228">
        <w:rPr>
          <w:rFonts w:ascii="Times New Roman" w:eastAsia="仿宋_GB2312" w:hAnsi="Times New Roman" w:cs="Times New Roman"/>
          <w:bCs/>
          <w:kern w:val="0"/>
          <w:sz w:val="24"/>
          <w:szCs w:val="28"/>
        </w:rPr>
        <w:t xml:space="preserve">* </w:t>
      </w:r>
      <w:r w:rsidRPr="00544228">
        <w:rPr>
          <w:rFonts w:ascii="Times New Roman" w:eastAsia="仿宋_GB2312" w:hAnsi="Times New Roman" w:cs="Times New Roman"/>
          <w:bCs/>
          <w:kern w:val="0"/>
          <w:sz w:val="24"/>
          <w:szCs w:val="28"/>
        </w:rPr>
        <w:t>在临床试验期间，受试</w:t>
      </w:r>
      <w:r w:rsidR="005B45CC">
        <w:rPr>
          <w:rFonts w:ascii="Times New Roman" w:eastAsia="仿宋_GB2312" w:hAnsi="Times New Roman" w:cs="Times New Roman" w:hint="eastAsia"/>
          <w:bCs/>
          <w:kern w:val="0"/>
          <w:sz w:val="24"/>
          <w:szCs w:val="28"/>
        </w:rPr>
        <w:t>动物</w:t>
      </w:r>
      <w:r w:rsidRPr="00544228">
        <w:rPr>
          <w:rFonts w:ascii="Times New Roman" w:eastAsia="仿宋_GB2312" w:hAnsi="Times New Roman" w:cs="Times New Roman"/>
          <w:bCs/>
          <w:kern w:val="0"/>
          <w:sz w:val="24"/>
          <w:szCs w:val="28"/>
        </w:rPr>
        <w:t>除了服用试验药物或参比药物以外还</w:t>
      </w:r>
      <w:r w:rsidR="005B45CC">
        <w:rPr>
          <w:rFonts w:ascii="Times New Roman" w:eastAsia="仿宋_GB2312" w:hAnsi="Times New Roman" w:cs="Times New Roman" w:hint="eastAsia"/>
          <w:bCs/>
          <w:kern w:val="0"/>
          <w:sz w:val="24"/>
          <w:szCs w:val="28"/>
        </w:rPr>
        <w:t>使</w:t>
      </w:r>
      <w:r w:rsidRPr="00544228">
        <w:rPr>
          <w:rFonts w:ascii="Times New Roman" w:eastAsia="仿宋_GB2312" w:hAnsi="Times New Roman" w:cs="Times New Roman"/>
          <w:bCs/>
          <w:kern w:val="0"/>
          <w:sz w:val="24"/>
          <w:szCs w:val="28"/>
        </w:rPr>
        <w:t>用了其他的兽药，则建议考察该兽药对本研究分析方法学中的目标分析物测定的影响。本文建议研究者在六个不同来源的空白基质中添加伴随用药（临床可能的最高浓度水平），以方法学验证中</w:t>
      </w:r>
      <w:r w:rsidR="005B45CC">
        <w:rPr>
          <w:rFonts w:ascii="Times New Roman" w:eastAsia="仿宋_GB2312" w:hAnsi="Times New Roman" w:cs="Times New Roman" w:hint="eastAsia"/>
          <w:bCs/>
          <w:kern w:val="0"/>
          <w:sz w:val="24"/>
          <w:szCs w:val="28"/>
        </w:rPr>
        <w:t>特异</w:t>
      </w:r>
      <w:r w:rsidRPr="00544228">
        <w:rPr>
          <w:rFonts w:ascii="Times New Roman" w:eastAsia="仿宋_GB2312" w:hAnsi="Times New Roman" w:cs="Times New Roman"/>
          <w:bCs/>
          <w:kern w:val="0"/>
          <w:sz w:val="24"/>
          <w:szCs w:val="28"/>
        </w:rPr>
        <w:t>性评价的方法和标准进行操作与评价。</w:t>
      </w:r>
    </w:p>
    <w:p w14:paraId="1E1DD20F"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p>
    <w:p w14:paraId="79105E6A"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1.4 </w:t>
      </w:r>
      <w:r w:rsidRPr="00544228">
        <w:rPr>
          <w:rFonts w:ascii="Times New Roman" w:eastAsia="仿宋_GB2312" w:hAnsi="Times New Roman" w:cs="Times New Roman"/>
          <w:bCs/>
          <w:kern w:val="0"/>
          <w:sz w:val="28"/>
          <w:szCs w:val="28"/>
        </w:rPr>
        <w:t>耐用性（表</w:t>
      </w:r>
      <w:r w:rsidRPr="00544228">
        <w:rPr>
          <w:rFonts w:ascii="Times New Roman" w:eastAsia="仿宋_GB2312" w:hAnsi="Times New Roman" w:cs="Times New Roman"/>
          <w:bCs/>
          <w:kern w:val="0"/>
          <w:sz w:val="28"/>
          <w:szCs w:val="28"/>
        </w:rPr>
        <w:t>13</w:t>
      </w:r>
      <w:r w:rsidRPr="00544228">
        <w:rPr>
          <w:rFonts w:ascii="Times New Roman" w:eastAsia="仿宋_GB2312" w:hAnsi="Times New Roman" w:cs="Times New Roman"/>
          <w:bCs/>
          <w:kern w:val="0"/>
          <w:sz w:val="28"/>
          <w:szCs w:val="28"/>
        </w:rPr>
        <w:t>）（若适用）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551"/>
        <w:gridCol w:w="2602"/>
      </w:tblGrid>
      <w:tr w:rsidR="008C20F2" w:rsidRPr="00544228" w14:paraId="4C57DF05" w14:textId="77777777" w:rsidTr="00CA0D43">
        <w:tc>
          <w:tcPr>
            <w:tcW w:w="3369" w:type="dxa"/>
            <w:tcBorders>
              <w:top w:val="single" w:sz="4" w:space="0" w:color="auto"/>
              <w:left w:val="single" w:sz="4" w:space="0" w:color="auto"/>
              <w:bottom w:val="single" w:sz="4" w:space="0" w:color="auto"/>
              <w:right w:val="single" w:sz="4" w:space="0" w:color="auto"/>
            </w:tcBorders>
            <w:vAlign w:val="center"/>
            <w:hideMark/>
          </w:tcPr>
          <w:p w14:paraId="040307F7" w14:textId="77777777" w:rsidR="008C20F2" w:rsidRPr="00544228" w:rsidRDefault="008C20F2" w:rsidP="00CA0D43">
            <w:pPr>
              <w:widowControl/>
              <w:tabs>
                <w:tab w:val="center" w:pos="1312"/>
              </w:tabs>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试验</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355412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精密度最大值（</w:t>
            </w:r>
            <w:r w:rsidRPr="00544228">
              <w:rPr>
                <w:rFonts w:ascii="Times New Roman" w:eastAsia="华文仿宋" w:hAnsi="Times New Roman" w:cs="Times New Roman"/>
                <w:kern w:val="0"/>
                <w:sz w:val="22"/>
                <w:szCs w:val="21"/>
              </w:rPr>
              <w:t>%CV</w:t>
            </w:r>
            <w:r w:rsidRPr="00544228">
              <w:rPr>
                <w:rFonts w:ascii="Times New Roman" w:eastAsia="华文仿宋" w:hAnsi="Times New Roman" w:cs="Times New Roman"/>
                <w:kern w:val="0"/>
                <w:sz w:val="22"/>
                <w:szCs w:val="21"/>
              </w:rPr>
              <w:t>）</w:t>
            </w:r>
          </w:p>
        </w:tc>
        <w:tc>
          <w:tcPr>
            <w:tcW w:w="2602" w:type="dxa"/>
            <w:tcBorders>
              <w:top w:val="single" w:sz="4" w:space="0" w:color="auto"/>
              <w:left w:val="single" w:sz="4" w:space="0" w:color="auto"/>
              <w:bottom w:val="single" w:sz="4" w:space="0" w:color="auto"/>
              <w:right w:val="single" w:sz="4" w:space="0" w:color="auto"/>
            </w:tcBorders>
            <w:vAlign w:val="center"/>
            <w:hideMark/>
          </w:tcPr>
          <w:p w14:paraId="78B17EB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准确度偏差均值</w:t>
            </w:r>
            <w:r w:rsidRPr="00544228">
              <w:rPr>
                <w:rFonts w:ascii="Times New Roman" w:eastAsia="华文仿宋" w:hAnsi="Times New Roman" w:cs="Times New Roman"/>
                <w:kern w:val="0"/>
                <w:sz w:val="22"/>
                <w:szCs w:val="21"/>
              </w:rPr>
              <w:t>%</w:t>
            </w:r>
          </w:p>
        </w:tc>
      </w:tr>
      <w:tr w:rsidR="008C20F2" w:rsidRPr="00544228" w14:paraId="1FDC3B83" w14:textId="77777777" w:rsidTr="00CA0D43">
        <w:tc>
          <w:tcPr>
            <w:tcW w:w="3369" w:type="dxa"/>
            <w:tcBorders>
              <w:top w:val="single" w:sz="4" w:space="0" w:color="auto"/>
              <w:left w:val="single" w:sz="4" w:space="0" w:color="auto"/>
              <w:bottom w:val="single" w:sz="4" w:space="0" w:color="auto"/>
              <w:right w:val="single" w:sz="4" w:space="0" w:color="auto"/>
            </w:tcBorders>
            <w:hideMark/>
          </w:tcPr>
          <w:p w14:paraId="6213A2C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不同分析人员（高、中、低浓度）</w:t>
            </w:r>
          </w:p>
        </w:tc>
        <w:tc>
          <w:tcPr>
            <w:tcW w:w="2551" w:type="dxa"/>
            <w:tcBorders>
              <w:top w:val="single" w:sz="4" w:space="0" w:color="auto"/>
              <w:left w:val="single" w:sz="4" w:space="0" w:color="auto"/>
              <w:bottom w:val="single" w:sz="4" w:space="0" w:color="auto"/>
              <w:right w:val="single" w:sz="4" w:space="0" w:color="auto"/>
            </w:tcBorders>
          </w:tcPr>
          <w:p w14:paraId="2659601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02" w:type="dxa"/>
            <w:tcBorders>
              <w:top w:val="single" w:sz="4" w:space="0" w:color="auto"/>
              <w:left w:val="single" w:sz="4" w:space="0" w:color="auto"/>
              <w:bottom w:val="single" w:sz="4" w:space="0" w:color="auto"/>
              <w:right w:val="single" w:sz="4" w:space="0" w:color="auto"/>
            </w:tcBorders>
          </w:tcPr>
          <w:p w14:paraId="4DC87FD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9E942E2" w14:textId="77777777" w:rsidTr="00CA0D43">
        <w:tc>
          <w:tcPr>
            <w:tcW w:w="3369" w:type="dxa"/>
            <w:tcBorders>
              <w:top w:val="single" w:sz="4" w:space="0" w:color="auto"/>
              <w:left w:val="single" w:sz="4" w:space="0" w:color="auto"/>
              <w:bottom w:val="single" w:sz="4" w:space="0" w:color="auto"/>
              <w:right w:val="single" w:sz="4" w:space="0" w:color="auto"/>
            </w:tcBorders>
            <w:hideMark/>
          </w:tcPr>
          <w:p w14:paraId="5EE3C81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不同分析人员（</w:t>
            </w:r>
            <w:r w:rsidRPr="00544228">
              <w:rPr>
                <w:rFonts w:ascii="Times New Roman" w:eastAsia="华文仿宋" w:hAnsi="Times New Roman" w:cs="Times New Roman"/>
                <w:kern w:val="0"/>
                <w:sz w:val="22"/>
                <w:szCs w:val="21"/>
              </w:rPr>
              <w:t>LLOQ</w:t>
            </w:r>
            <w:r w:rsidRPr="00544228">
              <w:rPr>
                <w:rFonts w:ascii="Times New Roman" w:eastAsia="华文仿宋" w:hAnsi="Times New Roman" w:cs="Times New Roman"/>
                <w:kern w:val="0"/>
                <w:sz w:val="22"/>
                <w:szCs w:val="21"/>
              </w:rPr>
              <w:t>）</w:t>
            </w:r>
          </w:p>
        </w:tc>
        <w:tc>
          <w:tcPr>
            <w:tcW w:w="2551" w:type="dxa"/>
            <w:tcBorders>
              <w:top w:val="single" w:sz="4" w:space="0" w:color="auto"/>
              <w:left w:val="single" w:sz="4" w:space="0" w:color="auto"/>
              <w:bottom w:val="single" w:sz="4" w:space="0" w:color="auto"/>
              <w:right w:val="single" w:sz="4" w:space="0" w:color="auto"/>
            </w:tcBorders>
          </w:tcPr>
          <w:p w14:paraId="6380CAD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02" w:type="dxa"/>
            <w:tcBorders>
              <w:top w:val="single" w:sz="4" w:space="0" w:color="auto"/>
              <w:left w:val="single" w:sz="4" w:space="0" w:color="auto"/>
              <w:bottom w:val="single" w:sz="4" w:space="0" w:color="auto"/>
              <w:right w:val="single" w:sz="4" w:space="0" w:color="auto"/>
            </w:tcBorders>
          </w:tcPr>
          <w:p w14:paraId="5EF3615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2EEFBA7" w14:textId="77777777" w:rsidTr="00CA0D43">
        <w:tc>
          <w:tcPr>
            <w:tcW w:w="3369" w:type="dxa"/>
            <w:tcBorders>
              <w:top w:val="single" w:sz="4" w:space="0" w:color="auto"/>
              <w:left w:val="single" w:sz="4" w:space="0" w:color="auto"/>
              <w:bottom w:val="single" w:sz="4" w:space="0" w:color="auto"/>
              <w:right w:val="single" w:sz="4" w:space="0" w:color="auto"/>
            </w:tcBorders>
            <w:hideMark/>
          </w:tcPr>
          <w:p w14:paraId="44B7A58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不同批号设备（高、中、低浓度）</w:t>
            </w:r>
          </w:p>
        </w:tc>
        <w:tc>
          <w:tcPr>
            <w:tcW w:w="2551" w:type="dxa"/>
            <w:tcBorders>
              <w:top w:val="single" w:sz="4" w:space="0" w:color="auto"/>
              <w:left w:val="single" w:sz="4" w:space="0" w:color="auto"/>
              <w:bottom w:val="single" w:sz="4" w:space="0" w:color="auto"/>
              <w:right w:val="single" w:sz="4" w:space="0" w:color="auto"/>
            </w:tcBorders>
          </w:tcPr>
          <w:p w14:paraId="545511B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02" w:type="dxa"/>
            <w:tcBorders>
              <w:top w:val="single" w:sz="4" w:space="0" w:color="auto"/>
              <w:left w:val="single" w:sz="4" w:space="0" w:color="auto"/>
              <w:bottom w:val="single" w:sz="4" w:space="0" w:color="auto"/>
              <w:right w:val="single" w:sz="4" w:space="0" w:color="auto"/>
            </w:tcBorders>
          </w:tcPr>
          <w:p w14:paraId="5E94863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5B37C3D" w14:textId="77777777" w:rsidTr="00CA0D43">
        <w:tc>
          <w:tcPr>
            <w:tcW w:w="3369" w:type="dxa"/>
            <w:tcBorders>
              <w:top w:val="single" w:sz="4" w:space="0" w:color="auto"/>
              <w:left w:val="single" w:sz="4" w:space="0" w:color="auto"/>
              <w:bottom w:val="single" w:sz="4" w:space="0" w:color="auto"/>
              <w:right w:val="single" w:sz="4" w:space="0" w:color="auto"/>
            </w:tcBorders>
            <w:hideMark/>
          </w:tcPr>
          <w:p w14:paraId="2538E43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不同批号设备（</w:t>
            </w:r>
            <w:r w:rsidRPr="00544228">
              <w:rPr>
                <w:rFonts w:ascii="Times New Roman" w:eastAsia="华文仿宋" w:hAnsi="Times New Roman" w:cs="Times New Roman"/>
                <w:kern w:val="0"/>
                <w:sz w:val="22"/>
                <w:szCs w:val="21"/>
              </w:rPr>
              <w:t>LLOQ</w:t>
            </w:r>
            <w:r w:rsidRPr="00544228">
              <w:rPr>
                <w:rFonts w:ascii="Times New Roman" w:eastAsia="华文仿宋" w:hAnsi="Times New Roman" w:cs="Times New Roman"/>
                <w:kern w:val="0"/>
                <w:sz w:val="22"/>
                <w:szCs w:val="21"/>
              </w:rPr>
              <w:t>）</w:t>
            </w:r>
          </w:p>
        </w:tc>
        <w:tc>
          <w:tcPr>
            <w:tcW w:w="2551" w:type="dxa"/>
            <w:tcBorders>
              <w:top w:val="single" w:sz="4" w:space="0" w:color="auto"/>
              <w:left w:val="single" w:sz="4" w:space="0" w:color="auto"/>
              <w:bottom w:val="single" w:sz="4" w:space="0" w:color="auto"/>
              <w:right w:val="single" w:sz="4" w:space="0" w:color="auto"/>
            </w:tcBorders>
          </w:tcPr>
          <w:p w14:paraId="12974AA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02" w:type="dxa"/>
            <w:tcBorders>
              <w:top w:val="single" w:sz="4" w:space="0" w:color="auto"/>
              <w:left w:val="single" w:sz="4" w:space="0" w:color="auto"/>
              <w:bottom w:val="single" w:sz="4" w:space="0" w:color="auto"/>
              <w:right w:val="single" w:sz="4" w:space="0" w:color="auto"/>
            </w:tcBorders>
          </w:tcPr>
          <w:p w14:paraId="5117B62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FA55FCA" w14:textId="77777777" w:rsidTr="00CA0D43">
        <w:tc>
          <w:tcPr>
            <w:tcW w:w="3369" w:type="dxa"/>
            <w:tcBorders>
              <w:top w:val="single" w:sz="4" w:space="0" w:color="auto"/>
              <w:left w:val="single" w:sz="4" w:space="0" w:color="auto"/>
              <w:bottom w:val="single" w:sz="4" w:space="0" w:color="auto"/>
              <w:right w:val="single" w:sz="4" w:space="0" w:color="auto"/>
            </w:tcBorders>
          </w:tcPr>
          <w:p w14:paraId="21B1FEF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51" w:type="dxa"/>
            <w:tcBorders>
              <w:top w:val="single" w:sz="4" w:space="0" w:color="auto"/>
              <w:left w:val="single" w:sz="4" w:space="0" w:color="auto"/>
              <w:bottom w:val="single" w:sz="4" w:space="0" w:color="auto"/>
              <w:right w:val="single" w:sz="4" w:space="0" w:color="auto"/>
            </w:tcBorders>
          </w:tcPr>
          <w:p w14:paraId="448FE6A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02" w:type="dxa"/>
            <w:tcBorders>
              <w:top w:val="single" w:sz="4" w:space="0" w:color="auto"/>
              <w:left w:val="single" w:sz="4" w:space="0" w:color="auto"/>
              <w:bottom w:val="single" w:sz="4" w:space="0" w:color="auto"/>
              <w:right w:val="single" w:sz="4" w:space="0" w:color="auto"/>
            </w:tcBorders>
          </w:tcPr>
          <w:p w14:paraId="5F9198F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4A0B3B5" w14:textId="77777777" w:rsidTr="00CA0D43">
        <w:tc>
          <w:tcPr>
            <w:tcW w:w="3369" w:type="dxa"/>
            <w:tcBorders>
              <w:top w:val="single" w:sz="4" w:space="0" w:color="auto"/>
              <w:left w:val="single" w:sz="4" w:space="0" w:color="auto"/>
              <w:bottom w:val="single" w:sz="4" w:space="0" w:color="auto"/>
              <w:right w:val="single" w:sz="4" w:space="0" w:color="auto"/>
            </w:tcBorders>
          </w:tcPr>
          <w:p w14:paraId="3658CD7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51" w:type="dxa"/>
            <w:tcBorders>
              <w:top w:val="single" w:sz="4" w:space="0" w:color="auto"/>
              <w:left w:val="single" w:sz="4" w:space="0" w:color="auto"/>
              <w:bottom w:val="single" w:sz="4" w:space="0" w:color="auto"/>
              <w:right w:val="single" w:sz="4" w:space="0" w:color="auto"/>
            </w:tcBorders>
          </w:tcPr>
          <w:p w14:paraId="07CECBC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02" w:type="dxa"/>
            <w:tcBorders>
              <w:top w:val="single" w:sz="4" w:space="0" w:color="auto"/>
              <w:left w:val="single" w:sz="4" w:space="0" w:color="auto"/>
              <w:bottom w:val="single" w:sz="4" w:space="0" w:color="auto"/>
              <w:right w:val="single" w:sz="4" w:space="0" w:color="auto"/>
            </w:tcBorders>
          </w:tcPr>
          <w:p w14:paraId="236BAB8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541B1A24"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p>
    <w:p w14:paraId="2EC6CCCB"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1.5 </w:t>
      </w:r>
      <w:r w:rsidRPr="00544228">
        <w:rPr>
          <w:rFonts w:ascii="Times New Roman" w:eastAsia="仿宋_GB2312" w:hAnsi="Times New Roman" w:cs="Times New Roman"/>
          <w:bCs/>
          <w:kern w:val="0"/>
          <w:sz w:val="28"/>
          <w:szCs w:val="28"/>
        </w:rPr>
        <w:t>稳定性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C20F2" w:rsidRPr="00544228" w14:paraId="1ADBD39F" w14:textId="77777777" w:rsidTr="00CA0D43">
        <w:tc>
          <w:tcPr>
            <w:tcW w:w="4261" w:type="dxa"/>
            <w:tcBorders>
              <w:top w:val="single" w:sz="4" w:space="0" w:color="auto"/>
              <w:left w:val="single" w:sz="4" w:space="0" w:color="auto"/>
              <w:bottom w:val="single" w:sz="4" w:space="0" w:color="auto"/>
              <w:right w:val="single" w:sz="4" w:space="0" w:color="auto"/>
            </w:tcBorders>
            <w:hideMark/>
          </w:tcPr>
          <w:p w14:paraId="1BAB48F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待测物储备液短期稳定性（表</w:t>
            </w:r>
            <w:r w:rsidRPr="00544228">
              <w:rPr>
                <w:rFonts w:ascii="Times New Roman" w:eastAsia="华文仿宋" w:hAnsi="Times New Roman" w:cs="Times New Roman"/>
                <w:kern w:val="0"/>
                <w:sz w:val="22"/>
                <w:szCs w:val="21"/>
              </w:rPr>
              <w:t>14</w:t>
            </w:r>
            <w:r w:rsidRPr="00544228">
              <w:rPr>
                <w:rFonts w:ascii="Times New Roman" w:eastAsia="华文仿宋" w:hAnsi="Times New Roman" w:cs="Times New Roman"/>
                <w:kern w:val="0"/>
                <w:sz w:val="22"/>
                <w:szCs w:val="21"/>
              </w:rPr>
              <w:t>）</w:t>
            </w:r>
          </w:p>
        </w:tc>
        <w:tc>
          <w:tcPr>
            <w:tcW w:w="4261" w:type="dxa"/>
            <w:tcBorders>
              <w:top w:val="single" w:sz="4" w:space="0" w:color="auto"/>
              <w:left w:val="single" w:sz="4" w:space="0" w:color="auto"/>
              <w:bottom w:val="single" w:sz="4" w:space="0" w:color="auto"/>
              <w:right w:val="single" w:sz="4" w:space="0" w:color="auto"/>
            </w:tcBorders>
            <w:hideMark/>
          </w:tcPr>
          <w:p w14:paraId="1519D3B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（溶剂、储存条件、稳定时间）</w:t>
            </w:r>
          </w:p>
        </w:tc>
      </w:tr>
      <w:tr w:rsidR="008C20F2" w:rsidRPr="00544228" w14:paraId="353778CE" w14:textId="77777777" w:rsidTr="00CA0D43">
        <w:tc>
          <w:tcPr>
            <w:tcW w:w="4261" w:type="dxa"/>
            <w:tcBorders>
              <w:top w:val="single" w:sz="4" w:space="0" w:color="auto"/>
              <w:left w:val="single" w:sz="4" w:space="0" w:color="auto"/>
              <w:bottom w:val="single" w:sz="4" w:space="0" w:color="auto"/>
              <w:right w:val="single" w:sz="4" w:space="0" w:color="auto"/>
            </w:tcBorders>
            <w:hideMark/>
          </w:tcPr>
          <w:p w14:paraId="7E5240D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待测物工作液短期稳定性（</w:t>
            </w:r>
            <w:r w:rsidRPr="00544228">
              <w:rPr>
                <w:rFonts w:ascii="Times New Roman" w:eastAsia="华文仿宋" w:hAnsi="Times New Roman" w:cs="Times New Roman"/>
                <w:kern w:val="0"/>
                <w:sz w:val="22"/>
                <w:szCs w:val="21"/>
              </w:rPr>
              <w:t>ULOQ</w:t>
            </w:r>
            <w:r w:rsidRPr="00544228">
              <w:rPr>
                <w:rFonts w:ascii="Times New Roman" w:eastAsia="华文仿宋" w:hAnsi="Times New Roman" w:cs="Times New Roman"/>
                <w:kern w:val="0"/>
                <w:sz w:val="22"/>
                <w:szCs w:val="21"/>
              </w:rPr>
              <w:t>）（表</w:t>
            </w:r>
            <w:r w:rsidRPr="00544228">
              <w:rPr>
                <w:rFonts w:ascii="Times New Roman" w:eastAsia="华文仿宋" w:hAnsi="Times New Roman" w:cs="Times New Roman"/>
                <w:kern w:val="0"/>
                <w:sz w:val="22"/>
                <w:szCs w:val="21"/>
              </w:rPr>
              <w:t>15</w:t>
            </w:r>
            <w:r w:rsidRPr="00544228">
              <w:rPr>
                <w:rFonts w:ascii="Times New Roman" w:eastAsia="华文仿宋" w:hAnsi="Times New Roman" w:cs="Times New Roman"/>
                <w:kern w:val="0"/>
                <w:sz w:val="22"/>
                <w:szCs w:val="21"/>
              </w:rPr>
              <w:t>）</w:t>
            </w:r>
          </w:p>
        </w:tc>
        <w:tc>
          <w:tcPr>
            <w:tcW w:w="4261" w:type="dxa"/>
            <w:tcBorders>
              <w:top w:val="single" w:sz="4" w:space="0" w:color="auto"/>
              <w:left w:val="single" w:sz="4" w:space="0" w:color="auto"/>
              <w:bottom w:val="single" w:sz="4" w:space="0" w:color="auto"/>
              <w:right w:val="single" w:sz="4" w:space="0" w:color="auto"/>
            </w:tcBorders>
            <w:hideMark/>
          </w:tcPr>
          <w:p w14:paraId="348D8BC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（溶剂、储存条件、稳定时间）</w:t>
            </w:r>
          </w:p>
        </w:tc>
      </w:tr>
      <w:tr w:rsidR="008C20F2" w:rsidRPr="00544228" w14:paraId="3D8500AE" w14:textId="77777777" w:rsidTr="00CA0D43">
        <w:tc>
          <w:tcPr>
            <w:tcW w:w="4261" w:type="dxa"/>
            <w:tcBorders>
              <w:top w:val="single" w:sz="4" w:space="0" w:color="auto"/>
              <w:left w:val="single" w:sz="4" w:space="0" w:color="auto"/>
              <w:bottom w:val="single" w:sz="4" w:space="0" w:color="auto"/>
              <w:right w:val="single" w:sz="4" w:space="0" w:color="auto"/>
            </w:tcBorders>
            <w:hideMark/>
          </w:tcPr>
          <w:p w14:paraId="2C223CD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待测物工作液短期稳定性（</w:t>
            </w:r>
            <w:r w:rsidRPr="00544228">
              <w:rPr>
                <w:rFonts w:ascii="Times New Roman" w:eastAsia="华文仿宋" w:hAnsi="Times New Roman" w:cs="Times New Roman"/>
                <w:kern w:val="0"/>
                <w:sz w:val="22"/>
                <w:szCs w:val="21"/>
              </w:rPr>
              <w:t>LLOQ</w:t>
            </w:r>
            <w:r w:rsidRPr="00544228">
              <w:rPr>
                <w:rFonts w:ascii="Times New Roman" w:eastAsia="华文仿宋" w:hAnsi="Times New Roman" w:cs="Times New Roman"/>
                <w:kern w:val="0"/>
                <w:sz w:val="22"/>
                <w:szCs w:val="21"/>
              </w:rPr>
              <w:t>）（表</w:t>
            </w:r>
            <w:r w:rsidRPr="00544228">
              <w:rPr>
                <w:rFonts w:ascii="Times New Roman" w:eastAsia="华文仿宋" w:hAnsi="Times New Roman" w:cs="Times New Roman"/>
                <w:kern w:val="0"/>
                <w:sz w:val="22"/>
                <w:szCs w:val="21"/>
              </w:rPr>
              <w:t>15</w:t>
            </w:r>
            <w:r w:rsidRPr="00544228">
              <w:rPr>
                <w:rFonts w:ascii="Times New Roman" w:eastAsia="华文仿宋" w:hAnsi="Times New Roman" w:cs="Times New Roman"/>
                <w:kern w:val="0"/>
                <w:sz w:val="22"/>
                <w:szCs w:val="21"/>
              </w:rPr>
              <w:t>）</w:t>
            </w:r>
          </w:p>
        </w:tc>
        <w:tc>
          <w:tcPr>
            <w:tcW w:w="4261" w:type="dxa"/>
            <w:tcBorders>
              <w:top w:val="single" w:sz="4" w:space="0" w:color="auto"/>
              <w:left w:val="single" w:sz="4" w:space="0" w:color="auto"/>
              <w:bottom w:val="single" w:sz="4" w:space="0" w:color="auto"/>
              <w:right w:val="single" w:sz="4" w:space="0" w:color="auto"/>
            </w:tcBorders>
            <w:hideMark/>
          </w:tcPr>
          <w:p w14:paraId="388410C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（溶剂、储存条件、稳定时间）</w:t>
            </w:r>
          </w:p>
        </w:tc>
      </w:tr>
      <w:tr w:rsidR="008C20F2" w:rsidRPr="00544228" w14:paraId="3D1A6EF5" w14:textId="77777777" w:rsidTr="00CA0D43">
        <w:tc>
          <w:tcPr>
            <w:tcW w:w="4261" w:type="dxa"/>
            <w:tcBorders>
              <w:top w:val="single" w:sz="4" w:space="0" w:color="auto"/>
              <w:left w:val="single" w:sz="4" w:space="0" w:color="auto"/>
              <w:bottom w:val="single" w:sz="4" w:space="0" w:color="auto"/>
              <w:right w:val="single" w:sz="4" w:space="0" w:color="auto"/>
            </w:tcBorders>
            <w:hideMark/>
          </w:tcPr>
          <w:p w14:paraId="3277F13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内标储备液短期稳定性（表</w:t>
            </w:r>
            <w:r w:rsidRPr="00544228">
              <w:rPr>
                <w:rFonts w:ascii="Times New Roman" w:eastAsia="华文仿宋" w:hAnsi="Times New Roman" w:cs="Times New Roman"/>
                <w:kern w:val="0"/>
                <w:sz w:val="22"/>
                <w:szCs w:val="21"/>
              </w:rPr>
              <w:t>14</w:t>
            </w:r>
            <w:r w:rsidRPr="00544228">
              <w:rPr>
                <w:rFonts w:ascii="Times New Roman" w:eastAsia="华文仿宋" w:hAnsi="Times New Roman" w:cs="Times New Roman"/>
                <w:kern w:val="0"/>
                <w:sz w:val="22"/>
                <w:szCs w:val="21"/>
              </w:rPr>
              <w:t>）（若适用）</w:t>
            </w:r>
          </w:p>
        </w:tc>
        <w:tc>
          <w:tcPr>
            <w:tcW w:w="4261" w:type="dxa"/>
            <w:tcBorders>
              <w:top w:val="single" w:sz="4" w:space="0" w:color="auto"/>
              <w:left w:val="single" w:sz="4" w:space="0" w:color="auto"/>
              <w:bottom w:val="single" w:sz="4" w:space="0" w:color="auto"/>
              <w:right w:val="single" w:sz="4" w:space="0" w:color="auto"/>
            </w:tcBorders>
            <w:hideMark/>
          </w:tcPr>
          <w:p w14:paraId="3E6ED62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（溶剂、储存条件、稳定时间）</w:t>
            </w:r>
          </w:p>
        </w:tc>
      </w:tr>
      <w:tr w:rsidR="008C20F2" w:rsidRPr="00544228" w14:paraId="6AAC98CC" w14:textId="77777777" w:rsidTr="00CA0D43">
        <w:tc>
          <w:tcPr>
            <w:tcW w:w="4261" w:type="dxa"/>
            <w:tcBorders>
              <w:top w:val="single" w:sz="4" w:space="0" w:color="auto"/>
              <w:left w:val="single" w:sz="4" w:space="0" w:color="auto"/>
              <w:bottom w:val="single" w:sz="4" w:space="0" w:color="auto"/>
              <w:right w:val="single" w:sz="4" w:space="0" w:color="auto"/>
            </w:tcBorders>
            <w:hideMark/>
          </w:tcPr>
          <w:p w14:paraId="3A1F903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lastRenderedPageBreak/>
              <w:t>内标工作液短期稳定性（表</w:t>
            </w:r>
            <w:r w:rsidRPr="00544228">
              <w:rPr>
                <w:rFonts w:ascii="Times New Roman" w:eastAsia="华文仿宋" w:hAnsi="Times New Roman" w:cs="Times New Roman"/>
                <w:kern w:val="0"/>
                <w:sz w:val="22"/>
                <w:szCs w:val="21"/>
              </w:rPr>
              <w:t>15</w:t>
            </w:r>
            <w:r w:rsidRPr="00544228">
              <w:rPr>
                <w:rFonts w:ascii="Times New Roman" w:eastAsia="华文仿宋" w:hAnsi="Times New Roman" w:cs="Times New Roman"/>
                <w:kern w:val="0"/>
                <w:sz w:val="22"/>
                <w:szCs w:val="21"/>
              </w:rPr>
              <w:t>）（若适用）</w:t>
            </w:r>
          </w:p>
        </w:tc>
        <w:tc>
          <w:tcPr>
            <w:tcW w:w="4261" w:type="dxa"/>
            <w:tcBorders>
              <w:top w:val="single" w:sz="4" w:space="0" w:color="auto"/>
              <w:left w:val="single" w:sz="4" w:space="0" w:color="auto"/>
              <w:bottom w:val="single" w:sz="4" w:space="0" w:color="auto"/>
              <w:right w:val="single" w:sz="4" w:space="0" w:color="auto"/>
            </w:tcBorders>
            <w:hideMark/>
          </w:tcPr>
          <w:p w14:paraId="67EC2DF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（溶剂、储存条件、稳定时间）</w:t>
            </w:r>
          </w:p>
        </w:tc>
      </w:tr>
      <w:tr w:rsidR="008C20F2" w:rsidRPr="00544228" w14:paraId="2C511648" w14:textId="77777777" w:rsidTr="00CA0D43">
        <w:tc>
          <w:tcPr>
            <w:tcW w:w="4261" w:type="dxa"/>
            <w:tcBorders>
              <w:top w:val="single" w:sz="4" w:space="0" w:color="auto"/>
              <w:left w:val="single" w:sz="4" w:space="0" w:color="auto"/>
              <w:bottom w:val="single" w:sz="4" w:space="0" w:color="auto"/>
              <w:right w:val="single" w:sz="4" w:space="0" w:color="auto"/>
            </w:tcBorders>
            <w:hideMark/>
          </w:tcPr>
          <w:p w14:paraId="7A6EC72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待测物储备液长期稳定性（表</w:t>
            </w:r>
            <w:r w:rsidRPr="00544228">
              <w:rPr>
                <w:rFonts w:ascii="Times New Roman" w:eastAsia="华文仿宋" w:hAnsi="Times New Roman" w:cs="Times New Roman"/>
                <w:kern w:val="0"/>
                <w:sz w:val="22"/>
                <w:szCs w:val="21"/>
              </w:rPr>
              <w:t>16</w:t>
            </w:r>
            <w:r w:rsidRPr="00544228">
              <w:rPr>
                <w:rFonts w:ascii="Times New Roman" w:eastAsia="华文仿宋" w:hAnsi="Times New Roman" w:cs="Times New Roman"/>
                <w:kern w:val="0"/>
                <w:sz w:val="22"/>
                <w:szCs w:val="21"/>
              </w:rPr>
              <w:t>）</w:t>
            </w:r>
          </w:p>
        </w:tc>
        <w:tc>
          <w:tcPr>
            <w:tcW w:w="4261" w:type="dxa"/>
            <w:tcBorders>
              <w:top w:val="single" w:sz="4" w:space="0" w:color="auto"/>
              <w:left w:val="single" w:sz="4" w:space="0" w:color="auto"/>
              <w:bottom w:val="single" w:sz="4" w:space="0" w:color="auto"/>
              <w:right w:val="single" w:sz="4" w:space="0" w:color="auto"/>
            </w:tcBorders>
            <w:hideMark/>
          </w:tcPr>
          <w:p w14:paraId="06DB762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（溶剂、储存条件、稳定时间）</w:t>
            </w:r>
          </w:p>
        </w:tc>
      </w:tr>
      <w:tr w:rsidR="008C20F2" w:rsidRPr="00544228" w14:paraId="04190700" w14:textId="77777777" w:rsidTr="00CA0D43">
        <w:tc>
          <w:tcPr>
            <w:tcW w:w="4261" w:type="dxa"/>
            <w:tcBorders>
              <w:top w:val="single" w:sz="4" w:space="0" w:color="auto"/>
              <w:left w:val="single" w:sz="4" w:space="0" w:color="auto"/>
              <w:bottom w:val="single" w:sz="4" w:space="0" w:color="auto"/>
              <w:right w:val="single" w:sz="4" w:space="0" w:color="auto"/>
            </w:tcBorders>
          </w:tcPr>
          <w:p w14:paraId="3DD086A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261" w:type="dxa"/>
            <w:tcBorders>
              <w:top w:val="single" w:sz="4" w:space="0" w:color="auto"/>
              <w:left w:val="single" w:sz="4" w:space="0" w:color="auto"/>
              <w:bottom w:val="single" w:sz="4" w:space="0" w:color="auto"/>
              <w:right w:val="single" w:sz="4" w:space="0" w:color="auto"/>
            </w:tcBorders>
          </w:tcPr>
          <w:p w14:paraId="03CA548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EFDCD3A" w14:textId="77777777" w:rsidTr="00CA0D43">
        <w:tc>
          <w:tcPr>
            <w:tcW w:w="4261" w:type="dxa"/>
            <w:tcBorders>
              <w:top w:val="single" w:sz="4" w:space="0" w:color="auto"/>
              <w:left w:val="single" w:sz="4" w:space="0" w:color="auto"/>
              <w:bottom w:val="single" w:sz="4" w:space="0" w:color="auto"/>
              <w:right w:val="single" w:sz="4" w:space="0" w:color="auto"/>
            </w:tcBorders>
          </w:tcPr>
          <w:p w14:paraId="4F2E439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261" w:type="dxa"/>
            <w:tcBorders>
              <w:top w:val="single" w:sz="4" w:space="0" w:color="auto"/>
              <w:left w:val="single" w:sz="4" w:space="0" w:color="auto"/>
              <w:bottom w:val="single" w:sz="4" w:space="0" w:color="auto"/>
              <w:right w:val="single" w:sz="4" w:space="0" w:color="auto"/>
            </w:tcBorders>
          </w:tcPr>
          <w:p w14:paraId="3CE3173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D232996" w14:textId="77777777" w:rsidTr="00CA0D43">
        <w:tc>
          <w:tcPr>
            <w:tcW w:w="4261" w:type="dxa"/>
            <w:tcBorders>
              <w:top w:val="single" w:sz="4" w:space="0" w:color="auto"/>
              <w:left w:val="single" w:sz="4" w:space="0" w:color="auto"/>
              <w:bottom w:val="single" w:sz="4" w:space="0" w:color="auto"/>
              <w:right w:val="single" w:sz="4" w:space="0" w:color="auto"/>
            </w:tcBorders>
            <w:hideMark/>
          </w:tcPr>
          <w:p w14:paraId="19B711C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内标储备液长期稳定性（表</w:t>
            </w:r>
            <w:r w:rsidRPr="00544228">
              <w:rPr>
                <w:rFonts w:ascii="Times New Roman" w:eastAsia="华文仿宋" w:hAnsi="Times New Roman" w:cs="Times New Roman"/>
                <w:kern w:val="0"/>
                <w:sz w:val="22"/>
                <w:szCs w:val="21"/>
              </w:rPr>
              <w:t>16</w:t>
            </w:r>
            <w:r w:rsidRPr="00544228">
              <w:rPr>
                <w:rFonts w:ascii="Times New Roman" w:eastAsia="华文仿宋" w:hAnsi="Times New Roman" w:cs="Times New Roman"/>
                <w:kern w:val="0"/>
                <w:sz w:val="22"/>
                <w:szCs w:val="21"/>
              </w:rPr>
              <w:t>）（若适用）</w:t>
            </w:r>
          </w:p>
        </w:tc>
        <w:tc>
          <w:tcPr>
            <w:tcW w:w="4261" w:type="dxa"/>
            <w:tcBorders>
              <w:top w:val="single" w:sz="4" w:space="0" w:color="auto"/>
              <w:left w:val="single" w:sz="4" w:space="0" w:color="auto"/>
              <w:bottom w:val="single" w:sz="4" w:space="0" w:color="auto"/>
              <w:right w:val="single" w:sz="4" w:space="0" w:color="auto"/>
            </w:tcBorders>
            <w:hideMark/>
          </w:tcPr>
          <w:p w14:paraId="1F319B6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（溶剂、储存条件、稳定时间）</w:t>
            </w:r>
          </w:p>
        </w:tc>
      </w:tr>
      <w:tr w:rsidR="008C20F2" w:rsidRPr="00544228" w14:paraId="35EE0967" w14:textId="77777777" w:rsidTr="00CA0D43">
        <w:tc>
          <w:tcPr>
            <w:tcW w:w="4261" w:type="dxa"/>
            <w:tcBorders>
              <w:top w:val="single" w:sz="4" w:space="0" w:color="auto"/>
              <w:left w:val="single" w:sz="4" w:space="0" w:color="auto"/>
              <w:bottom w:val="single" w:sz="4" w:space="0" w:color="auto"/>
              <w:right w:val="single" w:sz="4" w:space="0" w:color="auto"/>
            </w:tcBorders>
            <w:hideMark/>
          </w:tcPr>
          <w:p w14:paraId="58FF4CA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内标工作液长期稳定性（表</w:t>
            </w:r>
            <w:r w:rsidRPr="00544228">
              <w:rPr>
                <w:rFonts w:ascii="Times New Roman" w:eastAsia="华文仿宋" w:hAnsi="Times New Roman" w:cs="Times New Roman"/>
                <w:kern w:val="0"/>
                <w:sz w:val="22"/>
                <w:szCs w:val="21"/>
              </w:rPr>
              <w:t>17</w:t>
            </w:r>
            <w:r w:rsidRPr="00544228">
              <w:rPr>
                <w:rFonts w:ascii="Times New Roman" w:eastAsia="华文仿宋" w:hAnsi="Times New Roman" w:cs="Times New Roman"/>
                <w:kern w:val="0"/>
                <w:sz w:val="22"/>
                <w:szCs w:val="21"/>
              </w:rPr>
              <w:t>）（若适用）</w:t>
            </w:r>
          </w:p>
        </w:tc>
        <w:tc>
          <w:tcPr>
            <w:tcW w:w="4261" w:type="dxa"/>
            <w:tcBorders>
              <w:top w:val="single" w:sz="4" w:space="0" w:color="auto"/>
              <w:left w:val="single" w:sz="4" w:space="0" w:color="auto"/>
              <w:bottom w:val="single" w:sz="4" w:space="0" w:color="auto"/>
              <w:right w:val="single" w:sz="4" w:space="0" w:color="auto"/>
            </w:tcBorders>
            <w:hideMark/>
          </w:tcPr>
          <w:p w14:paraId="552CE22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（溶剂、储存条件、稳定时间）</w:t>
            </w:r>
          </w:p>
        </w:tc>
      </w:tr>
      <w:tr w:rsidR="008C20F2" w:rsidRPr="00544228" w14:paraId="3393E28F" w14:textId="77777777" w:rsidTr="00CA0D43">
        <w:tc>
          <w:tcPr>
            <w:tcW w:w="4261" w:type="dxa"/>
            <w:tcBorders>
              <w:top w:val="single" w:sz="4" w:space="0" w:color="auto"/>
              <w:left w:val="single" w:sz="4" w:space="0" w:color="auto"/>
              <w:bottom w:val="single" w:sz="4" w:space="0" w:color="auto"/>
              <w:right w:val="single" w:sz="4" w:space="0" w:color="auto"/>
            </w:tcBorders>
          </w:tcPr>
          <w:p w14:paraId="07EB969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261" w:type="dxa"/>
            <w:tcBorders>
              <w:top w:val="single" w:sz="4" w:space="0" w:color="auto"/>
              <w:left w:val="single" w:sz="4" w:space="0" w:color="auto"/>
              <w:bottom w:val="single" w:sz="4" w:space="0" w:color="auto"/>
              <w:right w:val="single" w:sz="4" w:space="0" w:color="auto"/>
            </w:tcBorders>
          </w:tcPr>
          <w:p w14:paraId="73FC5D4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61A22BA" w14:textId="77777777" w:rsidTr="00CA0D43">
        <w:tc>
          <w:tcPr>
            <w:tcW w:w="4261" w:type="dxa"/>
            <w:tcBorders>
              <w:top w:val="single" w:sz="4" w:space="0" w:color="auto"/>
              <w:left w:val="single" w:sz="4" w:space="0" w:color="auto"/>
              <w:bottom w:val="single" w:sz="4" w:space="0" w:color="auto"/>
              <w:right w:val="single" w:sz="4" w:space="0" w:color="auto"/>
            </w:tcBorders>
            <w:hideMark/>
          </w:tcPr>
          <w:p w14:paraId="4B67596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生物样品前处理过程中的稳定性（表</w:t>
            </w:r>
            <w:r w:rsidRPr="00544228">
              <w:rPr>
                <w:rFonts w:ascii="Times New Roman" w:eastAsia="华文仿宋" w:hAnsi="Times New Roman" w:cs="Times New Roman"/>
                <w:kern w:val="0"/>
                <w:sz w:val="22"/>
                <w:szCs w:val="21"/>
              </w:rPr>
              <w:t>19</w:t>
            </w:r>
            <w:r w:rsidRPr="00544228">
              <w:rPr>
                <w:rFonts w:ascii="Times New Roman" w:eastAsia="华文仿宋" w:hAnsi="Times New Roman" w:cs="Times New Roman"/>
                <w:kern w:val="0"/>
                <w:sz w:val="22"/>
                <w:szCs w:val="21"/>
              </w:rPr>
              <w:t>）</w:t>
            </w:r>
          </w:p>
        </w:tc>
        <w:tc>
          <w:tcPr>
            <w:tcW w:w="4261" w:type="dxa"/>
            <w:tcBorders>
              <w:top w:val="single" w:sz="4" w:space="0" w:color="auto"/>
              <w:left w:val="single" w:sz="4" w:space="0" w:color="auto"/>
              <w:bottom w:val="single" w:sz="4" w:space="0" w:color="auto"/>
              <w:right w:val="single" w:sz="4" w:space="0" w:color="auto"/>
            </w:tcBorders>
            <w:hideMark/>
          </w:tcPr>
          <w:p w14:paraId="56DD628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（基质、储存条件、稳定时间）</w:t>
            </w:r>
          </w:p>
        </w:tc>
      </w:tr>
      <w:tr w:rsidR="008C20F2" w:rsidRPr="00544228" w14:paraId="2C708F7E" w14:textId="77777777" w:rsidTr="00CA0D43">
        <w:tc>
          <w:tcPr>
            <w:tcW w:w="4261" w:type="dxa"/>
            <w:tcBorders>
              <w:top w:val="single" w:sz="4" w:space="0" w:color="auto"/>
              <w:left w:val="single" w:sz="4" w:space="0" w:color="auto"/>
              <w:bottom w:val="single" w:sz="4" w:space="0" w:color="auto"/>
              <w:right w:val="single" w:sz="4" w:space="0" w:color="auto"/>
            </w:tcBorders>
            <w:hideMark/>
          </w:tcPr>
          <w:p w14:paraId="33B2DDD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制备后样品稳定性（表</w:t>
            </w:r>
            <w:r w:rsidRPr="00544228">
              <w:rPr>
                <w:rFonts w:ascii="Times New Roman" w:eastAsia="华文仿宋" w:hAnsi="Times New Roman" w:cs="Times New Roman"/>
                <w:kern w:val="0"/>
                <w:sz w:val="22"/>
                <w:szCs w:val="21"/>
              </w:rPr>
              <w:t>20</w:t>
            </w:r>
            <w:r w:rsidRPr="00544228">
              <w:rPr>
                <w:rFonts w:ascii="Times New Roman" w:eastAsia="华文仿宋" w:hAnsi="Times New Roman" w:cs="Times New Roman"/>
                <w:kern w:val="0"/>
                <w:sz w:val="22"/>
                <w:szCs w:val="21"/>
              </w:rPr>
              <w:t>）</w:t>
            </w:r>
          </w:p>
        </w:tc>
        <w:tc>
          <w:tcPr>
            <w:tcW w:w="4261" w:type="dxa"/>
            <w:tcBorders>
              <w:top w:val="single" w:sz="4" w:space="0" w:color="auto"/>
              <w:left w:val="single" w:sz="4" w:space="0" w:color="auto"/>
              <w:bottom w:val="single" w:sz="4" w:space="0" w:color="auto"/>
              <w:right w:val="single" w:sz="4" w:space="0" w:color="auto"/>
            </w:tcBorders>
            <w:hideMark/>
          </w:tcPr>
          <w:p w14:paraId="6FF5314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（溶剂、储存条件、稳定时间）</w:t>
            </w:r>
          </w:p>
        </w:tc>
      </w:tr>
      <w:tr w:rsidR="008C20F2" w:rsidRPr="00544228" w14:paraId="3DB3FF0A" w14:textId="77777777" w:rsidTr="00CA0D43">
        <w:tc>
          <w:tcPr>
            <w:tcW w:w="4261" w:type="dxa"/>
            <w:tcBorders>
              <w:top w:val="single" w:sz="4" w:space="0" w:color="auto"/>
              <w:left w:val="single" w:sz="4" w:space="0" w:color="auto"/>
              <w:bottom w:val="single" w:sz="4" w:space="0" w:color="auto"/>
              <w:right w:val="single" w:sz="4" w:space="0" w:color="auto"/>
            </w:tcBorders>
            <w:hideMark/>
          </w:tcPr>
          <w:p w14:paraId="753DA3D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冻融稳定性（表</w:t>
            </w:r>
            <w:r w:rsidRPr="00544228">
              <w:rPr>
                <w:rFonts w:ascii="Times New Roman" w:eastAsia="华文仿宋" w:hAnsi="Times New Roman" w:cs="Times New Roman"/>
                <w:kern w:val="0"/>
                <w:sz w:val="22"/>
                <w:szCs w:val="21"/>
              </w:rPr>
              <w:t>18</w:t>
            </w:r>
            <w:r w:rsidRPr="00544228">
              <w:rPr>
                <w:rFonts w:ascii="Times New Roman" w:eastAsia="华文仿宋" w:hAnsi="Times New Roman" w:cs="Times New Roman"/>
                <w:kern w:val="0"/>
                <w:sz w:val="22"/>
                <w:szCs w:val="21"/>
              </w:rPr>
              <w:t>）</w:t>
            </w:r>
          </w:p>
        </w:tc>
        <w:tc>
          <w:tcPr>
            <w:tcW w:w="4261" w:type="dxa"/>
            <w:tcBorders>
              <w:top w:val="single" w:sz="4" w:space="0" w:color="auto"/>
              <w:left w:val="single" w:sz="4" w:space="0" w:color="auto"/>
              <w:bottom w:val="single" w:sz="4" w:space="0" w:color="auto"/>
              <w:right w:val="single" w:sz="4" w:space="0" w:color="auto"/>
            </w:tcBorders>
            <w:hideMark/>
          </w:tcPr>
          <w:p w14:paraId="58C2A15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（基质、储存条件、稳定时间）</w:t>
            </w:r>
          </w:p>
        </w:tc>
      </w:tr>
      <w:tr w:rsidR="008C20F2" w:rsidRPr="00544228" w14:paraId="0C7AE63C" w14:textId="77777777" w:rsidTr="00CA0D43">
        <w:tc>
          <w:tcPr>
            <w:tcW w:w="4261" w:type="dxa"/>
            <w:tcBorders>
              <w:top w:val="single" w:sz="4" w:space="0" w:color="auto"/>
              <w:left w:val="single" w:sz="4" w:space="0" w:color="auto"/>
              <w:bottom w:val="single" w:sz="4" w:space="0" w:color="auto"/>
              <w:right w:val="single" w:sz="4" w:space="0" w:color="auto"/>
            </w:tcBorders>
            <w:hideMark/>
          </w:tcPr>
          <w:p w14:paraId="3D4BEF3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生物基质中待测物的长期稳定性（表</w:t>
            </w:r>
            <w:r w:rsidRPr="00544228">
              <w:rPr>
                <w:rFonts w:ascii="Times New Roman" w:eastAsia="华文仿宋" w:hAnsi="Times New Roman" w:cs="Times New Roman"/>
                <w:kern w:val="0"/>
                <w:sz w:val="22"/>
                <w:szCs w:val="21"/>
              </w:rPr>
              <w:t>21</w:t>
            </w:r>
            <w:r w:rsidRPr="00544228">
              <w:rPr>
                <w:rFonts w:ascii="Times New Roman" w:eastAsia="华文仿宋" w:hAnsi="Times New Roman" w:cs="Times New Roman"/>
                <w:kern w:val="0"/>
                <w:sz w:val="22"/>
                <w:szCs w:val="21"/>
              </w:rPr>
              <w:t>）</w:t>
            </w:r>
          </w:p>
        </w:tc>
        <w:tc>
          <w:tcPr>
            <w:tcW w:w="4261" w:type="dxa"/>
            <w:tcBorders>
              <w:top w:val="single" w:sz="4" w:space="0" w:color="auto"/>
              <w:left w:val="single" w:sz="4" w:space="0" w:color="auto"/>
              <w:bottom w:val="single" w:sz="4" w:space="0" w:color="auto"/>
              <w:right w:val="single" w:sz="4" w:space="0" w:color="auto"/>
            </w:tcBorders>
            <w:hideMark/>
          </w:tcPr>
          <w:p w14:paraId="2524B68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（基质、储存条件、稳定时间）</w:t>
            </w:r>
          </w:p>
        </w:tc>
      </w:tr>
      <w:tr w:rsidR="008C20F2" w:rsidRPr="00544228" w14:paraId="2EA74A96" w14:textId="77777777" w:rsidTr="00CA0D43">
        <w:tc>
          <w:tcPr>
            <w:tcW w:w="4261" w:type="dxa"/>
            <w:tcBorders>
              <w:top w:val="single" w:sz="4" w:space="0" w:color="auto"/>
              <w:left w:val="single" w:sz="4" w:space="0" w:color="auto"/>
              <w:bottom w:val="single" w:sz="4" w:space="0" w:color="auto"/>
              <w:right w:val="single" w:sz="4" w:space="0" w:color="auto"/>
            </w:tcBorders>
          </w:tcPr>
          <w:p w14:paraId="61DF3E1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261" w:type="dxa"/>
            <w:tcBorders>
              <w:top w:val="single" w:sz="4" w:space="0" w:color="auto"/>
              <w:left w:val="single" w:sz="4" w:space="0" w:color="auto"/>
              <w:bottom w:val="single" w:sz="4" w:space="0" w:color="auto"/>
              <w:right w:val="single" w:sz="4" w:space="0" w:color="auto"/>
            </w:tcBorders>
          </w:tcPr>
          <w:p w14:paraId="4C5D342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CB0C24F" w14:textId="77777777" w:rsidTr="00CA0D43">
        <w:tc>
          <w:tcPr>
            <w:tcW w:w="4261" w:type="dxa"/>
            <w:tcBorders>
              <w:top w:val="single" w:sz="4" w:space="0" w:color="auto"/>
              <w:left w:val="single" w:sz="4" w:space="0" w:color="auto"/>
              <w:bottom w:val="single" w:sz="4" w:space="0" w:color="auto"/>
              <w:right w:val="single" w:sz="4" w:space="0" w:color="auto"/>
            </w:tcBorders>
          </w:tcPr>
          <w:p w14:paraId="62E524B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261" w:type="dxa"/>
            <w:tcBorders>
              <w:top w:val="single" w:sz="4" w:space="0" w:color="auto"/>
              <w:left w:val="single" w:sz="4" w:space="0" w:color="auto"/>
              <w:bottom w:val="single" w:sz="4" w:space="0" w:color="auto"/>
              <w:right w:val="single" w:sz="4" w:space="0" w:color="auto"/>
            </w:tcBorders>
          </w:tcPr>
          <w:p w14:paraId="0BBEAAF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141B139D"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p>
    <w:p w14:paraId="6DCC2960"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1.6 </w:t>
      </w:r>
      <w:r w:rsidRPr="00544228">
        <w:rPr>
          <w:rFonts w:ascii="Times New Roman" w:eastAsia="仿宋_GB2312" w:hAnsi="Times New Roman" w:cs="Times New Roman"/>
          <w:bCs/>
          <w:kern w:val="0"/>
          <w:sz w:val="28"/>
          <w:szCs w:val="28"/>
        </w:rPr>
        <w:t>对照品详情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8C20F2" w:rsidRPr="00544228" w14:paraId="45961F48" w14:textId="77777777" w:rsidTr="00CA0D43">
        <w:tc>
          <w:tcPr>
            <w:tcW w:w="2840" w:type="dxa"/>
            <w:tcBorders>
              <w:top w:val="single" w:sz="4" w:space="0" w:color="auto"/>
              <w:left w:val="single" w:sz="4" w:space="0" w:color="auto"/>
              <w:bottom w:val="single" w:sz="4" w:space="0" w:color="auto"/>
              <w:right w:val="single" w:sz="4" w:space="0" w:color="auto"/>
            </w:tcBorders>
            <w:hideMark/>
          </w:tcPr>
          <w:p w14:paraId="4C5C42A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项目</w:t>
            </w:r>
          </w:p>
        </w:tc>
        <w:tc>
          <w:tcPr>
            <w:tcW w:w="2841" w:type="dxa"/>
            <w:tcBorders>
              <w:top w:val="single" w:sz="4" w:space="0" w:color="auto"/>
              <w:left w:val="single" w:sz="4" w:space="0" w:color="auto"/>
              <w:bottom w:val="single" w:sz="4" w:space="0" w:color="auto"/>
              <w:right w:val="single" w:sz="4" w:space="0" w:color="auto"/>
            </w:tcBorders>
            <w:hideMark/>
          </w:tcPr>
          <w:p w14:paraId="0A77025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原药</w:t>
            </w:r>
            <w:r w:rsidRPr="00544228">
              <w:rPr>
                <w:rFonts w:ascii="Times New Roman" w:eastAsia="华文仿宋" w:hAnsi="Times New Roman" w:cs="Times New Roman"/>
                <w:kern w:val="0"/>
                <w:sz w:val="22"/>
                <w:szCs w:val="21"/>
              </w:rPr>
              <w:t>/</w:t>
            </w:r>
            <w:r w:rsidRPr="00544228">
              <w:rPr>
                <w:rFonts w:ascii="Times New Roman" w:eastAsia="华文仿宋" w:hAnsi="Times New Roman" w:cs="Times New Roman"/>
                <w:kern w:val="0"/>
                <w:sz w:val="22"/>
                <w:szCs w:val="21"/>
              </w:rPr>
              <w:t>代谢产物</w:t>
            </w:r>
          </w:p>
        </w:tc>
        <w:tc>
          <w:tcPr>
            <w:tcW w:w="2841" w:type="dxa"/>
            <w:tcBorders>
              <w:top w:val="single" w:sz="4" w:space="0" w:color="auto"/>
              <w:left w:val="single" w:sz="4" w:space="0" w:color="auto"/>
              <w:bottom w:val="single" w:sz="4" w:space="0" w:color="auto"/>
              <w:right w:val="single" w:sz="4" w:space="0" w:color="auto"/>
            </w:tcBorders>
            <w:hideMark/>
          </w:tcPr>
          <w:p w14:paraId="12A1005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w:t>
            </w:r>
          </w:p>
        </w:tc>
      </w:tr>
      <w:tr w:rsidR="008C20F2" w:rsidRPr="00544228" w14:paraId="346C60BD" w14:textId="77777777" w:rsidTr="00CA0D43">
        <w:tc>
          <w:tcPr>
            <w:tcW w:w="2840" w:type="dxa"/>
            <w:tcBorders>
              <w:top w:val="single" w:sz="4" w:space="0" w:color="auto"/>
              <w:left w:val="single" w:sz="4" w:space="0" w:color="auto"/>
              <w:bottom w:val="single" w:sz="4" w:space="0" w:color="auto"/>
              <w:right w:val="single" w:sz="4" w:space="0" w:color="auto"/>
            </w:tcBorders>
            <w:hideMark/>
          </w:tcPr>
          <w:p w14:paraId="2B3AF0A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名称</w:t>
            </w:r>
          </w:p>
        </w:tc>
        <w:tc>
          <w:tcPr>
            <w:tcW w:w="2841" w:type="dxa"/>
            <w:tcBorders>
              <w:top w:val="single" w:sz="4" w:space="0" w:color="auto"/>
              <w:left w:val="single" w:sz="4" w:space="0" w:color="auto"/>
              <w:bottom w:val="single" w:sz="4" w:space="0" w:color="auto"/>
              <w:right w:val="single" w:sz="4" w:space="0" w:color="auto"/>
            </w:tcBorders>
          </w:tcPr>
          <w:p w14:paraId="0F2F65A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41" w:type="dxa"/>
            <w:tcBorders>
              <w:top w:val="single" w:sz="4" w:space="0" w:color="auto"/>
              <w:left w:val="single" w:sz="4" w:space="0" w:color="auto"/>
              <w:bottom w:val="single" w:sz="4" w:space="0" w:color="auto"/>
              <w:right w:val="single" w:sz="4" w:space="0" w:color="auto"/>
            </w:tcBorders>
          </w:tcPr>
          <w:p w14:paraId="285A89F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C73F468" w14:textId="77777777" w:rsidTr="00CA0D43">
        <w:tc>
          <w:tcPr>
            <w:tcW w:w="2840" w:type="dxa"/>
            <w:tcBorders>
              <w:top w:val="single" w:sz="4" w:space="0" w:color="auto"/>
              <w:left w:val="single" w:sz="4" w:space="0" w:color="auto"/>
              <w:bottom w:val="single" w:sz="4" w:space="0" w:color="auto"/>
              <w:right w:val="single" w:sz="4" w:space="0" w:color="auto"/>
            </w:tcBorders>
            <w:hideMark/>
          </w:tcPr>
          <w:p w14:paraId="3CC8047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级别</w:t>
            </w:r>
          </w:p>
        </w:tc>
        <w:tc>
          <w:tcPr>
            <w:tcW w:w="2841" w:type="dxa"/>
            <w:tcBorders>
              <w:top w:val="single" w:sz="4" w:space="0" w:color="auto"/>
              <w:left w:val="single" w:sz="4" w:space="0" w:color="auto"/>
              <w:bottom w:val="single" w:sz="4" w:space="0" w:color="auto"/>
              <w:right w:val="single" w:sz="4" w:space="0" w:color="auto"/>
            </w:tcBorders>
            <w:hideMark/>
          </w:tcPr>
          <w:p w14:paraId="6060CA0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（国家</w:t>
            </w:r>
            <w:r w:rsidRPr="00544228">
              <w:rPr>
                <w:rFonts w:ascii="Times New Roman" w:eastAsia="华文仿宋" w:hAnsi="Times New Roman" w:cs="Times New Roman"/>
                <w:kern w:val="0"/>
                <w:sz w:val="22"/>
                <w:szCs w:val="21"/>
              </w:rPr>
              <w:t>/</w:t>
            </w:r>
            <w:r w:rsidRPr="00544228">
              <w:rPr>
                <w:rFonts w:ascii="Times New Roman" w:eastAsia="华文仿宋" w:hAnsi="Times New Roman" w:cs="Times New Roman"/>
                <w:kern w:val="0"/>
                <w:sz w:val="22"/>
                <w:szCs w:val="21"/>
              </w:rPr>
              <w:t>省</w:t>
            </w:r>
            <w:r w:rsidRPr="00544228">
              <w:rPr>
                <w:rFonts w:ascii="Times New Roman" w:eastAsia="华文仿宋" w:hAnsi="Times New Roman" w:cs="Times New Roman"/>
                <w:kern w:val="0"/>
                <w:sz w:val="22"/>
                <w:szCs w:val="21"/>
              </w:rPr>
              <w:t>/</w:t>
            </w:r>
            <w:r w:rsidRPr="00544228">
              <w:rPr>
                <w:rFonts w:ascii="Times New Roman" w:eastAsia="华文仿宋" w:hAnsi="Times New Roman" w:cs="Times New Roman"/>
                <w:kern w:val="0"/>
                <w:sz w:val="22"/>
                <w:szCs w:val="21"/>
              </w:rPr>
              <w:t>企业）</w:t>
            </w:r>
          </w:p>
        </w:tc>
        <w:tc>
          <w:tcPr>
            <w:tcW w:w="2841" w:type="dxa"/>
            <w:tcBorders>
              <w:top w:val="single" w:sz="4" w:space="0" w:color="auto"/>
              <w:left w:val="single" w:sz="4" w:space="0" w:color="auto"/>
              <w:bottom w:val="single" w:sz="4" w:space="0" w:color="auto"/>
              <w:right w:val="single" w:sz="4" w:space="0" w:color="auto"/>
            </w:tcBorders>
            <w:hideMark/>
          </w:tcPr>
          <w:p w14:paraId="7C329B1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（国家</w:t>
            </w:r>
            <w:r w:rsidRPr="00544228">
              <w:rPr>
                <w:rFonts w:ascii="Times New Roman" w:eastAsia="华文仿宋" w:hAnsi="Times New Roman" w:cs="Times New Roman"/>
                <w:kern w:val="0"/>
                <w:sz w:val="22"/>
                <w:szCs w:val="21"/>
              </w:rPr>
              <w:t>/</w:t>
            </w:r>
            <w:r w:rsidRPr="00544228">
              <w:rPr>
                <w:rFonts w:ascii="Times New Roman" w:eastAsia="华文仿宋" w:hAnsi="Times New Roman" w:cs="Times New Roman"/>
                <w:kern w:val="0"/>
                <w:sz w:val="22"/>
                <w:szCs w:val="21"/>
              </w:rPr>
              <w:t>省</w:t>
            </w:r>
            <w:r w:rsidRPr="00544228">
              <w:rPr>
                <w:rFonts w:ascii="Times New Roman" w:eastAsia="华文仿宋" w:hAnsi="Times New Roman" w:cs="Times New Roman"/>
                <w:kern w:val="0"/>
                <w:sz w:val="22"/>
                <w:szCs w:val="21"/>
              </w:rPr>
              <w:t>/</w:t>
            </w:r>
            <w:r w:rsidRPr="00544228">
              <w:rPr>
                <w:rFonts w:ascii="Times New Roman" w:eastAsia="华文仿宋" w:hAnsi="Times New Roman" w:cs="Times New Roman"/>
                <w:kern w:val="0"/>
                <w:sz w:val="22"/>
                <w:szCs w:val="21"/>
              </w:rPr>
              <w:t>企业）</w:t>
            </w:r>
          </w:p>
        </w:tc>
      </w:tr>
      <w:tr w:rsidR="008C20F2" w:rsidRPr="00544228" w14:paraId="75F3BD55" w14:textId="77777777" w:rsidTr="00CA0D43">
        <w:tc>
          <w:tcPr>
            <w:tcW w:w="2840" w:type="dxa"/>
            <w:tcBorders>
              <w:top w:val="single" w:sz="4" w:space="0" w:color="auto"/>
              <w:left w:val="single" w:sz="4" w:space="0" w:color="auto"/>
              <w:bottom w:val="single" w:sz="4" w:space="0" w:color="auto"/>
              <w:right w:val="single" w:sz="4" w:space="0" w:color="auto"/>
            </w:tcBorders>
            <w:hideMark/>
          </w:tcPr>
          <w:p w14:paraId="4773FEC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来源</w:t>
            </w:r>
          </w:p>
        </w:tc>
        <w:tc>
          <w:tcPr>
            <w:tcW w:w="2841" w:type="dxa"/>
            <w:tcBorders>
              <w:top w:val="single" w:sz="4" w:space="0" w:color="auto"/>
              <w:left w:val="single" w:sz="4" w:space="0" w:color="auto"/>
              <w:bottom w:val="single" w:sz="4" w:space="0" w:color="auto"/>
              <w:right w:val="single" w:sz="4" w:space="0" w:color="auto"/>
            </w:tcBorders>
          </w:tcPr>
          <w:p w14:paraId="4802706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41" w:type="dxa"/>
            <w:tcBorders>
              <w:top w:val="single" w:sz="4" w:space="0" w:color="auto"/>
              <w:left w:val="single" w:sz="4" w:space="0" w:color="auto"/>
              <w:bottom w:val="single" w:sz="4" w:space="0" w:color="auto"/>
              <w:right w:val="single" w:sz="4" w:space="0" w:color="auto"/>
            </w:tcBorders>
          </w:tcPr>
          <w:p w14:paraId="209E5A1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A447BB8" w14:textId="77777777" w:rsidTr="00CA0D43">
        <w:tc>
          <w:tcPr>
            <w:tcW w:w="2840" w:type="dxa"/>
            <w:tcBorders>
              <w:top w:val="single" w:sz="4" w:space="0" w:color="auto"/>
              <w:left w:val="single" w:sz="4" w:space="0" w:color="auto"/>
              <w:bottom w:val="single" w:sz="4" w:space="0" w:color="auto"/>
              <w:right w:val="single" w:sz="4" w:space="0" w:color="auto"/>
            </w:tcBorders>
            <w:hideMark/>
          </w:tcPr>
          <w:p w14:paraId="22B36BE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用途（是否用于定量）</w:t>
            </w:r>
          </w:p>
        </w:tc>
        <w:tc>
          <w:tcPr>
            <w:tcW w:w="2841" w:type="dxa"/>
            <w:tcBorders>
              <w:top w:val="single" w:sz="4" w:space="0" w:color="auto"/>
              <w:left w:val="single" w:sz="4" w:space="0" w:color="auto"/>
              <w:bottom w:val="single" w:sz="4" w:space="0" w:color="auto"/>
              <w:right w:val="single" w:sz="4" w:space="0" w:color="auto"/>
            </w:tcBorders>
          </w:tcPr>
          <w:p w14:paraId="58403B4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41" w:type="dxa"/>
            <w:tcBorders>
              <w:top w:val="single" w:sz="4" w:space="0" w:color="auto"/>
              <w:left w:val="single" w:sz="4" w:space="0" w:color="auto"/>
              <w:bottom w:val="single" w:sz="4" w:space="0" w:color="auto"/>
              <w:right w:val="single" w:sz="4" w:space="0" w:color="auto"/>
            </w:tcBorders>
          </w:tcPr>
          <w:p w14:paraId="332F57B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50865828" w14:textId="77777777" w:rsidTr="00CA0D43">
        <w:tc>
          <w:tcPr>
            <w:tcW w:w="2840" w:type="dxa"/>
            <w:tcBorders>
              <w:top w:val="single" w:sz="4" w:space="0" w:color="auto"/>
              <w:left w:val="single" w:sz="4" w:space="0" w:color="auto"/>
              <w:bottom w:val="single" w:sz="4" w:space="0" w:color="auto"/>
              <w:right w:val="single" w:sz="4" w:space="0" w:color="auto"/>
            </w:tcBorders>
            <w:hideMark/>
          </w:tcPr>
          <w:p w14:paraId="704B07D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批号</w:t>
            </w:r>
          </w:p>
        </w:tc>
        <w:tc>
          <w:tcPr>
            <w:tcW w:w="2841" w:type="dxa"/>
            <w:tcBorders>
              <w:top w:val="single" w:sz="4" w:space="0" w:color="auto"/>
              <w:left w:val="single" w:sz="4" w:space="0" w:color="auto"/>
              <w:bottom w:val="single" w:sz="4" w:space="0" w:color="auto"/>
              <w:right w:val="single" w:sz="4" w:space="0" w:color="auto"/>
            </w:tcBorders>
          </w:tcPr>
          <w:p w14:paraId="09781C8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41" w:type="dxa"/>
            <w:tcBorders>
              <w:top w:val="single" w:sz="4" w:space="0" w:color="auto"/>
              <w:left w:val="single" w:sz="4" w:space="0" w:color="auto"/>
              <w:bottom w:val="single" w:sz="4" w:space="0" w:color="auto"/>
              <w:right w:val="single" w:sz="4" w:space="0" w:color="auto"/>
            </w:tcBorders>
          </w:tcPr>
          <w:p w14:paraId="5FEADF5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150B60C" w14:textId="77777777" w:rsidTr="00CA0D43">
        <w:tc>
          <w:tcPr>
            <w:tcW w:w="2840" w:type="dxa"/>
            <w:tcBorders>
              <w:top w:val="single" w:sz="4" w:space="0" w:color="auto"/>
              <w:left w:val="single" w:sz="4" w:space="0" w:color="auto"/>
              <w:bottom w:val="single" w:sz="4" w:space="0" w:color="auto"/>
              <w:right w:val="single" w:sz="4" w:space="0" w:color="auto"/>
            </w:tcBorders>
            <w:hideMark/>
          </w:tcPr>
          <w:p w14:paraId="4CF0CAA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纯度</w:t>
            </w:r>
            <w:r w:rsidRPr="00544228">
              <w:rPr>
                <w:rFonts w:ascii="Times New Roman" w:eastAsia="华文仿宋" w:hAnsi="Times New Roman" w:cs="Times New Roman"/>
                <w:kern w:val="0"/>
                <w:sz w:val="22"/>
                <w:szCs w:val="21"/>
              </w:rPr>
              <w:t>/</w:t>
            </w:r>
            <w:r w:rsidRPr="00544228">
              <w:rPr>
                <w:rFonts w:ascii="Times New Roman" w:eastAsia="华文仿宋" w:hAnsi="Times New Roman" w:cs="Times New Roman"/>
                <w:kern w:val="0"/>
                <w:sz w:val="22"/>
                <w:szCs w:val="21"/>
              </w:rPr>
              <w:t>含量</w:t>
            </w:r>
          </w:p>
        </w:tc>
        <w:tc>
          <w:tcPr>
            <w:tcW w:w="2841" w:type="dxa"/>
            <w:tcBorders>
              <w:top w:val="single" w:sz="4" w:space="0" w:color="auto"/>
              <w:left w:val="single" w:sz="4" w:space="0" w:color="auto"/>
              <w:bottom w:val="single" w:sz="4" w:space="0" w:color="auto"/>
              <w:right w:val="single" w:sz="4" w:space="0" w:color="auto"/>
            </w:tcBorders>
          </w:tcPr>
          <w:p w14:paraId="4C9C280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41" w:type="dxa"/>
            <w:tcBorders>
              <w:top w:val="single" w:sz="4" w:space="0" w:color="auto"/>
              <w:left w:val="single" w:sz="4" w:space="0" w:color="auto"/>
              <w:bottom w:val="single" w:sz="4" w:space="0" w:color="auto"/>
              <w:right w:val="single" w:sz="4" w:space="0" w:color="auto"/>
            </w:tcBorders>
          </w:tcPr>
          <w:p w14:paraId="1DB7DAC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7D74E6F" w14:textId="77777777" w:rsidTr="00CA0D43">
        <w:tc>
          <w:tcPr>
            <w:tcW w:w="2840" w:type="dxa"/>
            <w:tcBorders>
              <w:top w:val="single" w:sz="4" w:space="0" w:color="auto"/>
              <w:left w:val="single" w:sz="4" w:space="0" w:color="auto"/>
              <w:bottom w:val="single" w:sz="4" w:space="0" w:color="auto"/>
              <w:right w:val="single" w:sz="4" w:space="0" w:color="auto"/>
            </w:tcBorders>
            <w:hideMark/>
          </w:tcPr>
          <w:p w14:paraId="0064B53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贮藏条件</w:t>
            </w:r>
          </w:p>
        </w:tc>
        <w:tc>
          <w:tcPr>
            <w:tcW w:w="2841" w:type="dxa"/>
            <w:tcBorders>
              <w:top w:val="single" w:sz="4" w:space="0" w:color="auto"/>
              <w:left w:val="single" w:sz="4" w:space="0" w:color="auto"/>
              <w:bottom w:val="single" w:sz="4" w:space="0" w:color="auto"/>
              <w:right w:val="single" w:sz="4" w:space="0" w:color="auto"/>
            </w:tcBorders>
          </w:tcPr>
          <w:p w14:paraId="3288C41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41" w:type="dxa"/>
            <w:tcBorders>
              <w:top w:val="single" w:sz="4" w:space="0" w:color="auto"/>
              <w:left w:val="single" w:sz="4" w:space="0" w:color="auto"/>
              <w:bottom w:val="single" w:sz="4" w:space="0" w:color="auto"/>
              <w:right w:val="single" w:sz="4" w:space="0" w:color="auto"/>
            </w:tcBorders>
          </w:tcPr>
          <w:p w14:paraId="43D685C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3A270D2" w14:textId="77777777" w:rsidTr="00CA0D43">
        <w:tc>
          <w:tcPr>
            <w:tcW w:w="2840" w:type="dxa"/>
            <w:tcBorders>
              <w:top w:val="single" w:sz="4" w:space="0" w:color="auto"/>
              <w:left w:val="single" w:sz="4" w:space="0" w:color="auto"/>
              <w:bottom w:val="single" w:sz="4" w:space="0" w:color="auto"/>
              <w:right w:val="single" w:sz="4" w:space="0" w:color="auto"/>
            </w:tcBorders>
            <w:hideMark/>
          </w:tcPr>
          <w:p w14:paraId="39E8A6B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有效期</w:t>
            </w:r>
          </w:p>
        </w:tc>
        <w:tc>
          <w:tcPr>
            <w:tcW w:w="2841" w:type="dxa"/>
            <w:tcBorders>
              <w:top w:val="single" w:sz="4" w:space="0" w:color="auto"/>
              <w:left w:val="single" w:sz="4" w:space="0" w:color="auto"/>
              <w:bottom w:val="single" w:sz="4" w:space="0" w:color="auto"/>
              <w:right w:val="single" w:sz="4" w:space="0" w:color="auto"/>
            </w:tcBorders>
          </w:tcPr>
          <w:p w14:paraId="2D5031F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41" w:type="dxa"/>
            <w:tcBorders>
              <w:top w:val="single" w:sz="4" w:space="0" w:color="auto"/>
              <w:left w:val="single" w:sz="4" w:space="0" w:color="auto"/>
              <w:bottom w:val="single" w:sz="4" w:space="0" w:color="auto"/>
              <w:right w:val="single" w:sz="4" w:space="0" w:color="auto"/>
            </w:tcBorders>
          </w:tcPr>
          <w:p w14:paraId="7898A94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2609987" w14:textId="77777777" w:rsidTr="00CA0D43">
        <w:tc>
          <w:tcPr>
            <w:tcW w:w="2840" w:type="dxa"/>
            <w:tcBorders>
              <w:top w:val="single" w:sz="4" w:space="0" w:color="auto"/>
              <w:left w:val="single" w:sz="4" w:space="0" w:color="auto"/>
              <w:bottom w:val="single" w:sz="4" w:space="0" w:color="auto"/>
              <w:right w:val="single" w:sz="4" w:space="0" w:color="auto"/>
            </w:tcBorders>
            <w:hideMark/>
          </w:tcPr>
          <w:p w14:paraId="59CED6F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质检报告文件编号</w:t>
            </w:r>
          </w:p>
        </w:tc>
        <w:tc>
          <w:tcPr>
            <w:tcW w:w="2841" w:type="dxa"/>
            <w:tcBorders>
              <w:top w:val="single" w:sz="4" w:space="0" w:color="auto"/>
              <w:left w:val="single" w:sz="4" w:space="0" w:color="auto"/>
              <w:bottom w:val="single" w:sz="4" w:space="0" w:color="auto"/>
              <w:right w:val="single" w:sz="4" w:space="0" w:color="auto"/>
            </w:tcBorders>
          </w:tcPr>
          <w:p w14:paraId="6F19C82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41" w:type="dxa"/>
            <w:tcBorders>
              <w:top w:val="single" w:sz="4" w:space="0" w:color="auto"/>
              <w:left w:val="single" w:sz="4" w:space="0" w:color="auto"/>
              <w:bottom w:val="single" w:sz="4" w:space="0" w:color="auto"/>
              <w:right w:val="single" w:sz="4" w:space="0" w:color="auto"/>
            </w:tcBorders>
          </w:tcPr>
          <w:p w14:paraId="4B2054C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3EEE9DF8" w14:textId="77777777" w:rsidR="008C20F2" w:rsidRPr="00A50A20" w:rsidRDefault="008C20F2" w:rsidP="008C20F2">
      <w:pPr>
        <w:widowControl/>
        <w:adjustRightInd w:val="0"/>
        <w:snapToGrid w:val="0"/>
        <w:ind w:firstLineChars="100" w:firstLine="240"/>
        <w:rPr>
          <w:rFonts w:ascii="Times New Roman" w:eastAsia="华文仿宋" w:hAnsi="Times New Roman" w:cs="Times New Roman"/>
          <w:kern w:val="0"/>
          <w:sz w:val="24"/>
          <w:szCs w:val="24"/>
        </w:rPr>
      </w:pPr>
      <w:r w:rsidRPr="00A50A20">
        <w:rPr>
          <w:rFonts w:ascii="Times New Roman" w:eastAsia="华文仿宋" w:hAnsi="Times New Roman" w:cs="Times New Roman"/>
          <w:kern w:val="0"/>
          <w:sz w:val="24"/>
          <w:szCs w:val="24"/>
        </w:rPr>
        <w:t>注：每个待测物及其内标的上述信息应单独列表</w:t>
      </w:r>
    </w:p>
    <w:p w14:paraId="632F0956"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2.</w:t>
      </w:r>
      <w:r w:rsidRPr="00544228">
        <w:rPr>
          <w:rFonts w:ascii="Times New Roman" w:eastAsia="仿宋_GB2312" w:hAnsi="Times New Roman" w:cs="Times New Roman"/>
          <w:bCs/>
          <w:kern w:val="0"/>
          <w:sz w:val="28"/>
          <w:szCs w:val="28"/>
        </w:rPr>
        <w:t>简介</w:t>
      </w:r>
    </w:p>
    <w:p w14:paraId="1E8604B5"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简要说明试验背景。</w:t>
      </w:r>
    </w:p>
    <w:p w14:paraId="166F4CC7"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说明生物样品测定的目标待测物及确定依据。</w:t>
      </w:r>
    </w:p>
    <w:p w14:paraId="46E12A89"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说明采用的内标物及选择依据。</w:t>
      </w:r>
    </w:p>
    <w:p w14:paraId="4729A51B"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说明采用何种检测方法（如色谱、质谱、配体结合等分析），并说明所采用的分析技术的确定依据。</w:t>
      </w:r>
    </w:p>
    <w:p w14:paraId="23AFE6C2"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说明原始数据和资料的保存情况。</w:t>
      </w:r>
    </w:p>
    <w:p w14:paraId="2E34742C"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3.</w:t>
      </w:r>
      <w:r w:rsidRPr="00544228">
        <w:rPr>
          <w:rFonts w:ascii="Times New Roman" w:eastAsia="仿宋_GB2312" w:hAnsi="Times New Roman" w:cs="Times New Roman"/>
          <w:bCs/>
          <w:kern w:val="0"/>
          <w:sz w:val="28"/>
          <w:szCs w:val="28"/>
        </w:rPr>
        <w:t>实验方法和材料</w:t>
      </w:r>
    </w:p>
    <w:p w14:paraId="2D5991B4"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3.1</w:t>
      </w:r>
      <w:r w:rsidRPr="00544228">
        <w:rPr>
          <w:rFonts w:ascii="Times New Roman" w:eastAsia="仿宋_GB2312" w:hAnsi="Times New Roman" w:cs="Times New Roman"/>
          <w:bCs/>
          <w:kern w:val="0"/>
          <w:sz w:val="28"/>
          <w:szCs w:val="28"/>
        </w:rPr>
        <w:t>待测物</w:t>
      </w:r>
      <w:r w:rsidRPr="00544228">
        <w:rPr>
          <w:rFonts w:ascii="Times New Roman" w:eastAsia="仿宋_GB2312" w:hAnsi="Times New Roman" w:cs="Times New Roman"/>
          <w:bCs/>
          <w:webHidden/>
          <w:kern w:val="0"/>
          <w:sz w:val="28"/>
          <w:szCs w:val="28"/>
        </w:rPr>
        <w:tab/>
      </w:r>
    </w:p>
    <w:p w14:paraId="6037786F"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3.2</w:t>
      </w:r>
      <w:r w:rsidRPr="00544228">
        <w:rPr>
          <w:rFonts w:ascii="Times New Roman" w:eastAsia="仿宋_GB2312" w:hAnsi="Times New Roman" w:cs="Times New Roman"/>
          <w:bCs/>
          <w:kern w:val="0"/>
          <w:sz w:val="28"/>
          <w:szCs w:val="28"/>
        </w:rPr>
        <w:t>对照品</w:t>
      </w:r>
      <w:r w:rsidRPr="00544228">
        <w:rPr>
          <w:rFonts w:ascii="Times New Roman" w:eastAsia="仿宋_GB2312" w:hAnsi="Times New Roman" w:cs="Times New Roman"/>
          <w:bCs/>
          <w:webHidden/>
          <w:kern w:val="0"/>
          <w:sz w:val="28"/>
          <w:szCs w:val="28"/>
        </w:rPr>
        <w:tab/>
      </w:r>
    </w:p>
    <w:p w14:paraId="4B14368E"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3.2.1 </w:t>
      </w:r>
      <w:r w:rsidRPr="00544228">
        <w:rPr>
          <w:rFonts w:ascii="Times New Roman" w:eastAsia="仿宋_GB2312" w:hAnsi="Times New Roman" w:cs="Times New Roman"/>
          <w:bCs/>
          <w:kern w:val="0"/>
          <w:sz w:val="28"/>
          <w:szCs w:val="28"/>
        </w:rPr>
        <w:t>待测物信息</w:t>
      </w:r>
    </w:p>
    <w:p w14:paraId="617DC591"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3.2.2 </w:t>
      </w:r>
      <w:r w:rsidRPr="00544228">
        <w:rPr>
          <w:rFonts w:ascii="Times New Roman" w:eastAsia="仿宋_GB2312" w:hAnsi="Times New Roman" w:cs="Times New Roman"/>
          <w:bCs/>
          <w:kern w:val="0"/>
          <w:sz w:val="28"/>
          <w:szCs w:val="28"/>
        </w:rPr>
        <w:t>内标信息</w:t>
      </w:r>
      <w:r w:rsidRPr="00544228">
        <w:rPr>
          <w:rFonts w:ascii="Times New Roman" w:eastAsia="仿宋_GB2312" w:hAnsi="Times New Roman" w:cs="Times New Roman"/>
          <w:bCs/>
          <w:webHidden/>
          <w:kern w:val="0"/>
          <w:sz w:val="28"/>
          <w:szCs w:val="28"/>
        </w:rPr>
        <w:tab/>
      </w:r>
    </w:p>
    <w:p w14:paraId="31113FAA"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3.3</w:t>
      </w:r>
      <w:r w:rsidRPr="00544228">
        <w:rPr>
          <w:rFonts w:ascii="Times New Roman" w:eastAsia="仿宋_GB2312" w:hAnsi="Times New Roman" w:cs="Times New Roman"/>
          <w:bCs/>
          <w:kern w:val="0"/>
          <w:sz w:val="28"/>
          <w:szCs w:val="28"/>
        </w:rPr>
        <w:t>空白基质</w:t>
      </w:r>
      <w:r w:rsidRPr="00544228">
        <w:rPr>
          <w:rFonts w:ascii="Times New Roman" w:eastAsia="仿宋_GB2312" w:hAnsi="Times New Roman" w:cs="Times New Roman"/>
          <w:bCs/>
          <w:webHidden/>
          <w:kern w:val="0"/>
          <w:sz w:val="28"/>
          <w:szCs w:val="28"/>
        </w:rPr>
        <w:tab/>
      </w:r>
    </w:p>
    <w:p w14:paraId="7DC43D7D"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3.4</w:t>
      </w:r>
      <w:r w:rsidRPr="00544228">
        <w:rPr>
          <w:rFonts w:ascii="Times New Roman" w:eastAsia="仿宋_GB2312" w:hAnsi="Times New Roman" w:cs="Times New Roman"/>
          <w:bCs/>
          <w:kern w:val="0"/>
          <w:sz w:val="28"/>
          <w:szCs w:val="28"/>
        </w:rPr>
        <w:t>试剂</w:t>
      </w:r>
      <w:r w:rsidRPr="00544228">
        <w:rPr>
          <w:rFonts w:ascii="Times New Roman" w:eastAsia="仿宋_GB2312" w:hAnsi="Times New Roman" w:cs="Times New Roman"/>
          <w:bCs/>
          <w:webHidden/>
          <w:kern w:val="0"/>
          <w:sz w:val="28"/>
          <w:szCs w:val="28"/>
        </w:rPr>
        <w:tab/>
      </w:r>
    </w:p>
    <w:p w14:paraId="6C77D15B"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3.5</w:t>
      </w:r>
      <w:r w:rsidRPr="00544228">
        <w:rPr>
          <w:rFonts w:ascii="Times New Roman" w:eastAsia="仿宋_GB2312" w:hAnsi="Times New Roman" w:cs="Times New Roman"/>
          <w:bCs/>
          <w:kern w:val="0"/>
          <w:sz w:val="28"/>
          <w:szCs w:val="28"/>
        </w:rPr>
        <w:t>主要仪器</w:t>
      </w:r>
      <w:r w:rsidRPr="00544228">
        <w:rPr>
          <w:rFonts w:ascii="Times New Roman" w:eastAsia="仿宋_GB2312" w:hAnsi="Times New Roman" w:cs="Times New Roman"/>
          <w:bCs/>
          <w:webHidden/>
          <w:kern w:val="0"/>
          <w:sz w:val="28"/>
          <w:szCs w:val="28"/>
        </w:rPr>
        <w:tab/>
      </w:r>
    </w:p>
    <w:p w14:paraId="4BA76E18"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lastRenderedPageBreak/>
        <w:t>3.6</w:t>
      </w:r>
      <w:r w:rsidRPr="00544228">
        <w:rPr>
          <w:rFonts w:ascii="Times New Roman" w:eastAsia="仿宋_GB2312" w:hAnsi="Times New Roman" w:cs="Times New Roman"/>
          <w:bCs/>
          <w:kern w:val="0"/>
          <w:sz w:val="28"/>
          <w:szCs w:val="28"/>
        </w:rPr>
        <w:t>分析条件</w:t>
      </w:r>
      <w:r w:rsidRPr="00544228">
        <w:rPr>
          <w:rFonts w:ascii="Times New Roman" w:eastAsia="仿宋_GB2312" w:hAnsi="Times New Roman" w:cs="Times New Roman"/>
          <w:bCs/>
          <w:webHidden/>
          <w:kern w:val="0"/>
          <w:sz w:val="28"/>
          <w:szCs w:val="28"/>
        </w:rPr>
        <w:tab/>
      </w:r>
    </w:p>
    <w:p w14:paraId="7137670E"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3.6.1</w:t>
      </w:r>
      <w:r w:rsidRPr="00544228">
        <w:rPr>
          <w:rFonts w:ascii="Times New Roman" w:eastAsia="仿宋_GB2312" w:hAnsi="Times New Roman" w:cs="Times New Roman"/>
          <w:bCs/>
          <w:kern w:val="0"/>
          <w:sz w:val="28"/>
          <w:szCs w:val="28"/>
        </w:rPr>
        <w:t>液相条件</w:t>
      </w:r>
      <w:r w:rsidRPr="00544228">
        <w:rPr>
          <w:rFonts w:ascii="Times New Roman" w:eastAsia="仿宋_GB2312" w:hAnsi="Times New Roman" w:cs="Times New Roman"/>
          <w:bCs/>
          <w:webHidden/>
          <w:kern w:val="0"/>
          <w:sz w:val="28"/>
          <w:szCs w:val="28"/>
        </w:rPr>
        <w:tab/>
      </w:r>
    </w:p>
    <w:p w14:paraId="75798A34"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3.6.2 </w:t>
      </w:r>
      <w:r w:rsidRPr="00544228">
        <w:rPr>
          <w:rFonts w:ascii="Times New Roman" w:eastAsia="仿宋_GB2312" w:hAnsi="Times New Roman" w:cs="Times New Roman"/>
          <w:bCs/>
          <w:kern w:val="0"/>
          <w:sz w:val="28"/>
          <w:szCs w:val="28"/>
        </w:rPr>
        <w:t>质谱条件</w:t>
      </w:r>
      <w:r w:rsidRPr="00544228">
        <w:rPr>
          <w:rFonts w:ascii="Times New Roman" w:eastAsia="仿宋_GB2312" w:hAnsi="Times New Roman" w:cs="Times New Roman"/>
          <w:bCs/>
          <w:webHidden/>
          <w:kern w:val="0"/>
          <w:sz w:val="28"/>
          <w:szCs w:val="28"/>
        </w:rPr>
        <w:tab/>
      </w:r>
    </w:p>
    <w:p w14:paraId="52B7F27D"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3.7</w:t>
      </w:r>
      <w:r w:rsidRPr="00544228">
        <w:rPr>
          <w:rFonts w:ascii="Times New Roman" w:eastAsia="仿宋_GB2312" w:hAnsi="Times New Roman" w:cs="Times New Roman"/>
          <w:bCs/>
          <w:kern w:val="0"/>
          <w:sz w:val="28"/>
          <w:szCs w:val="28"/>
        </w:rPr>
        <w:t>标准曲线、质控样品、内标储备液及工作液的配制</w:t>
      </w:r>
      <w:r w:rsidRPr="00544228">
        <w:rPr>
          <w:rFonts w:ascii="Times New Roman" w:eastAsia="仿宋_GB2312" w:hAnsi="Times New Roman" w:cs="Times New Roman"/>
          <w:bCs/>
          <w:webHidden/>
          <w:kern w:val="0"/>
          <w:sz w:val="28"/>
          <w:szCs w:val="28"/>
        </w:rPr>
        <w:tab/>
      </w:r>
    </w:p>
    <w:p w14:paraId="75DE7A27"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webHidden/>
          <w:kern w:val="0"/>
          <w:sz w:val="28"/>
          <w:szCs w:val="28"/>
        </w:rPr>
      </w:pPr>
      <w:r w:rsidRPr="00544228">
        <w:rPr>
          <w:rFonts w:ascii="Times New Roman" w:eastAsia="仿宋_GB2312" w:hAnsi="Times New Roman" w:cs="Times New Roman"/>
          <w:bCs/>
          <w:kern w:val="0"/>
          <w:sz w:val="28"/>
          <w:szCs w:val="28"/>
        </w:rPr>
        <w:t>详细说明对照品称量、储备液、流动相、稀释液的配制，以及标准曲线、质控样品等配制过程的操作步骤，列表说明每步液体转移量。</w:t>
      </w:r>
    </w:p>
    <w:p w14:paraId="730114B7"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注意事项</w:t>
      </w:r>
      <w:r w:rsidRPr="00544228">
        <w:rPr>
          <w:rFonts w:ascii="Times New Roman" w:eastAsia="仿宋_GB2312" w:hAnsi="Times New Roman" w:cs="Times New Roman"/>
          <w:bCs/>
          <w:kern w:val="0"/>
          <w:sz w:val="28"/>
          <w:szCs w:val="28"/>
        </w:rPr>
        <w:t xml:space="preserve">: </w:t>
      </w:r>
    </w:p>
    <w:p w14:paraId="0B8495B6"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1</w:t>
      </w:r>
      <w:r w:rsidRPr="00544228">
        <w:rPr>
          <w:rFonts w:ascii="Times New Roman" w:eastAsia="仿宋_GB2312" w:hAnsi="Times New Roman" w:cs="Times New Roman"/>
          <w:bCs/>
          <w:kern w:val="0"/>
          <w:sz w:val="28"/>
          <w:szCs w:val="28"/>
        </w:rPr>
        <w:t>）容量瓶、天平、质谱、</w:t>
      </w:r>
      <w:proofErr w:type="gramStart"/>
      <w:r w:rsidRPr="00544228">
        <w:rPr>
          <w:rFonts w:ascii="Times New Roman" w:eastAsia="仿宋_GB2312" w:hAnsi="Times New Roman" w:cs="Times New Roman"/>
          <w:bCs/>
          <w:kern w:val="0"/>
          <w:sz w:val="28"/>
          <w:szCs w:val="28"/>
        </w:rPr>
        <w:t>微量移液器</w:t>
      </w:r>
      <w:proofErr w:type="gramEnd"/>
      <w:r w:rsidRPr="00544228">
        <w:rPr>
          <w:rFonts w:ascii="Times New Roman" w:eastAsia="仿宋_GB2312" w:hAnsi="Times New Roman" w:cs="Times New Roman"/>
          <w:bCs/>
          <w:kern w:val="0"/>
          <w:sz w:val="28"/>
          <w:szCs w:val="28"/>
        </w:rPr>
        <w:t>、吸管等须经过校正；</w:t>
      </w:r>
    </w:p>
    <w:p w14:paraId="787029E0"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2</w:t>
      </w:r>
      <w:r w:rsidRPr="00544228">
        <w:rPr>
          <w:rFonts w:ascii="Times New Roman" w:eastAsia="仿宋_GB2312" w:hAnsi="Times New Roman" w:cs="Times New Roman"/>
          <w:bCs/>
          <w:kern w:val="0"/>
          <w:sz w:val="28"/>
          <w:szCs w:val="28"/>
        </w:rPr>
        <w:t>）说明标准溶液称量和配制的时间和详细配制过程；质控与定量工作曲线应分为两套系统，分别称量配制；质控样品的浓度设置一般不与定量工作曲线的浓度设置水平重合。</w:t>
      </w:r>
    </w:p>
    <w:p w14:paraId="02037083"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3.7.1 </w:t>
      </w:r>
      <w:r w:rsidRPr="00544228">
        <w:rPr>
          <w:rFonts w:ascii="Times New Roman" w:eastAsia="仿宋_GB2312" w:hAnsi="Times New Roman" w:cs="Times New Roman"/>
          <w:bCs/>
          <w:kern w:val="0"/>
          <w:sz w:val="28"/>
          <w:szCs w:val="28"/>
        </w:rPr>
        <w:t>标准曲线及工作液的配制</w:t>
      </w:r>
      <w:r w:rsidRPr="00544228">
        <w:rPr>
          <w:rFonts w:ascii="Times New Roman" w:eastAsia="仿宋_GB2312" w:hAnsi="Times New Roman" w:cs="Times New Roman"/>
          <w:bCs/>
          <w:webHidden/>
          <w:kern w:val="0"/>
          <w:sz w:val="28"/>
          <w:szCs w:val="28"/>
        </w:rPr>
        <w:tab/>
      </w:r>
    </w:p>
    <w:p w14:paraId="59000810"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webHidden/>
          <w:kern w:val="0"/>
          <w:sz w:val="28"/>
          <w:szCs w:val="28"/>
        </w:rPr>
      </w:pP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说明标准曲线的称量、配制过程</w:t>
      </w:r>
    </w:p>
    <w:p w14:paraId="714229AD"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列表说明历次称量配制的情况（举例）：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1559"/>
        <w:gridCol w:w="2598"/>
        <w:gridCol w:w="1705"/>
      </w:tblGrid>
      <w:tr w:rsidR="008C20F2" w:rsidRPr="00544228" w14:paraId="77161800" w14:textId="77777777" w:rsidTr="00CA0D43">
        <w:tc>
          <w:tcPr>
            <w:tcW w:w="1101" w:type="dxa"/>
            <w:vMerge w:val="restart"/>
            <w:tcBorders>
              <w:top w:val="single" w:sz="4" w:space="0" w:color="auto"/>
              <w:left w:val="single" w:sz="4" w:space="0" w:color="auto"/>
              <w:bottom w:val="single" w:sz="4" w:space="0" w:color="auto"/>
              <w:right w:val="single" w:sz="4" w:space="0" w:color="auto"/>
            </w:tcBorders>
            <w:hideMark/>
          </w:tcPr>
          <w:p w14:paraId="1245B6D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配制日期及内容</w:t>
            </w:r>
          </w:p>
        </w:tc>
        <w:tc>
          <w:tcPr>
            <w:tcW w:w="1559" w:type="dxa"/>
            <w:tcBorders>
              <w:top w:val="single" w:sz="4" w:space="0" w:color="auto"/>
              <w:left w:val="single" w:sz="4" w:space="0" w:color="auto"/>
              <w:bottom w:val="single" w:sz="4" w:space="0" w:color="auto"/>
              <w:right w:val="single" w:sz="4" w:space="0" w:color="auto"/>
            </w:tcBorders>
            <w:hideMark/>
          </w:tcPr>
          <w:p w14:paraId="17849D5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日期</w:t>
            </w:r>
          </w:p>
        </w:tc>
        <w:tc>
          <w:tcPr>
            <w:tcW w:w="1559" w:type="dxa"/>
            <w:tcBorders>
              <w:top w:val="single" w:sz="4" w:space="0" w:color="auto"/>
              <w:left w:val="single" w:sz="4" w:space="0" w:color="auto"/>
              <w:bottom w:val="single" w:sz="4" w:space="0" w:color="auto"/>
              <w:right w:val="single" w:sz="4" w:space="0" w:color="auto"/>
            </w:tcBorders>
            <w:hideMark/>
          </w:tcPr>
          <w:p w14:paraId="5594EBC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时间</w:t>
            </w:r>
          </w:p>
        </w:tc>
        <w:tc>
          <w:tcPr>
            <w:tcW w:w="2598" w:type="dxa"/>
            <w:tcBorders>
              <w:top w:val="single" w:sz="4" w:space="0" w:color="auto"/>
              <w:left w:val="single" w:sz="4" w:space="0" w:color="auto"/>
              <w:bottom w:val="single" w:sz="4" w:space="0" w:color="auto"/>
              <w:right w:val="single" w:sz="4" w:space="0" w:color="auto"/>
            </w:tcBorders>
            <w:hideMark/>
          </w:tcPr>
          <w:p w14:paraId="4D25C44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试验内容</w:t>
            </w:r>
          </w:p>
        </w:tc>
        <w:tc>
          <w:tcPr>
            <w:tcW w:w="1705" w:type="dxa"/>
            <w:tcBorders>
              <w:top w:val="single" w:sz="4" w:space="0" w:color="auto"/>
              <w:left w:val="single" w:sz="4" w:space="0" w:color="auto"/>
              <w:bottom w:val="single" w:sz="4" w:space="0" w:color="auto"/>
              <w:right w:val="single" w:sz="4" w:space="0" w:color="auto"/>
            </w:tcBorders>
            <w:hideMark/>
          </w:tcPr>
          <w:p w14:paraId="3CE6A35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保存温度</w:t>
            </w:r>
          </w:p>
        </w:tc>
      </w:tr>
      <w:tr w:rsidR="008C20F2" w:rsidRPr="00544228" w14:paraId="0F26F6CD" w14:textId="77777777" w:rsidTr="00CA0D43">
        <w:tc>
          <w:tcPr>
            <w:tcW w:w="0" w:type="auto"/>
            <w:vMerge/>
            <w:tcBorders>
              <w:top w:val="single" w:sz="4" w:space="0" w:color="auto"/>
              <w:left w:val="single" w:sz="4" w:space="0" w:color="auto"/>
              <w:bottom w:val="single" w:sz="4" w:space="0" w:color="auto"/>
              <w:right w:val="single" w:sz="4" w:space="0" w:color="auto"/>
            </w:tcBorders>
            <w:vAlign w:val="center"/>
            <w:hideMark/>
          </w:tcPr>
          <w:p w14:paraId="25A3A37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559" w:type="dxa"/>
            <w:tcBorders>
              <w:top w:val="single" w:sz="4" w:space="0" w:color="auto"/>
              <w:left w:val="single" w:sz="4" w:space="0" w:color="auto"/>
              <w:bottom w:val="single" w:sz="4" w:space="0" w:color="auto"/>
              <w:right w:val="single" w:sz="4" w:space="0" w:color="auto"/>
            </w:tcBorders>
          </w:tcPr>
          <w:p w14:paraId="11C2388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559" w:type="dxa"/>
            <w:tcBorders>
              <w:top w:val="single" w:sz="4" w:space="0" w:color="auto"/>
              <w:left w:val="single" w:sz="4" w:space="0" w:color="auto"/>
              <w:bottom w:val="single" w:sz="4" w:space="0" w:color="auto"/>
              <w:right w:val="single" w:sz="4" w:space="0" w:color="auto"/>
            </w:tcBorders>
          </w:tcPr>
          <w:p w14:paraId="62FFBDB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98" w:type="dxa"/>
            <w:tcBorders>
              <w:top w:val="single" w:sz="4" w:space="0" w:color="auto"/>
              <w:left w:val="single" w:sz="4" w:space="0" w:color="auto"/>
              <w:bottom w:val="single" w:sz="4" w:space="0" w:color="auto"/>
              <w:right w:val="single" w:sz="4" w:space="0" w:color="auto"/>
            </w:tcBorders>
            <w:hideMark/>
          </w:tcPr>
          <w:p w14:paraId="081E803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方法学验证项目名称</w:t>
            </w:r>
          </w:p>
        </w:tc>
        <w:tc>
          <w:tcPr>
            <w:tcW w:w="1705" w:type="dxa"/>
            <w:tcBorders>
              <w:top w:val="single" w:sz="4" w:space="0" w:color="auto"/>
              <w:left w:val="single" w:sz="4" w:space="0" w:color="auto"/>
              <w:bottom w:val="single" w:sz="4" w:space="0" w:color="auto"/>
              <w:right w:val="single" w:sz="4" w:space="0" w:color="auto"/>
            </w:tcBorders>
          </w:tcPr>
          <w:p w14:paraId="152A345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A1D83FE" w14:textId="77777777" w:rsidTr="00CA0D43">
        <w:tc>
          <w:tcPr>
            <w:tcW w:w="0" w:type="auto"/>
            <w:vMerge/>
            <w:tcBorders>
              <w:top w:val="single" w:sz="4" w:space="0" w:color="auto"/>
              <w:left w:val="single" w:sz="4" w:space="0" w:color="auto"/>
              <w:bottom w:val="single" w:sz="4" w:space="0" w:color="auto"/>
              <w:right w:val="single" w:sz="4" w:space="0" w:color="auto"/>
            </w:tcBorders>
            <w:vAlign w:val="center"/>
            <w:hideMark/>
          </w:tcPr>
          <w:p w14:paraId="64D6E05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559" w:type="dxa"/>
            <w:tcBorders>
              <w:top w:val="single" w:sz="4" w:space="0" w:color="auto"/>
              <w:left w:val="single" w:sz="4" w:space="0" w:color="auto"/>
              <w:bottom w:val="single" w:sz="4" w:space="0" w:color="auto"/>
              <w:right w:val="single" w:sz="4" w:space="0" w:color="auto"/>
            </w:tcBorders>
          </w:tcPr>
          <w:p w14:paraId="2269BA4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559" w:type="dxa"/>
            <w:tcBorders>
              <w:top w:val="single" w:sz="4" w:space="0" w:color="auto"/>
              <w:left w:val="single" w:sz="4" w:space="0" w:color="auto"/>
              <w:bottom w:val="single" w:sz="4" w:space="0" w:color="auto"/>
              <w:right w:val="single" w:sz="4" w:space="0" w:color="auto"/>
            </w:tcBorders>
          </w:tcPr>
          <w:p w14:paraId="4D1C30F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98" w:type="dxa"/>
            <w:tcBorders>
              <w:top w:val="single" w:sz="4" w:space="0" w:color="auto"/>
              <w:left w:val="single" w:sz="4" w:space="0" w:color="auto"/>
              <w:bottom w:val="single" w:sz="4" w:space="0" w:color="auto"/>
              <w:right w:val="single" w:sz="4" w:space="0" w:color="auto"/>
            </w:tcBorders>
            <w:hideMark/>
          </w:tcPr>
          <w:p w14:paraId="4D8FB1F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生物基质中的长期稳定性</w:t>
            </w:r>
          </w:p>
        </w:tc>
        <w:tc>
          <w:tcPr>
            <w:tcW w:w="1705" w:type="dxa"/>
            <w:tcBorders>
              <w:top w:val="single" w:sz="4" w:space="0" w:color="auto"/>
              <w:left w:val="single" w:sz="4" w:space="0" w:color="auto"/>
              <w:bottom w:val="single" w:sz="4" w:space="0" w:color="auto"/>
              <w:right w:val="single" w:sz="4" w:space="0" w:color="auto"/>
            </w:tcBorders>
          </w:tcPr>
          <w:p w14:paraId="1CAB7E6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A8033CD" w14:textId="77777777" w:rsidTr="00CA0D43">
        <w:tc>
          <w:tcPr>
            <w:tcW w:w="4219" w:type="dxa"/>
            <w:gridSpan w:val="3"/>
            <w:tcBorders>
              <w:top w:val="single" w:sz="4" w:space="0" w:color="auto"/>
              <w:left w:val="single" w:sz="4" w:space="0" w:color="auto"/>
              <w:bottom w:val="single" w:sz="4" w:space="0" w:color="auto"/>
              <w:right w:val="single" w:sz="4" w:space="0" w:color="auto"/>
            </w:tcBorders>
            <w:hideMark/>
          </w:tcPr>
          <w:p w14:paraId="595D9F2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标准曲线各点浓度值：</w:t>
            </w:r>
          </w:p>
        </w:tc>
        <w:tc>
          <w:tcPr>
            <w:tcW w:w="4303" w:type="dxa"/>
            <w:gridSpan w:val="2"/>
            <w:tcBorders>
              <w:top w:val="single" w:sz="4" w:space="0" w:color="auto"/>
              <w:left w:val="single" w:sz="4" w:space="0" w:color="auto"/>
              <w:bottom w:val="single" w:sz="4" w:space="0" w:color="auto"/>
              <w:right w:val="single" w:sz="4" w:space="0" w:color="auto"/>
            </w:tcBorders>
            <w:hideMark/>
          </w:tcPr>
          <w:p w14:paraId="77AFB35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（列出各浓度点的浓度值及其浓度单位）</w:t>
            </w:r>
          </w:p>
        </w:tc>
      </w:tr>
    </w:tbl>
    <w:p w14:paraId="13500AA1" w14:textId="77777777" w:rsidR="008C20F2" w:rsidRPr="00544228" w:rsidRDefault="008C20F2" w:rsidP="008C20F2">
      <w:pPr>
        <w:widowControl/>
        <w:adjustRightInd w:val="0"/>
        <w:snapToGrid w:val="0"/>
        <w:ind w:firstLineChars="150" w:firstLine="330"/>
        <w:rPr>
          <w:rFonts w:ascii="Times New Roman" w:eastAsia="华文仿宋" w:hAnsi="Times New Roman" w:cs="Times New Roman"/>
          <w:kern w:val="0"/>
          <w:sz w:val="22"/>
          <w:szCs w:val="21"/>
        </w:rPr>
      </w:pPr>
    </w:p>
    <w:p w14:paraId="00B47D16" w14:textId="77777777" w:rsidR="008C20F2" w:rsidRPr="00544228" w:rsidRDefault="008C20F2" w:rsidP="008C20F2">
      <w:pPr>
        <w:widowControl/>
        <w:adjustRightInd w:val="0"/>
        <w:snapToGrid w:val="0"/>
        <w:ind w:firstLineChars="200" w:firstLine="560"/>
        <w:rPr>
          <w:rFonts w:ascii="Times New Roman" w:eastAsia="华文仿宋" w:hAnsi="Times New Roman" w:cs="Times New Roman"/>
          <w:kern w:val="0"/>
          <w:sz w:val="22"/>
          <w:szCs w:val="21"/>
        </w:rPr>
      </w:pPr>
      <w:r w:rsidRPr="00544228">
        <w:rPr>
          <w:rFonts w:ascii="Times New Roman" w:eastAsia="仿宋_GB2312" w:hAnsi="Times New Roman" w:cs="Times New Roman"/>
          <w:bCs/>
          <w:kern w:val="0"/>
          <w:sz w:val="28"/>
          <w:szCs w:val="28"/>
        </w:rPr>
        <w:t xml:space="preserve">3.7.2 </w:t>
      </w:r>
      <w:r w:rsidRPr="00544228">
        <w:rPr>
          <w:rFonts w:ascii="Times New Roman" w:eastAsia="仿宋_GB2312" w:hAnsi="Times New Roman" w:cs="Times New Roman"/>
          <w:bCs/>
          <w:kern w:val="0"/>
          <w:sz w:val="28"/>
          <w:szCs w:val="28"/>
        </w:rPr>
        <w:t>内标储备液的配制（若适用）</w:t>
      </w:r>
      <w:r w:rsidRPr="00544228">
        <w:rPr>
          <w:rFonts w:ascii="Times New Roman" w:eastAsia="华文仿宋" w:hAnsi="Times New Roman" w:cs="Times New Roman"/>
          <w:webHidden/>
          <w:kern w:val="0"/>
          <w:sz w:val="22"/>
          <w:szCs w:val="21"/>
        </w:rPr>
        <w:tab/>
      </w:r>
    </w:p>
    <w:p w14:paraId="272F6A1E"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3.7.3 </w:t>
      </w:r>
      <w:r w:rsidRPr="00544228">
        <w:rPr>
          <w:rFonts w:ascii="Times New Roman" w:eastAsia="仿宋_GB2312" w:hAnsi="Times New Roman" w:cs="Times New Roman"/>
          <w:bCs/>
          <w:kern w:val="0"/>
          <w:sz w:val="28"/>
          <w:szCs w:val="28"/>
        </w:rPr>
        <w:t>标准曲线的配制</w:t>
      </w:r>
      <w:r w:rsidRPr="00544228">
        <w:rPr>
          <w:rFonts w:ascii="Times New Roman" w:eastAsia="仿宋_GB2312" w:hAnsi="Times New Roman" w:cs="Times New Roman"/>
          <w:bCs/>
          <w:webHidden/>
          <w:kern w:val="0"/>
          <w:sz w:val="28"/>
          <w:szCs w:val="28"/>
        </w:rPr>
        <w:tab/>
      </w:r>
    </w:p>
    <w:p w14:paraId="6106D26B"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3.7.4 </w:t>
      </w:r>
      <w:r w:rsidRPr="00544228">
        <w:rPr>
          <w:rFonts w:ascii="Times New Roman" w:eastAsia="仿宋_GB2312" w:hAnsi="Times New Roman" w:cs="Times New Roman"/>
          <w:bCs/>
          <w:kern w:val="0"/>
          <w:sz w:val="28"/>
          <w:szCs w:val="28"/>
        </w:rPr>
        <w:t>质控（</w:t>
      </w:r>
      <w:r w:rsidRPr="00544228">
        <w:rPr>
          <w:rFonts w:ascii="Times New Roman" w:eastAsia="仿宋_GB2312" w:hAnsi="Times New Roman" w:cs="Times New Roman"/>
          <w:bCs/>
          <w:kern w:val="0"/>
          <w:sz w:val="28"/>
          <w:szCs w:val="28"/>
        </w:rPr>
        <w:t>QC</w:t>
      </w:r>
      <w:r w:rsidRPr="00544228">
        <w:rPr>
          <w:rFonts w:ascii="Times New Roman" w:eastAsia="仿宋_GB2312" w:hAnsi="Times New Roman" w:cs="Times New Roman"/>
          <w:bCs/>
          <w:kern w:val="0"/>
          <w:sz w:val="28"/>
          <w:szCs w:val="28"/>
        </w:rPr>
        <w:t>）样品的配制</w:t>
      </w:r>
      <w:r w:rsidRPr="00544228">
        <w:rPr>
          <w:rFonts w:ascii="Times New Roman" w:eastAsia="仿宋_GB2312" w:hAnsi="Times New Roman" w:cs="Times New Roman"/>
          <w:bCs/>
          <w:webHidden/>
          <w:kern w:val="0"/>
          <w:sz w:val="28"/>
          <w:szCs w:val="28"/>
        </w:rPr>
        <w:tab/>
      </w:r>
    </w:p>
    <w:p w14:paraId="5DC35030"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webHidden/>
          <w:kern w:val="0"/>
          <w:sz w:val="28"/>
          <w:szCs w:val="28"/>
        </w:rPr>
      </w:pPr>
      <w:r w:rsidRPr="00544228">
        <w:rPr>
          <w:rFonts w:ascii="Times New Roman" w:eastAsia="仿宋_GB2312" w:hAnsi="Times New Roman" w:cs="Times New Roman"/>
          <w:bCs/>
          <w:kern w:val="0"/>
          <w:sz w:val="28"/>
          <w:szCs w:val="28"/>
        </w:rPr>
        <w:t>说明质控样品的称量、配制过程</w:t>
      </w:r>
    </w:p>
    <w:p w14:paraId="28E82698"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列表说明历次称量配制的情况（举例）：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1559"/>
        <w:gridCol w:w="2693"/>
        <w:gridCol w:w="1610"/>
      </w:tblGrid>
      <w:tr w:rsidR="008C20F2" w:rsidRPr="00544228" w14:paraId="19C7B981" w14:textId="77777777" w:rsidTr="00CA0D43">
        <w:tc>
          <w:tcPr>
            <w:tcW w:w="1101" w:type="dxa"/>
            <w:vMerge w:val="restart"/>
            <w:tcBorders>
              <w:top w:val="single" w:sz="4" w:space="0" w:color="auto"/>
              <w:left w:val="single" w:sz="4" w:space="0" w:color="auto"/>
              <w:bottom w:val="single" w:sz="4" w:space="0" w:color="auto"/>
              <w:right w:val="single" w:sz="4" w:space="0" w:color="auto"/>
            </w:tcBorders>
            <w:hideMark/>
          </w:tcPr>
          <w:p w14:paraId="6D1D50E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配制日期及内容</w:t>
            </w:r>
          </w:p>
        </w:tc>
        <w:tc>
          <w:tcPr>
            <w:tcW w:w="1559" w:type="dxa"/>
            <w:tcBorders>
              <w:top w:val="single" w:sz="4" w:space="0" w:color="auto"/>
              <w:left w:val="single" w:sz="4" w:space="0" w:color="auto"/>
              <w:bottom w:val="single" w:sz="4" w:space="0" w:color="auto"/>
              <w:right w:val="single" w:sz="4" w:space="0" w:color="auto"/>
            </w:tcBorders>
            <w:hideMark/>
          </w:tcPr>
          <w:p w14:paraId="18B6D81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日期</w:t>
            </w:r>
          </w:p>
        </w:tc>
        <w:tc>
          <w:tcPr>
            <w:tcW w:w="1559" w:type="dxa"/>
            <w:tcBorders>
              <w:top w:val="single" w:sz="4" w:space="0" w:color="auto"/>
              <w:left w:val="single" w:sz="4" w:space="0" w:color="auto"/>
              <w:bottom w:val="single" w:sz="4" w:space="0" w:color="auto"/>
              <w:right w:val="single" w:sz="4" w:space="0" w:color="auto"/>
            </w:tcBorders>
            <w:hideMark/>
          </w:tcPr>
          <w:p w14:paraId="398D8A9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时间</w:t>
            </w:r>
          </w:p>
        </w:tc>
        <w:tc>
          <w:tcPr>
            <w:tcW w:w="2693" w:type="dxa"/>
            <w:tcBorders>
              <w:top w:val="single" w:sz="4" w:space="0" w:color="auto"/>
              <w:left w:val="single" w:sz="4" w:space="0" w:color="auto"/>
              <w:bottom w:val="single" w:sz="4" w:space="0" w:color="auto"/>
              <w:right w:val="single" w:sz="4" w:space="0" w:color="auto"/>
            </w:tcBorders>
            <w:hideMark/>
          </w:tcPr>
          <w:p w14:paraId="060B2D6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试验内容</w:t>
            </w:r>
          </w:p>
        </w:tc>
        <w:tc>
          <w:tcPr>
            <w:tcW w:w="1610" w:type="dxa"/>
            <w:tcBorders>
              <w:top w:val="single" w:sz="4" w:space="0" w:color="auto"/>
              <w:left w:val="single" w:sz="4" w:space="0" w:color="auto"/>
              <w:bottom w:val="single" w:sz="4" w:space="0" w:color="auto"/>
              <w:right w:val="single" w:sz="4" w:space="0" w:color="auto"/>
            </w:tcBorders>
            <w:hideMark/>
          </w:tcPr>
          <w:p w14:paraId="75D8D09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保存温度</w:t>
            </w:r>
          </w:p>
        </w:tc>
      </w:tr>
      <w:tr w:rsidR="008C20F2" w:rsidRPr="00544228" w14:paraId="69CF45DD" w14:textId="77777777" w:rsidTr="00CA0D43">
        <w:tc>
          <w:tcPr>
            <w:tcW w:w="0" w:type="auto"/>
            <w:vMerge/>
            <w:tcBorders>
              <w:top w:val="single" w:sz="4" w:space="0" w:color="auto"/>
              <w:left w:val="single" w:sz="4" w:space="0" w:color="auto"/>
              <w:bottom w:val="single" w:sz="4" w:space="0" w:color="auto"/>
              <w:right w:val="single" w:sz="4" w:space="0" w:color="auto"/>
            </w:tcBorders>
            <w:vAlign w:val="center"/>
            <w:hideMark/>
          </w:tcPr>
          <w:p w14:paraId="1E24529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559" w:type="dxa"/>
            <w:tcBorders>
              <w:top w:val="single" w:sz="4" w:space="0" w:color="auto"/>
              <w:left w:val="single" w:sz="4" w:space="0" w:color="auto"/>
              <w:bottom w:val="single" w:sz="4" w:space="0" w:color="auto"/>
              <w:right w:val="single" w:sz="4" w:space="0" w:color="auto"/>
            </w:tcBorders>
          </w:tcPr>
          <w:p w14:paraId="72825F8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559" w:type="dxa"/>
            <w:tcBorders>
              <w:top w:val="single" w:sz="4" w:space="0" w:color="auto"/>
              <w:left w:val="single" w:sz="4" w:space="0" w:color="auto"/>
              <w:bottom w:val="single" w:sz="4" w:space="0" w:color="auto"/>
              <w:right w:val="single" w:sz="4" w:space="0" w:color="auto"/>
            </w:tcBorders>
          </w:tcPr>
          <w:p w14:paraId="0E986A2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93" w:type="dxa"/>
            <w:tcBorders>
              <w:top w:val="single" w:sz="4" w:space="0" w:color="auto"/>
              <w:left w:val="single" w:sz="4" w:space="0" w:color="auto"/>
              <w:bottom w:val="single" w:sz="4" w:space="0" w:color="auto"/>
              <w:right w:val="single" w:sz="4" w:space="0" w:color="auto"/>
            </w:tcBorders>
            <w:hideMark/>
          </w:tcPr>
          <w:p w14:paraId="082C5FF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方法学验证项目名称</w:t>
            </w:r>
          </w:p>
        </w:tc>
        <w:tc>
          <w:tcPr>
            <w:tcW w:w="1610" w:type="dxa"/>
            <w:tcBorders>
              <w:top w:val="single" w:sz="4" w:space="0" w:color="auto"/>
              <w:left w:val="single" w:sz="4" w:space="0" w:color="auto"/>
              <w:bottom w:val="single" w:sz="4" w:space="0" w:color="auto"/>
              <w:right w:val="single" w:sz="4" w:space="0" w:color="auto"/>
            </w:tcBorders>
          </w:tcPr>
          <w:p w14:paraId="296A306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617D1D4" w14:textId="77777777" w:rsidTr="00CA0D43">
        <w:tc>
          <w:tcPr>
            <w:tcW w:w="0" w:type="auto"/>
            <w:vMerge/>
            <w:tcBorders>
              <w:top w:val="single" w:sz="4" w:space="0" w:color="auto"/>
              <w:left w:val="single" w:sz="4" w:space="0" w:color="auto"/>
              <w:bottom w:val="single" w:sz="4" w:space="0" w:color="auto"/>
              <w:right w:val="single" w:sz="4" w:space="0" w:color="auto"/>
            </w:tcBorders>
            <w:vAlign w:val="center"/>
            <w:hideMark/>
          </w:tcPr>
          <w:p w14:paraId="4FB831C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559" w:type="dxa"/>
            <w:tcBorders>
              <w:top w:val="single" w:sz="4" w:space="0" w:color="auto"/>
              <w:left w:val="single" w:sz="4" w:space="0" w:color="auto"/>
              <w:bottom w:val="single" w:sz="4" w:space="0" w:color="auto"/>
              <w:right w:val="single" w:sz="4" w:space="0" w:color="auto"/>
            </w:tcBorders>
          </w:tcPr>
          <w:p w14:paraId="685BBC1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559" w:type="dxa"/>
            <w:tcBorders>
              <w:top w:val="single" w:sz="4" w:space="0" w:color="auto"/>
              <w:left w:val="single" w:sz="4" w:space="0" w:color="auto"/>
              <w:bottom w:val="single" w:sz="4" w:space="0" w:color="auto"/>
              <w:right w:val="single" w:sz="4" w:space="0" w:color="auto"/>
            </w:tcBorders>
          </w:tcPr>
          <w:p w14:paraId="224AF1A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93" w:type="dxa"/>
            <w:tcBorders>
              <w:top w:val="single" w:sz="4" w:space="0" w:color="auto"/>
              <w:left w:val="single" w:sz="4" w:space="0" w:color="auto"/>
              <w:bottom w:val="single" w:sz="4" w:space="0" w:color="auto"/>
              <w:right w:val="single" w:sz="4" w:space="0" w:color="auto"/>
            </w:tcBorders>
            <w:hideMark/>
          </w:tcPr>
          <w:p w14:paraId="3024875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生物基质中的长期稳定性</w:t>
            </w:r>
          </w:p>
        </w:tc>
        <w:tc>
          <w:tcPr>
            <w:tcW w:w="1610" w:type="dxa"/>
            <w:tcBorders>
              <w:top w:val="single" w:sz="4" w:space="0" w:color="auto"/>
              <w:left w:val="single" w:sz="4" w:space="0" w:color="auto"/>
              <w:bottom w:val="single" w:sz="4" w:space="0" w:color="auto"/>
              <w:right w:val="single" w:sz="4" w:space="0" w:color="auto"/>
            </w:tcBorders>
          </w:tcPr>
          <w:p w14:paraId="0468733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1A6EDC6" w14:textId="77777777" w:rsidTr="00CA0D43">
        <w:tc>
          <w:tcPr>
            <w:tcW w:w="4219" w:type="dxa"/>
            <w:gridSpan w:val="3"/>
            <w:tcBorders>
              <w:top w:val="single" w:sz="4" w:space="0" w:color="auto"/>
              <w:left w:val="single" w:sz="4" w:space="0" w:color="auto"/>
              <w:bottom w:val="single" w:sz="4" w:space="0" w:color="auto"/>
              <w:right w:val="single" w:sz="4" w:space="0" w:color="auto"/>
            </w:tcBorders>
            <w:hideMark/>
          </w:tcPr>
          <w:p w14:paraId="4AD9803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质控样品浓度值：</w:t>
            </w:r>
          </w:p>
        </w:tc>
        <w:tc>
          <w:tcPr>
            <w:tcW w:w="4303" w:type="dxa"/>
            <w:gridSpan w:val="2"/>
            <w:tcBorders>
              <w:top w:val="single" w:sz="4" w:space="0" w:color="auto"/>
              <w:left w:val="single" w:sz="4" w:space="0" w:color="auto"/>
              <w:bottom w:val="single" w:sz="4" w:space="0" w:color="auto"/>
              <w:right w:val="single" w:sz="4" w:space="0" w:color="auto"/>
            </w:tcBorders>
            <w:hideMark/>
          </w:tcPr>
          <w:p w14:paraId="1519964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（列出各浓度点的浓度值及其浓度单位）</w:t>
            </w:r>
          </w:p>
        </w:tc>
      </w:tr>
    </w:tbl>
    <w:p w14:paraId="4BFC7F73"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3.8</w:t>
      </w:r>
      <w:r w:rsidRPr="00544228">
        <w:rPr>
          <w:rFonts w:ascii="Times New Roman" w:eastAsia="仿宋_GB2312" w:hAnsi="Times New Roman" w:cs="Times New Roman"/>
          <w:bCs/>
          <w:kern w:val="0"/>
          <w:sz w:val="28"/>
          <w:szCs w:val="28"/>
        </w:rPr>
        <w:t>样品预处理方法</w:t>
      </w:r>
      <w:r w:rsidRPr="00544228">
        <w:rPr>
          <w:rFonts w:ascii="Times New Roman" w:eastAsia="仿宋_GB2312" w:hAnsi="Times New Roman" w:cs="Times New Roman"/>
          <w:bCs/>
          <w:webHidden/>
          <w:kern w:val="0"/>
          <w:sz w:val="28"/>
          <w:szCs w:val="28"/>
        </w:rPr>
        <w:tab/>
      </w:r>
    </w:p>
    <w:p w14:paraId="30B2334C"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webHidden/>
          <w:kern w:val="0"/>
          <w:sz w:val="28"/>
          <w:szCs w:val="28"/>
        </w:rPr>
      </w:pPr>
      <w:r w:rsidRPr="00544228">
        <w:rPr>
          <w:rFonts w:ascii="Times New Roman" w:eastAsia="仿宋_GB2312" w:hAnsi="Times New Roman" w:cs="Times New Roman"/>
          <w:bCs/>
          <w:webHidden/>
          <w:kern w:val="0"/>
          <w:sz w:val="28"/>
          <w:szCs w:val="28"/>
        </w:rPr>
        <w:t>详细说明各种考察项目的样品预处理过程</w:t>
      </w:r>
      <w:r w:rsidRPr="00544228">
        <w:rPr>
          <w:rFonts w:ascii="Times New Roman" w:eastAsia="仿宋_GB2312" w:hAnsi="Times New Roman" w:cs="Times New Roman"/>
          <w:bCs/>
          <w:kern w:val="0"/>
          <w:sz w:val="28"/>
          <w:szCs w:val="28"/>
        </w:rPr>
        <w:t>，说明每步液体转移量。</w:t>
      </w:r>
    </w:p>
    <w:p w14:paraId="3F66C041"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3.9</w:t>
      </w:r>
      <w:r w:rsidRPr="00544228">
        <w:rPr>
          <w:rFonts w:ascii="Times New Roman" w:eastAsia="仿宋_GB2312" w:hAnsi="Times New Roman" w:cs="Times New Roman"/>
          <w:bCs/>
          <w:kern w:val="0"/>
          <w:sz w:val="28"/>
          <w:szCs w:val="28"/>
        </w:rPr>
        <w:t>数据处理</w:t>
      </w:r>
    </w:p>
    <w:p w14:paraId="63EA48B1"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 xml:space="preserve">3.9.1 </w:t>
      </w:r>
      <w:r w:rsidRPr="00544228">
        <w:rPr>
          <w:rFonts w:ascii="Times New Roman" w:eastAsia="仿宋_GB2312" w:hAnsi="Times New Roman" w:cs="Times New Roman"/>
          <w:bCs/>
          <w:kern w:val="0"/>
          <w:sz w:val="28"/>
          <w:szCs w:val="28"/>
        </w:rPr>
        <w:t>说明色谱图采集、浓度计算方法等情况。</w:t>
      </w:r>
    </w:p>
    <w:p w14:paraId="2DF3884B"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3.9.2</w:t>
      </w:r>
      <w:r w:rsidRPr="00544228">
        <w:rPr>
          <w:rFonts w:ascii="Times New Roman" w:eastAsia="仿宋_GB2312" w:hAnsi="Times New Roman" w:cs="Times New Roman"/>
          <w:bCs/>
          <w:kern w:val="0"/>
          <w:sz w:val="28"/>
          <w:szCs w:val="28"/>
        </w:rPr>
        <w:t>说明浓度单位、小数点保留方法等。</w:t>
      </w:r>
    </w:p>
    <w:p w14:paraId="72C05E7D"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3.9.3</w:t>
      </w:r>
      <w:r w:rsidRPr="00544228">
        <w:rPr>
          <w:rFonts w:ascii="Times New Roman" w:eastAsia="仿宋_GB2312" w:hAnsi="Times New Roman" w:cs="Times New Roman"/>
          <w:bCs/>
          <w:kern w:val="0"/>
          <w:sz w:val="28"/>
          <w:szCs w:val="28"/>
        </w:rPr>
        <w:t>说明数据转移、计算过程，及其使用的软件</w:t>
      </w:r>
    </w:p>
    <w:p w14:paraId="58F5D8EB"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3.9.4</w:t>
      </w:r>
      <w:r w:rsidRPr="00544228">
        <w:rPr>
          <w:rFonts w:ascii="Times New Roman" w:eastAsia="仿宋_GB2312" w:hAnsi="Times New Roman" w:cs="Times New Roman"/>
          <w:bCs/>
          <w:kern w:val="0"/>
          <w:sz w:val="28"/>
          <w:szCs w:val="28"/>
        </w:rPr>
        <w:t>说明表格中数据的计算方法（尤其有多种表示方法的数据）</w:t>
      </w:r>
    </w:p>
    <w:p w14:paraId="6A8FA4C8"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3.9.5</w:t>
      </w:r>
      <w:r w:rsidRPr="00544228">
        <w:rPr>
          <w:rFonts w:ascii="Times New Roman" w:eastAsia="仿宋_GB2312" w:hAnsi="Times New Roman" w:cs="Times New Roman"/>
          <w:bCs/>
          <w:kern w:val="0"/>
          <w:sz w:val="28"/>
          <w:szCs w:val="28"/>
        </w:rPr>
        <w:t>说明数据储存备份情况</w:t>
      </w:r>
    </w:p>
    <w:p w14:paraId="23B17EB3"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4.</w:t>
      </w:r>
      <w:r w:rsidRPr="00544228">
        <w:rPr>
          <w:rFonts w:ascii="Times New Roman" w:eastAsia="仿宋_GB2312" w:hAnsi="Times New Roman" w:cs="Times New Roman"/>
          <w:bCs/>
          <w:kern w:val="0"/>
          <w:sz w:val="28"/>
          <w:szCs w:val="28"/>
        </w:rPr>
        <w:t>方法学验证内容、方法和接受标准</w:t>
      </w:r>
    </w:p>
    <w:p w14:paraId="6B565E09"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lastRenderedPageBreak/>
        <w:t>方法学验证项目包括但不限于以下内容（以小分子化学药物分析方法为例，其他分析方法参见相关指导原则要求），说明各项的具体评价方法和接受标准：选择性、标准曲线、定量下限、精密度和准确度、提取回收率、基质效应、残留效应、稳定性。其中稳定性研究应包括：生物样品</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长期冻存、反复冻融、生物样品前处理过程（包括采集、处理过程）、制备后保存条件下的稳定性</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和待测物标准溶液及内标标准溶液（室温放置、长期储存的稳定性）两部分。应采用新鲜配制的标准曲线样品来考察经过一定储存条件存放后的血样稳定性。</w:t>
      </w:r>
    </w:p>
    <w:p w14:paraId="6B626445"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必要时提供其他方法学验证项目：质谱检测通道间交叉影响试验、稀释（浓缩）验证、基质筛选试验、代谢产物在样品中的逆转化率等。</w:t>
      </w:r>
    </w:p>
    <w:p w14:paraId="38ADA593"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5.</w:t>
      </w:r>
      <w:r w:rsidRPr="00544228">
        <w:rPr>
          <w:rFonts w:ascii="Times New Roman" w:eastAsia="仿宋_GB2312" w:hAnsi="Times New Roman" w:cs="Times New Roman"/>
          <w:bCs/>
          <w:kern w:val="0"/>
          <w:sz w:val="28"/>
          <w:szCs w:val="28"/>
        </w:rPr>
        <w:t>方法学验证结果</w:t>
      </w:r>
    </w:p>
    <w:p w14:paraId="78B5D1A4"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概述方法学验证结果，说明相应结果数据来源的表格编号。</w:t>
      </w:r>
    </w:p>
    <w:p w14:paraId="7238673A"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6.</w:t>
      </w:r>
      <w:r w:rsidRPr="00544228">
        <w:rPr>
          <w:rFonts w:ascii="Times New Roman" w:eastAsia="仿宋_GB2312" w:hAnsi="Times New Roman" w:cs="Times New Roman"/>
          <w:bCs/>
          <w:kern w:val="0"/>
          <w:sz w:val="28"/>
          <w:szCs w:val="28"/>
        </w:rPr>
        <w:t>结论</w:t>
      </w:r>
    </w:p>
    <w:p w14:paraId="78DD1693"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说明方法学验证的结论</w:t>
      </w:r>
    </w:p>
    <w:p w14:paraId="54B80501"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7.</w:t>
      </w:r>
      <w:r w:rsidRPr="00544228">
        <w:rPr>
          <w:rFonts w:ascii="Times New Roman" w:eastAsia="仿宋_GB2312" w:hAnsi="Times New Roman" w:cs="Times New Roman"/>
          <w:bCs/>
          <w:kern w:val="0"/>
          <w:sz w:val="28"/>
          <w:szCs w:val="28"/>
        </w:rPr>
        <w:t>附图和图表</w:t>
      </w:r>
    </w:p>
    <w:p w14:paraId="32A4DE17"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7.1</w:t>
      </w:r>
      <w:r w:rsidRPr="00544228">
        <w:rPr>
          <w:rFonts w:ascii="Times New Roman" w:eastAsia="仿宋_GB2312" w:hAnsi="Times New Roman" w:cs="Times New Roman"/>
          <w:bCs/>
          <w:kern w:val="0"/>
          <w:sz w:val="28"/>
          <w:szCs w:val="28"/>
        </w:rPr>
        <w:t>附表</w:t>
      </w:r>
    </w:p>
    <w:p w14:paraId="79E8F351" w14:textId="77777777" w:rsidR="008C20F2" w:rsidRPr="00544228" w:rsidRDefault="008C20F2" w:rsidP="008C20F2">
      <w:pPr>
        <w:widowControl/>
        <w:adjustRightInd w:val="0"/>
        <w:snapToGrid w:val="0"/>
        <w:ind w:firstLine="56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t>表</w:t>
      </w:r>
      <w:r w:rsidRPr="00544228">
        <w:rPr>
          <w:rFonts w:ascii="Times New Roman" w:eastAsia="方正小标宋简体" w:hAnsi="Times New Roman" w:cs="Times New Roman"/>
          <w:bCs/>
          <w:kern w:val="0"/>
          <w:sz w:val="28"/>
          <w:szCs w:val="28"/>
        </w:rPr>
        <w:t xml:space="preserve">1 </w:t>
      </w:r>
      <w:r w:rsidRPr="00544228">
        <w:rPr>
          <w:rFonts w:ascii="Times New Roman" w:eastAsia="方正小标宋简体" w:hAnsi="Times New Roman" w:cs="Times New Roman"/>
          <w:bCs/>
          <w:kern w:val="0"/>
          <w:sz w:val="28"/>
          <w:szCs w:val="28"/>
        </w:rPr>
        <w:t>：批量样品检测情况列表</w:t>
      </w:r>
    </w:p>
    <w:p w14:paraId="78CB57E5" w14:textId="77777777" w:rsidR="008C20F2" w:rsidRPr="00544228" w:rsidRDefault="008C20F2" w:rsidP="008C20F2">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检测设备：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8C20F2" w:rsidRPr="00544228" w14:paraId="4479B904" w14:textId="77777777" w:rsidTr="00CA0D43">
        <w:tc>
          <w:tcPr>
            <w:tcW w:w="2130" w:type="dxa"/>
            <w:tcBorders>
              <w:top w:val="single" w:sz="4" w:space="0" w:color="auto"/>
              <w:left w:val="single" w:sz="4" w:space="0" w:color="auto"/>
              <w:bottom w:val="single" w:sz="4" w:space="0" w:color="auto"/>
              <w:right w:val="single" w:sz="4" w:space="0" w:color="auto"/>
            </w:tcBorders>
            <w:hideMark/>
          </w:tcPr>
          <w:p w14:paraId="2BF7D491"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2130" w:type="dxa"/>
            <w:tcBorders>
              <w:top w:val="single" w:sz="4" w:space="0" w:color="auto"/>
              <w:left w:val="single" w:sz="4" w:space="0" w:color="auto"/>
              <w:bottom w:val="single" w:sz="4" w:space="0" w:color="auto"/>
              <w:right w:val="single" w:sz="4" w:space="0" w:color="auto"/>
            </w:tcBorders>
            <w:hideMark/>
          </w:tcPr>
          <w:p w14:paraId="5DA29990"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检测内容</w:t>
            </w:r>
          </w:p>
        </w:tc>
        <w:tc>
          <w:tcPr>
            <w:tcW w:w="2131" w:type="dxa"/>
            <w:tcBorders>
              <w:top w:val="single" w:sz="4" w:space="0" w:color="auto"/>
              <w:left w:val="single" w:sz="4" w:space="0" w:color="auto"/>
              <w:bottom w:val="single" w:sz="4" w:space="0" w:color="auto"/>
              <w:right w:val="single" w:sz="4" w:space="0" w:color="auto"/>
            </w:tcBorders>
            <w:hideMark/>
          </w:tcPr>
          <w:p w14:paraId="41EA0FD1"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检测日期</w:t>
            </w:r>
          </w:p>
        </w:tc>
        <w:tc>
          <w:tcPr>
            <w:tcW w:w="2131" w:type="dxa"/>
            <w:tcBorders>
              <w:top w:val="single" w:sz="4" w:space="0" w:color="auto"/>
              <w:left w:val="single" w:sz="4" w:space="0" w:color="auto"/>
              <w:bottom w:val="single" w:sz="4" w:space="0" w:color="auto"/>
              <w:right w:val="single" w:sz="4" w:space="0" w:color="auto"/>
            </w:tcBorders>
            <w:hideMark/>
          </w:tcPr>
          <w:p w14:paraId="4B6D8AFC"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是否合格</w:t>
            </w:r>
          </w:p>
        </w:tc>
      </w:tr>
      <w:tr w:rsidR="008C20F2" w:rsidRPr="00544228" w14:paraId="58F4A09C" w14:textId="77777777" w:rsidTr="00CA0D43">
        <w:tc>
          <w:tcPr>
            <w:tcW w:w="2130" w:type="dxa"/>
            <w:tcBorders>
              <w:top w:val="single" w:sz="4" w:space="0" w:color="auto"/>
              <w:left w:val="single" w:sz="4" w:space="0" w:color="auto"/>
              <w:bottom w:val="single" w:sz="4" w:space="0" w:color="auto"/>
              <w:right w:val="single" w:sz="4" w:space="0" w:color="auto"/>
            </w:tcBorders>
          </w:tcPr>
          <w:p w14:paraId="0CBBB5A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30" w:type="dxa"/>
            <w:tcBorders>
              <w:top w:val="single" w:sz="4" w:space="0" w:color="auto"/>
              <w:left w:val="single" w:sz="4" w:space="0" w:color="auto"/>
              <w:bottom w:val="single" w:sz="4" w:space="0" w:color="auto"/>
              <w:right w:val="single" w:sz="4" w:space="0" w:color="auto"/>
            </w:tcBorders>
          </w:tcPr>
          <w:p w14:paraId="1833BFE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31" w:type="dxa"/>
            <w:tcBorders>
              <w:top w:val="single" w:sz="4" w:space="0" w:color="auto"/>
              <w:left w:val="single" w:sz="4" w:space="0" w:color="auto"/>
              <w:bottom w:val="single" w:sz="4" w:space="0" w:color="auto"/>
              <w:right w:val="single" w:sz="4" w:space="0" w:color="auto"/>
            </w:tcBorders>
          </w:tcPr>
          <w:p w14:paraId="1455AF4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31" w:type="dxa"/>
            <w:tcBorders>
              <w:top w:val="single" w:sz="4" w:space="0" w:color="auto"/>
              <w:left w:val="single" w:sz="4" w:space="0" w:color="auto"/>
              <w:bottom w:val="single" w:sz="4" w:space="0" w:color="auto"/>
              <w:right w:val="single" w:sz="4" w:space="0" w:color="auto"/>
            </w:tcBorders>
          </w:tcPr>
          <w:p w14:paraId="3632E12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6F935EB" w14:textId="77777777" w:rsidTr="00CA0D43">
        <w:tc>
          <w:tcPr>
            <w:tcW w:w="2130" w:type="dxa"/>
            <w:tcBorders>
              <w:top w:val="single" w:sz="4" w:space="0" w:color="auto"/>
              <w:left w:val="single" w:sz="4" w:space="0" w:color="auto"/>
              <w:bottom w:val="single" w:sz="4" w:space="0" w:color="auto"/>
              <w:right w:val="single" w:sz="4" w:space="0" w:color="auto"/>
            </w:tcBorders>
          </w:tcPr>
          <w:p w14:paraId="3BC25BC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30" w:type="dxa"/>
            <w:tcBorders>
              <w:top w:val="single" w:sz="4" w:space="0" w:color="auto"/>
              <w:left w:val="single" w:sz="4" w:space="0" w:color="auto"/>
              <w:bottom w:val="single" w:sz="4" w:space="0" w:color="auto"/>
              <w:right w:val="single" w:sz="4" w:space="0" w:color="auto"/>
            </w:tcBorders>
          </w:tcPr>
          <w:p w14:paraId="2A48031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31" w:type="dxa"/>
            <w:tcBorders>
              <w:top w:val="single" w:sz="4" w:space="0" w:color="auto"/>
              <w:left w:val="single" w:sz="4" w:space="0" w:color="auto"/>
              <w:bottom w:val="single" w:sz="4" w:space="0" w:color="auto"/>
              <w:right w:val="single" w:sz="4" w:space="0" w:color="auto"/>
            </w:tcBorders>
          </w:tcPr>
          <w:p w14:paraId="27AA5CD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31" w:type="dxa"/>
            <w:tcBorders>
              <w:top w:val="single" w:sz="4" w:space="0" w:color="auto"/>
              <w:left w:val="single" w:sz="4" w:space="0" w:color="auto"/>
              <w:bottom w:val="single" w:sz="4" w:space="0" w:color="auto"/>
              <w:right w:val="single" w:sz="4" w:space="0" w:color="auto"/>
            </w:tcBorders>
          </w:tcPr>
          <w:p w14:paraId="4DB9AB9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5F507FC" w14:textId="77777777" w:rsidTr="00CA0D43">
        <w:tc>
          <w:tcPr>
            <w:tcW w:w="2130" w:type="dxa"/>
            <w:tcBorders>
              <w:top w:val="single" w:sz="4" w:space="0" w:color="auto"/>
              <w:left w:val="single" w:sz="4" w:space="0" w:color="auto"/>
              <w:bottom w:val="single" w:sz="4" w:space="0" w:color="auto"/>
              <w:right w:val="single" w:sz="4" w:space="0" w:color="auto"/>
            </w:tcBorders>
          </w:tcPr>
          <w:p w14:paraId="019665B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30" w:type="dxa"/>
            <w:tcBorders>
              <w:top w:val="single" w:sz="4" w:space="0" w:color="auto"/>
              <w:left w:val="single" w:sz="4" w:space="0" w:color="auto"/>
              <w:bottom w:val="single" w:sz="4" w:space="0" w:color="auto"/>
              <w:right w:val="single" w:sz="4" w:space="0" w:color="auto"/>
            </w:tcBorders>
          </w:tcPr>
          <w:p w14:paraId="01C811A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31" w:type="dxa"/>
            <w:tcBorders>
              <w:top w:val="single" w:sz="4" w:space="0" w:color="auto"/>
              <w:left w:val="single" w:sz="4" w:space="0" w:color="auto"/>
              <w:bottom w:val="single" w:sz="4" w:space="0" w:color="auto"/>
              <w:right w:val="single" w:sz="4" w:space="0" w:color="auto"/>
            </w:tcBorders>
          </w:tcPr>
          <w:p w14:paraId="735A82D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31" w:type="dxa"/>
            <w:tcBorders>
              <w:top w:val="single" w:sz="4" w:space="0" w:color="auto"/>
              <w:left w:val="single" w:sz="4" w:space="0" w:color="auto"/>
              <w:bottom w:val="single" w:sz="4" w:space="0" w:color="auto"/>
              <w:right w:val="single" w:sz="4" w:space="0" w:color="auto"/>
            </w:tcBorders>
          </w:tcPr>
          <w:p w14:paraId="725A86D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74400278" w14:textId="77777777" w:rsidR="008C20F2" w:rsidRPr="00544228" w:rsidRDefault="008C20F2" w:rsidP="008C20F2">
      <w:pPr>
        <w:widowControl/>
        <w:adjustRightInd w:val="0"/>
        <w:snapToGrid w:val="0"/>
        <w:ind w:firstLine="56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t>表</w:t>
      </w:r>
      <w:r w:rsidRPr="00544228">
        <w:rPr>
          <w:rFonts w:ascii="Times New Roman" w:eastAsia="方正小标宋简体" w:hAnsi="Times New Roman" w:cs="Times New Roman"/>
          <w:bCs/>
          <w:kern w:val="0"/>
          <w:sz w:val="28"/>
          <w:szCs w:val="28"/>
        </w:rPr>
        <w:t xml:space="preserve">2 </w:t>
      </w:r>
      <w:r w:rsidRPr="00544228">
        <w:rPr>
          <w:rFonts w:ascii="Times New Roman" w:eastAsia="方正小标宋简体" w:hAnsi="Times New Roman" w:cs="Times New Roman"/>
          <w:bCs/>
          <w:kern w:val="0"/>
          <w:sz w:val="28"/>
          <w:szCs w:val="28"/>
        </w:rPr>
        <w:t>：系统适用性（举例）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8C20F2" w:rsidRPr="00544228" w14:paraId="44EB6BCF" w14:textId="77777777" w:rsidTr="00CA0D43">
        <w:trPr>
          <w:trHeight w:val="391"/>
        </w:trPr>
        <w:tc>
          <w:tcPr>
            <w:tcW w:w="1704" w:type="dxa"/>
            <w:vMerge w:val="restart"/>
            <w:tcBorders>
              <w:top w:val="single" w:sz="4" w:space="0" w:color="auto"/>
              <w:left w:val="single" w:sz="4" w:space="0" w:color="auto"/>
              <w:bottom w:val="single" w:sz="4" w:space="0" w:color="auto"/>
              <w:right w:val="single" w:sz="4" w:space="0" w:color="auto"/>
            </w:tcBorders>
            <w:hideMark/>
          </w:tcPr>
          <w:p w14:paraId="56ABB11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5113" w:type="dxa"/>
            <w:gridSpan w:val="3"/>
            <w:tcBorders>
              <w:top w:val="single" w:sz="4" w:space="0" w:color="auto"/>
              <w:left w:val="single" w:sz="4" w:space="0" w:color="auto"/>
              <w:bottom w:val="single" w:sz="4" w:space="0" w:color="auto"/>
              <w:right w:val="single" w:sz="4" w:space="0" w:color="auto"/>
            </w:tcBorders>
            <w:hideMark/>
          </w:tcPr>
          <w:p w14:paraId="13B50CE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 CV</w:t>
            </w:r>
          </w:p>
        </w:tc>
        <w:tc>
          <w:tcPr>
            <w:tcW w:w="1705" w:type="dxa"/>
            <w:vMerge w:val="restart"/>
            <w:tcBorders>
              <w:top w:val="single" w:sz="4" w:space="0" w:color="auto"/>
              <w:left w:val="single" w:sz="4" w:space="0" w:color="auto"/>
              <w:bottom w:val="single" w:sz="4" w:space="0" w:color="auto"/>
              <w:right w:val="single" w:sz="4" w:space="0" w:color="auto"/>
            </w:tcBorders>
            <w:hideMark/>
          </w:tcPr>
          <w:p w14:paraId="23BDD6F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检测设备</w:t>
            </w:r>
          </w:p>
        </w:tc>
      </w:tr>
      <w:tr w:rsidR="008C20F2" w:rsidRPr="00544228" w14:paraId="3593E756" w14:textId="77777777" w:rsidTr="00CA0D43">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3CE0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704" w:type="dxa"/>
            <w:tcBorders>
              <w:top w:val="single" w:sz="4" w:space="0" w:color="auto"/>
              <w:left w:val="single" w:sz="4" w:space="0" w:color="auto"/>
              <w:bottom w:val="single" w:sz="4" w:space="0" w:color="auto"/>
              <w:right w:val="single" w:sz="4" w:space="0" w:color="auto"/>
            </w:tcBorders>
            <w:hideMark/>
          </w:tcPr>
          <w:p w14:paraId="3F529BC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待测物保留时间</w:t>
            </w:r>
          </w:p>
        </w:tc>
        <w:tc>
          <w:tcPr>
            <w:tcW w:w="1704" w:type="dxa"/>
            <w:tcBorders>
              <w:top w:val="single" w:sz="4" w:space="0" w:color="auto"/>
              <w:left w:val="single" w:sz="4" w:space="0" w:color="auto"/>
              <w:bottom w:val="single" w:sz="4" w:space="0" w:color="auto"/>
              <w:right w:val="single" w:sz="4" w:space="0" w:color="auto"/>
            </w:tcBorders>
            <w:hideMark/>
          </w:tcPr>
          <w:p w14:paraId="5F2E3F6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内标保留时间</w:t>
            </w:r>
          </w:p>
        </w:tc>
        <w:tc>
          <w:tcPr>
            <w:tcW w:w="1705" w:type="dxa"/>
            <w:tcBorders>
              <w:top w:val="single" w:sz="4" w:space="0" w:color="auto"/>
              <w:left w:val="single" w:sz="4" w:space="0" w:color="auto"/>
              <w:bottom w:val="single" w:sz="4" w:space="0" w:color="auto"/>
              <w:right w:val="single" w:sz="4" w:space="0" w:color="auto"/>
            </w:tcBorders>
            <w:hideMark/>
          </w:tcPr>
          <w:p w14:paraId="0C447CF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面积比</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BAC7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15D515F" w14:textId="77777777" w:rsidTr="00CA0D43">
        <w:tc>
          <w:tcPr>
            <w:tcW w:w="1704" w:type="dxa"/>
            <w:tcBorders>
              <w:top w:val="single" w:sz="4" w:space="0" w:color="auto"/>
              <w:left w:val="single" w:sz="4" w:space="0" w:color="auto"/>
              <w:bottom w:val="single" w:sz="4" w:space="0" w:color="auto"/>
              <w:right w:val="single" w:sz="4" w:space="0" w:color="auto"/>
            </w:tcBorders>
          </w:tcPr>
          <w:p w14:paraId="061E982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704" w:type="dxa"/>
            <w:tcBorders>
              <w:top w:val="single" w:sz="4" w:space="0" w:color="auto"/>
              <w:left w:val="single" w:sz="4" w:space="0" w:color="auto"/>
              <w:bottom w:val="single" w:sz="4" w:space="0" w:color="auto"/>
              <w:right w:val="single" w:sz="4" w:space="0" w:color="auto"/>
            </w:tcBorders>
          </w:tcPr>
          <w:p w14:paraId="5EBEBAD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704" w:type="dxa"/>
            <w:tcBorders>
              <w:top w:val="single" w:sz="4" w:space="0" w:color="auto"/>
              <w:left w:val="single" w:sz="4" w:space="0" w:color="auto"/>
              <w:bottom w:val="single" w:sz="4" w:space="0" w:color="auto"/>
              <w:right w:val="single" w:sz="4" w:space="0" w:color="auto"/>
            </w:tcBorders>
          </w:tcPr>
          <w:p w14:paraId="5612EBA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2EE730D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7648C93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E87B7B7" w14:textId="77777777" w:rsidTr="00CA0D43">
        <w:tc>
          <w:tcPr>
            <w:tcW w:w="1704" w:type="dxa"/>
            <w:tcBorders>
              <w:top w:val="single" w:sz="4" w:space="0" w:color="auto"/>
              <w:left w:val="single" w:sz="4" w:space="0" w:color="auto"/>
              <w:bottom w:val="single" w:sz="4" w:space="0" w:color="auto"/>
              <w:right w:val="single" w:sz="4" w:space="0" w:color="auto"/>
            </w:tcBorders>
          </w:tcPr>
          <w:p w14:paraId="5407A17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704" w:type="dxa"/>
            <w:tcBorders>
              <w:top w:val="single" w:sz="4" w:space="0" w:color="auto"/>
              <w:left w:val="single" w:sz="4" w:space="0" w:color="auto"/>
              <w:bottom w:val="single" w:sz="4" w:space="0" w:color="auto"/>
              <w:right w:val="single" w:sz="4" w:space="0" w:color="auto"/>
            </w:tcBorders>
          </w:tcPr>
          <w:p w14:paraId="43CA716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704" w:type="dxa"/>
            <w:tcBorders>
              <w:top w:val="single" w:sz="4" w:space="0" w:color="auto"/>
              <w:left w:val="single" w:sz="4" w:space="0" w:color="auto"/>
              <w:bottom w:val="single" w:sz="4" w:space="0" w:color="auto"/>
              <w:right w:val="single" w:sz="4" w:space="0" w:color="auto"/>
            </w:tcBorders>
          </w:tcPr>
          <w:p w14:paraId="486C689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01F50DE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3121F38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F80F9EB" w14:textId="77777777" w:rsidTr="00CA0D43">
        <w:tc>
          <w:tcPr>
            <w:tcW w:w="1704" w:type="dxa"/>
            <w:tcBorders>
              <w:top w:val="single" w:sz="4" w:space="0" w:color="auto"/>
              <w:left w:val="single" w:sz="4" w:space="0" w:color="auto"/>
              <w:bottom w:val="single" w:sz="4" w:space="0" w:color="auto"/>
              <w:right w:val="single" w:sz="4" w:space="0" w:color="auto"/>
            </w:tcBorders>
          </w:tcPr>
          <w:p w14:paraId="379FD12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704" w:type="dxa"/>
            <w:tcBorders>
              <w:top w:val="single" w:sz="4" w:space="0" w:color="auto"/>
              <w:left w:val="single" w:sz="4" w:space="0" w:color="auto"/>
              <w:bottom w:val="single" w:sz="4" w:space="0" w:color="auto"/>
              <w:right w:val="single" w:sz="4" w:space="0" w:color="auto"/>
            </w:tcBorders>
          </w:tcPr>
          <w:p w14:paraId="0926BD5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704" w:type="dxa"/>
            <w:tcBorders>
              <w:top w:val="single" w:sz="4" w:space="0" w:color="auto"/>
              <w:left w:val="single" w:sz="4" w:space="0" w:color="auto"/>
              <w:bottom w:val="single" w:sz="4" w:space="0" w:color="auto"/>
              <w:right w:val="single" w:sz="4" w:space="0" w:color="auto"/>
            </w:tcBorders>
          </w:tcPr>
          <w:p w14:paraId="2E39E6E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7E5D00C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50F343E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58DF493C" w14:textId="77777777" w:rsidTr="00CA0D43">
        <w:tc>
          <w:tcPr>
            <w:tcW w:w="1704" w:type="dxa"/>
            <w:tcBorders>
              <w:top w:val="single" w:sz="4" w:space="0" w:color="auto"/>
              <w:left w:val="single" w:sz="4" w:space="0" w:color="auto"/>
              <w:bottom w:val="single" w:sz="4" w:space="0" w:color="auto"/>
              <w:right w:val="single" w:sz="4" w:space="0" w:color="auto"/>
            </w:tcBorders>
          </w:tcPr>
          <w:p w14:paraId="32006FA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704" w:type="dxa"/>
            <w:tcBorders>
              <w:top w:val="single" w:sz="4" w:space="0" w:color="auto"/>
              <w:left w:val="single" w:sz="4" w:space="0" w:color="auto"/>
              <w:bottom w:val="single" w:sz="4" w:space="0" w:color="auto"/>
              <w:right w:val="single" w:sz="4" w:space="0" w:color="auto"/>
            </w:tcBorders>
          </w:tcPr>
          <w:p w14:paraId="55C85E3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704" w:type="dxa"/>
            <w:tcBorders>
              <w:top w:val="single" w:sz="4" w:space="0" w:color="auto"/>
              <w:left w:val="single" w:sz="4" w:space="0" w:color="auto"/>
              <w:bottom w:val="single" w:sz="4" w:space="0" w:color="auto"/>
              <w:right w:val="single" w:sz="4" w:space="0" w:color="auto"/>
            </w:tcBorders>
          </w:tcPr>
          <w:p w14:paraId="02D34A3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7ED1BD9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705" w:type="dxa"/>
            <w:tcBorders>
              <w:top w:val="single" w:sz="4" w:space="0" w:color="auto"/>
              <w:left w:val="single" w:sz="4" w:space="0" w:color="auto"/>
              <w:bottom w:val="single" w:sz="4" w:space="0" w:color="auto"/>
              <w:right w:val="single" w:sz="4" w:space="0" w:color="auto"/>
            </w:tcBorders>
          </w:tcPr>
          <w:p w14:paraId="4F6460B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09096D33" w14:textId="77777777" w:rsidR="008C20F2" w:rsidRPr="00544228" w:rsidRDefault="008C20F2" w:rsidP="008C20F2">
      <w:pPr>
        <w:widowControl/>
        <w:adjustRightInd w:val="0"/>
        <w:snapToGrid w:val="0"/>
        <w:ind w:firstLine="560"/>
        <w:jc w:val="center"/>
        <w:rPr>
          <w:rFonts w:ascii="Times New Roman" w:eastAsia="方正小标宋简体" w:hAnsi="Times New Roman" w:cs="Times New Roman"/>
          <w:bCs/>
          <w:kern w:val="0"/>
          <w:sz w:val="28"/>
          <w:szCs w:val="28"/>
        </w:rPr>
      </w:pPr>
    </w:p>
    <w:p w14:paraId="49AEEE4E" w14:textId="77777777" w:rsidR="008C20F2" w:rsidRPr="00544228" w:rsidRDefault="008C20F2" w:rsidP="008C20F2">
      <w:pPr>
        <w:widowControl/>
        <w:adjustRightInd w:val="0"/>
        <w:snapToGrid w:val="0"/>
        <w:ind w:firstLine="56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t>表</w:t>
      </w:r>
      <w:r w:rsidRPr="00544228">
        <w:rPr>
          <w:rFonts w:ascii="Times New Roman" w:eastAsia="方正小标宋简体" w:hAnsi="Times New Roman" w:cs="Times New Roman"/>
          <w:bCs/>
          <w:kern w:val="0"/>
          <w:sz w:val="28"/>
          <w:szCs w:val="28"/>
        </w:rPr>
        <w:t xml:space="preserve">3 </w:t>
      </w:r>
      <w:r w:rsidRPr="00544228">
        <w:rPr>
          <w:rFonts w:ascii="Times New Roman" w:eastAsia="方正小标宋简体" w:hAnsi="Times New Roman" w:cs="Times New Roman"/>
          <w:bCs/>
          <w:kern w:val="0"/>
          <w:sz w:val="28"/>
          <w:szCs w:val="28"/>
        </w:rPr>
        <w:t>：批量样品检测过程的残留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18"/>
        <w:gridCol w:w="1299"/>
        <w:gridCol w:w="1299"/>
        <w:gridCol w:w="917"/>
        <w:gridCol w:w="820"/>
        <w:gridCol w:w="868"/>
        <w:gridCol w:w="868"/>
        <w:gridCol w:w="816"/>
      </w:tblGrid>
      <w:tr w:rsidR="008C20F2" w:rsidRPr="00544228" w14:paraId="011B51B6" w14:textId="77777777" w:rsidTr="00CA0D43">
        <w:tc>
          <w:tcPr>
            <w:tcW w:w="480" w:type="pct"/>
            <w:tcBorders>
              <w:top w:val="single" w:sz="4" w:space="0" w:color="auto"/>
              <w:left w:val="single" w:sz="4" w:space="0" w:color="auto"/>
              <w:bottom w:val="single" w:sz="4" w:space="0" w:color="auto"/>
              <w:right w:val="single" w:sz="4" w:space="0" w:color="auto"/>
            </w:tcBorders>
            <w:hideMark/>
          </w:tcPr>
          <w:p w14:paraId="56F909B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序号</w:t>
            </w:r>
          </w:p>
        </w:tc>
        <w:tc>
          <w:tcPr>
            <w:tcW w:w="480" w:type="pct"/>
            <w:tcBorders>
              <w:top w:val="single" w:sz="4" w:space="0" w:color="auto"/>
              <w:left w:val="single" w:sz="4" w:space="0" w:color="auto"/>
              <w:bottom w:val="single" w:sz="4" w:space="0" w:color="auto"/>
              <w:right w:val="single" w:sz="4" w:space="0" w:color="auto"/>
            </w:tcBorders>
            <w:hideMark/>
          </w:tcPr>
          <w:p w14:paraId="2AF59F9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检测批次名称</w:t>
            </w:r>
          </w:p>
        </w:tc>
        <w:tc>
          <w:tcPr>
            <w:tcW w:w="762" w:type="pct"/>
            <w:tcBorders>
              <w:top w:val="single" w:sz="4" w:space="0" w:color="auto"/>
              <w:left w:val="single" w:sz="4" w:space="0" w:color="auto"/>
              <w:bottom w:val="single" w:sz="4" w:space="0" w:color="auto"/>
              <w:right w:val="single" w:sz="4" w:space="0" w:color="auto"/>
            </w:tcBorders>
            <w:hideMark/>
          </w:tcPr>
          <w:p w14:paraId="2BF8715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Carryover blank</w:t>
            </w:r>
            <w:r w:rsidRPr="00544228">
              <w:rPr>
                <w:rFonts w:ascii="Times New Roman" w:eastAsia="华文仿宋" w:hAnsi="Times New Roman" w:cs="Times New Roman"/>
                <w:kern w:val="0"/>
                <w:sz w:val="22"/>
                <w:szCs w:val="21"/>
              </w:rPr>
              <w:t>样品中待测物残留的面积</w:t>
            </w:r>
          </w:p>
        </w:tc>
        <w:tc>
          <w:tcPr>
            <w:tcW w:w="762" w:type="pct"/>
            <w:tcBorders>
              <w:top w:val="single" w:sz="4" w:space="0" w:color="auto"/>
              <w:left w:val="single" w:sz="4" w:space="0" w:color="auto"/>
              <w:bottom w:val="single" w:sz="4" w:space="0" w:color="auto"/>
              <w:right w:val="single" w:sz="4" w:space="0" w:color="auto"/>
            </w:tcBorders>
            <w:hideMark/>
          </w:tcPr>
          <w:p w14:paraId="75202E3A" w14:textId="77777777" w:rsidR="008C20F2" w:rsidRPr="00544228" w:rsidRDefault="008C20F2" w:rsidP="00CA0D43">
            <w:pPr>
              <w:widowControl/>
              <w:adjustRightInd w:val="0"/>
              <w:snapToGrid w:val="0"/>
              <w:ind w:left="110" w:hangingChars="50" w:hanging="11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Carryover blank</w:t>
            </w:r>
            <w:r w:rsidRPr="00544228">
              <w:rPr>
                <w:rFonts w:ascii="Times New Roman" w:eastAsia="华文仿宋" w:hAnsi="Times New Roman" w:cs="Times New Roman"/>
                <w:kern w:val="0"/>
                <w:sz w:val="22"/>
                <w:szCs w:val="21"/>
              </w:rPr>
              <w:t>样品中内标残留的面积</w:t>
            </w:r>
          </w:p>
        </w:tc>
        <w:tc>
          <w:tcPr>
            <w:tcW w:w="538" w:type="pct"/>
            <w:tcBorders>
              <w:top w:val="single" w:sz="4" w:space="0" w:color="auto"/>
              <w:left w:val="single" w:sz="4" w:space="0" w:color="auto"/>
              <w:bottom w:val="single" w:sz="4" w:space="0" w:color="auto"/>
              <w:right w:val="single" w:sz="4" w:space="0" w:color="auto"/>
            </w:tcBorders>
            <w:hideMark/>
          </w:tcPr>
          <w:p w14:paraId="6E9A664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 xml:space="preserve">LLOQ </w:t>
            </w:r>
            <w:r w:rsidRPr="00544228">
              <w:rPr>
                <w:rFonts w:ascii="Times New Roman" w:eastAsia="华文仿宋" w:hAnsi="Times New Roman" w:cs="Times New Roman"/>
                <w:kern w:val="0"/>
                <w:sz w:val="22"/>
                <w:szCs w:val="21"/>
              </w:rPr>
              <w:t>待测物峰面积</w:t>
            </w:r>
          </w:p>
        </w:tc>
        <w:tc>
          <w:tcPr>
            <w:tcW w:w="481" w:type="pct"/>
            <w:tcBorders>
              <w:top w:val="single" w:sz="4" w:space="0" w:color="auto"/>
              <w:left w:val="single" w:sz="4" w:space="0" w:color="auto"/>
              <w:bottom w:val="single" w:sz="4" w:space="0" w:color="auto"/>
              <w:right w:val="single" w:sz="4" w:space="0" w:color="auto"/>
            </w:tcBorders>
            <w:hideMark/>
          </w:tcPr>
          <w:p w14:paraId="34535BE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内标峰面积</w:t>
            </w:r>
          </w:p>
        </w:tc>
        <w:tc>
          <w:tcPr>
            <w:tcW w:w="509" w:type="pct"/>
            <w:tcBorders>
              <w:top w:val="single" w:sz="4" w:space="0" w:color="auto"/>
              <w:left w:val="single" w:sz="4" w:space="0" w:color="auto"/>
              <w:bottom w:val="single" w:sz="4" w:space="0" w:color="auto"/>
              <w:right w:val="single" w:sz="4" w:space="0" w:color="auto"/>
            </w:tcBorders>
            <w:hideMark/>
          </w:tcPr>
          <w:p w14:paraId="7CFAB01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待测物残留百分比</w:t>
            </w:r>
            <w:r w:rsidRPr="00544228">
              <w:rPr>
                <w:rFonts w:ascii="Times New Roman" w:eastAsia="华文仿宋" w:hAnsi="Times New Roman" w:cs="Times New Roman"/>
                <w:kern w:val="0"/>
                <w:sz w:val="22"/>
                <w:szCs w:val="21"/>
              </w:rPr>
              <w:t>%</w:t>
            </w:r>
          </w:p>
        </w:tc>
        <w:tc>
          <w:tcPr>
            <w:tcW w:w="509" w:type="pct"/>
            <w:tcBorders>
              <w:top w:val="single" w:sz="4" w:space="0" w:color="auto"/>
              <w:left w:val="single" w:sz="4" w:space="0" w:color="auto"/>
              <w:bottom w:val="single" w:sz="4" w:space="0" w:color="auto"/>
              <w:right w:val="single" w:sz="4" w:space="0" w:color="auto"/>
            </w:tcBorders>
            <w:hideMark/>
          </w:tcPr>
          <w:p w14:paraId="384190F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内标残留百分比</w:t>
            </w:r>
            <w:r w:rsidRPr="00544228">
              <w:rPr>
                <w:rFonts w:ascii="Times New Roman" w:eastAsia="华文仿宋" w:hAnsi="Times New Roman" w:cs="Times New Roman"/>
                <w:kern w:val="0"/>
                <w:sz w:val="22"/>
                <w:szCs w:val="21"/>
              </w:rPr>
              <w:t>%</w:t>
            </w:r>
          </w:p>
        </w:tc>
        <w:tc>
          <w:tcPr>
            <w:tcW w:w="481" w:type="pct"/>
            <w:tcBorders>
              <w:top w:val="single" w:sz="4" w:space="0" w:color="auto"/>
              <w:left w:val="single" w:sz="4" w:space="0" w:color="auto"/>
              <w:bottom w:val="single" w:sz="4" w:space="0" w:color="auto"/>
              <w:right w:val="single" w:sz="4" w:space="0" w:color="auto"/>
            </w:tcBorders>
            <w:hideMark/>
          </w:tcPr>
          <w:p w14:paraId="4663E37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检测设备</w:t>
            </w:r>
          </w:p>
        </w:tc>
      </w:tr>
      <w:tr w:rsidR="008C20F2" w:rsidRPr="00544228" w14:paraId="75BBED8D" w14:textId="77777777" w:rsidTr="00CA0D43">
        <w:tc>
          <w:tcPr>
            <w:tcW w:w="480" w:type="pct"/>
            <w:tcBorders>
              <w:top w:val="single" w:sz="4" w:space="0" w:color="auto"/>
              <w:left w:val="single" w:sz="4" w:space="0" w:color="auto"/>
              <w:bottom w:val="single" w:sz="4" w:space="0" w:color="auto"/>
              <w:right w:val="single" w:sz="4" w:space="0" w:color="auto"/>
            </w:tcBorders>
          </w:tcPr>
          <w:p w14:paraId="101A6D0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0" w:type="pct"/>
            <w:tcBorders>
              <w:top w:val="single" w:sz="4" w:space="0" w:color="auto"/>
              <w:left w:val="single" w:sz="4" w:space="0" w:color="auto"/>
              <w:bottom w:val="single" w:sz="4" w:space="0" w:color="auto"/>
              <w:right w:val="single" w:sz="4" w:space="0" w:color="auto"/>
            </w:tcBorders>
          </w:tcPr>
          <w:p w14:paraId="60D5DBC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62" w:type="pct"/>
            <w:tcBorders>
              <w:top w:val="single" w:sz="4" w:space="0" w:color="auto"/>
              <w:left w:val="single" w:sz="4" w:space="0" w:color="auto"/>
              <w:bottom w:val="single" w:sz="4" w:space="0" w:color="auto"/>
              <w:right w:val="single" w:sz="4" w:space="0" w:color="auto"/>
            </w:tcBorders>
          </w:tcPr>
          <w:p w14:paraId="075CF05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62" w:type="pct"/>
            <w:tcBorders>
              <w:top w:val="single" w:sz="4" w:space="0" w:color="auto"/>
              <w:left w:val="single" w:sz="4" w:space="0" w:color="auto"/>
              <w:bottom w:val="single" w:sz="4" w:space="0" w:color="auto"/>
              <w:right w:val="single" w:sz="4" w:space="0" w:color="auto"/>
            </w:tcBorders>
          </w:tcPr>
          <w:p w14:paraId="137C2A3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38" w:type="pct"/>
            <w:tcBorders>
              <w:top w:val="single" w:sz="4" w:space="0" w:color="auto"/>
              <w:left w:val="single" w:sz="4" w:space="0" w:color="auto"/>
              <w:bottom w:val="single" w:sz="4" w:space="0" w:color="auto"/>
              <w:right w:val="single" w:sz="4" w:space="0" w:color="auto"/>
            </w:tcBorders>
          </w:tcPr>
          <w:p w14:paraId="1D6B80A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1" w:type="pct"/>
            <w:tcBorders>
              <w:top w:val="single" w:sz="4" w:space="0" w:color="auto"/>
              <w:left w:val="single" w:sz="4" w:space="0" w:color="auto"/>
              <w:bottom w:val="single" w:sz="4" w:space="0" w:color="auto"/>
              <w:right w:val="single" w:sz="4" w:space="0" w:color="auto"/>
            </w:tcBorders>
          </w:tcPr>
          <w:p w14:paraId="403455B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9" w:type="pct"/>
            <w:tcBorders>
              <w:top w:val="single" w:sz="4" w:space="0" w:color="auto"/>
              <w:left w:val="single" w:sz="4" w:space="0" w:color="auto"/>
              <w:bottom w:val="single" w:sz="4" w:space="0" w:color="auto"/>
              <w:right w:val="single" w:sz="4" w:space="0" w:color="auto"/>
            </w:tcBorders>
          </w:tcPr>
          <w:p w14:paraId="32CA659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9" w:type="pct"/>
            <w:tcBorders>
              <w:top w:val="single" w:sz="4" w:space="0" w:color="auto"/>
              <w:left w:val="single" w:sz="4" w:space="0" w:color="auto"/>
              <w:bottom w:val="single" w:sz="4" w:space="0" w:color="auto"/>
              <w:right w:val="single" w:sz="4" w:space="0" w:color="auto"/>
            </w:tcBorders>
          </w:tcPr>
          <w:p w14:paraId="19A9211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1" w:type="pct"/>
            <w:tcBorders>
              <w:top w:val="single" w:sz="4" w:space="0" w:color="auto"/>
              <w:left w:val="single" w:sz="4" w:space="0" w:color="auto"/>
              <w:bottom w:val="single" w:sz="4" w:space="0" w:color="auto"/>
              <w:right w:val="single" w:sz="4" w:space="0" w:color="auto"/>
            </w:tcBorders>
          </w:tcPr>
          <w:p w14:paraId="086715C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EF5CBEE" w14:textId="77777777" w:rsidTr="00CA0D43">
        <w:tc>
          <w:tcPr>
            <w:tcW w:w="480" w:type="pct"/>
            <w:tcBorders>
              <w:top w:val="single" w:sz="4" w:space="0" w:color="auto"/>
              <w:left w:val="single" w:sz="4" w:space="0" w:color="auto"/>
              <w:bottom w:val="single" w:sz="4" w:space="0" w:color="auto"/>
              <w:right w:val="single" w:sz="4" w:space="0" w:color="auto"/>
            </w:tcBorders>
          </w:tcPr>
          <w:p w14:paraId="45952E2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0" w:type="pct"/>
            <w:tcBorders>
              <w:top w:val="single" w:sz="4" w:space="0" w:color="auto"/>
              <w:left w:val="single" w:sz="4" w:space="0" w:color="auto"/>
              <w:bottom w:val="single" w:sz="4" w:space="0" w:color="auto"/>
              <w:right w:val="single" w:sz="4" w:space="0" w:color="auto"/>
            </w:tcBorders>
          </w:tcPr>
          <w:p w14:paraId="0717CE8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62" w:type="pct"/>
            <w:tcBorders>
              <w:top w:val="single" w:sz="4" w:space="0" w:color="auto"/>
              <w:left w:val="single" w:sz="4" w:space="0" w:color="auto"/>
              <w:bottom w:val="single" w:sz="4" w:space="0" w:color="auto"/>
              <w:right w:val="single" w:sz="4" w:space="0" w:color="auto"/>
            </w:tcBorders>
          </w:tcPr>
          <w:p w14:paraId="375BEF4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62" w:type="pct"/>
            <w:tcBorders>
              <w:top w:val="single" w:sz="4" w:space="0" w:color="auto"/>
              <w:left w:val="single" w:sz="4" w:space="0" w:color="auto"/>
              <w:bottom w:val="single" w:sz="4" w:space="0" w:color="auto"/>
              <w:right w:val="single" w:sz="4" w:space="0" w:color="auto"/>
            </w:tcBorders>
          </w:tcPr>
          <w:p w14:paraId="5CF6905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38" w:type="pct"/>
            <w:tcBorders>
              <w:top w:val="single" w:sz="4" w:space="0" w:color="auto"/>
              <w:left w:val="single" w:sz="4" w:space="0" w:color="auto"/>
              <w:bottom w:val="single" w:sz="4" w:space="0" w:color="auto"/>
              <w:right w:val="single" w:sz="4" w:space="0" w:color="auto"/>
            </w:tcBorders>
          </w:tcPr>
          <w:p w14:paraId="7A0D345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1" w:type="pct"/>
            <w:tcBorders>
              <w:top w:val="single" w:sz="4" w:space="0" w:color="auto"/>
              <w:left w:val="single" w:sz="4" w:space="0" w:color="auto"/>
              <w:bottom w:val="single" w:sz="4" w:space="0" w:color="auto"/>
              <w:right w:val="single" w:sz="4" w:space="0" w:color="auto"/>
            </w:tcBorders>
          </w:tcPr>
          <w:p w14:paraId="679F12A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9" w:type="pct"/>
            <w:tcBorders>
              <w:top w:val="single" w:sz="4" w:space="0" w:color="auto"/>
              <w:left w:val="single" w:sz="4" w:space="0" w:color="auto"/>
              <w:bottom w:val="single" w:sz="4" w:space="0" w:color="auto"/>
              <w:right w:val="single" w:sz="4" w:space="0" w:color="auto"/>
            </w:tcBorders>
          </w:tcPr>
          <w:p w14:paraId="5C9A768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9" w:type="pct"/>
            <w:tcBorders>
              <w:top w:val="single" w:sz="4" w:space="0" w:color="auto"/>
              <w:left w:val="single" w:sz="4" w:space="0" w:color="auto"/>
              <w:bottom w:val="single" w:sz="4" w:space="0" w:color="auto"/>
              <w:right w:val="single" w:sz="4" w:space="0" w:color="auto"/>
            </w:tcBorders>
          </w:tcPr>
          <w:p w14:paraId="2CC273F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1" w:type="pct"/>
            <w:tcBorders>
              <w:top w:val="single" w:sz="4" w:space="0" w:color="auto"/>
              <w:left w:val="single" w:sz="4" w:space="0" w:color="auto"/>
              <w:bottom w:val="single" w:sz="4" w:space="0" w:color="auto"/>
              <w:right w:val="single" w:sz="4" w:space="0" w:color="auto"/>
            </w:tcBorders>
          </w:tcPr>
          <w:p w14:paraId="3AE85AF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6CA2177" w14:textId="77777777" w:rsidTr="00CA0D43">
        <w:tc>
          <w:tcPr>
            <w:tcW w:w="480" w:type="pct"/>
            <w:tcBorders>
              <w:top w:val="single" w:sz="4" w:space="0" w:color="auto"/>
              <w:left w:val="single" w:sz="4" w:space="0" w:color="auto"/>
              <w:bottom w:val="single" w:sz="4" w:space="0" w:color="auto"/>
              <w:right w:val="single" w:sz="4" w:space="0" w:color="auto"/>
            </w:tcBorders>
          </w:tcPr>
          <w:p w14:paraId="369D576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0" w:type="pct"/>
            <w:tcBorders>
              <w:top w:val="single" w:sz="4" w:space="0" w:color="auto"/>
              <w:left w:val="single" w:sz="4" w:space="0" w:color="auto"/>
              <w:bottom w:val="single" w:sz="4" w:space="0" w:color="auto"/>
              <w:right w:val="single" w:sz="4" w:space="0" w:color="auto"/>
            </w:tcBorders>
          </w:tcPr>
          <w:p w14:paraId="4D2E100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62" w:type="pct"/>
            <w:tcBorders>
              <w:top w:val="single" w:sz="4" w:space="0" w:color="auto"/>
              <w:left w:val="single" w:sz="4" w:space="0" w:color="auto"/>
              <w:bottom w:val="single" w:sz="4" w:space="0" w:color="auto"/>
              <w:right w:val="single" w:sz="4" w:space="0" w:color="auto"/>
            </w:tcBorders>
          </w:tcPr>
          <w:p w14:paraId="7B2AF7E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62" w:type="pct"/>
            <w:tcBorders>
              <w:top w:val="single" w:sz="4" w:space="0" w:color="auto"/>
              <w:left w:val="single" w:sz="4" w:space="0" w:color="auto"/>
              <w:bottom w:val="single" w:sz="4" w:space="0" w:color="auto"/>
              <w:right w:val="single" w:sz="4" w:space="0" w:color="auto"/>
            </w:tcBorders>
          </w:tcPr>
          <w:p w14:paraId="3A75145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38" w:type="pct"/>
            <w:tcBorders>
              <w:top w:val="single" w:sz="4" w:space="0" w:color="auto"/>
              <w:left w:val="single" w:sz="4" w:space="0" w:color="auto"/>
              <w:bottom w:val="single" w:sz="4" w:space="0" w:color="auto"/>
              <w:right w:val="single" w:sz="4" w:space="0" w:color="auto"/>
            </w:tcBorders>
          </w:tcPr>
          <w:p w14:paraId="389A02B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1" w:type="pct"/>
            <w:tcBorders>
              <w:top w:val="single" w:sz="4" w:space="0" w:color="auto"/>
              <w:left w:val="single" w:sz="4" w:space="0" w:color="auto"/>
              <w:bottom w:val="single" w:sz="4" w:space="0" w:color="auto"/>
              <w:right w:val="single" w:sz="4" w:space="0" w:color="auto"/>
            </w:tcBorders>
          </w:tcPr>
          <w:p w14:paraId="0767917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9" w:type="pct"/>
            <w:tcBorders>
              <w:top w:val="single" w:sz="4" w:space="0" w:color="auto"/>
              <w:left w:val="single" w:sz="4" w:space="0" w:color="auto"/>
              <w:bottom w:val="single" w:sz="4" w:space="0" w:color="auto"/>
              <w:right w:val="single" w:sz="4" w:space="0" w:color="auto"/>
            </w:tcBorders>
          </w:tcPr>
          <w:p w14:paraId="2B4400F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9" w:type="pct"/>
            <w:tcBorders>
              <w:top w:val="single" w:sz="4" w:space="0" w:color="auto"/>
              <w:left w:val="single" w:sz="4" w:space="0" w:color="auto"/>
              <w:bottom w:val="single" w:sz="4" w:space="0" w:color="auto"/>
              <w:right w:val="single" w:sz="4" w:space="0" w:color="auto"/>
            </w:tcBorders>
          </w:tcPr>
          <w:p w14:paraId="6AE58D7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1" w:type="pct"/>
            <w:tcBorders>
              <w:top w:val="single" w:sz="4" w:space="0" w:color="auto"/>
              <w:left w:val="single" w:sz="4" w:space="0" w:color="auto"/>
              <w:bottom w:val="single" w:sz="4" w:space="0" w:color="auto"/>
              <w:right w:val="single" w:sz="4" w:space="0" w:color="auto"/>
            </w:tcBorders>
          </w:tcPr>
          <w:p w14:paraId="037125F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C890FED" w14:textId="77777777" w:rsidTr="00CA0D43">
        <w:tc>
          <w:tcPr>
            <w:tcW w:w="480" w:type="pct"/>
            <w:tcBorders>
              <w:top w:val="single" w:sz="4" w:space="0" w:color="auto"/>
              <w:left w:val="single" w:sz="4" w:space="0" w:color="auto"/>
              <w:bottom w:val="single" w:sz="4" w:space="0" w:color="auto"/>
              <w:right w:val="single" w:sz="4" w:space="0" w:color="auto"/>
            </w:tcBorders>
          </w:tcPr>
          <w:p w14:paraId="3372969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0" w:type="pct"/>
            <w:tcBorders>
              <w:top w:val="single" w:sz="4" w:space="0" w:color="auto"/>
              <w:left w:val="single" w:sz="4" w:space="0" w:color="auto"/>
              <w:bottom w:val="single" w:sz="4" w:space="0" w:color="auto"/>
              <w:right w:val="single" w:sz="4" w:space="0" w:color="auto"/>
            </w:tcBorders>
          </w:tcPr>
          <w:p w14:paraId="4E07055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62" w:type="pct"/>
            <w:tcBorders>
              <w:top w:val="single" w:sz="4" w:space="0" w:color="auto"/>
              <w:left w:val="single" w:sz="4" w:space="0" w:color="auto"/>
              <w:bottom w:val="single" w:sz="4" w:space="0" w:color="auto"/>
              <w:right w:val="single" w:sz="4" w:space="0" w:color="auto"/>
            </w:tcBorders>
          </w:tcPr>
          <w:p w14:paraId="7E643A6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62" w:type="pct"/>
            <w:tcBorders>
              <w:top w:val="single" w:sz="4" w:space="0" w:color="auto"/>
              <w:left w:val="single" w:sz="4" w:space="0" w:color="auto"/>
              <w:bottom w:val="single" w:sz="4" w:space="0" w:color="auto"/>
              <w:right w:val="single" w:sz="4" w:space="0" w:color="auto"/>
            </w:tcBorders>
          </w:tcPr>
          <w:p w14:paraId="6620BDC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38" w:type="pct"/>
            <w:tcBorders>
              <w:top w:val="single" w:sz="4" w:space="0" w:color="auto"/>
              <w:left w:val="single" w:sz="4" w:space="0" w:color="auto"/>
              <w:bottom w:val="single" w:sz="4" w:space="0" w:color="auto"/>
              <w:right w:val="single" w:sz="4" w:space="0" w:color="auto"/>
            </w:tcBorders>
          </w:tcPr>
          <w:p w14:paraId="111C949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1" w:type="pct"/>
            <w:tcBorders>
              <w:top w:val="single" w:sz="4" w:space="0" w:color="auto"/>
              <w:left w:val="single" w:sz="4" w:space="0" w:color="auto"/>
              <w:bottom w:val="single" w:sz="4" w:space="0" w:color="auto"/>
              <w:right w:val="single" w:sz="4" w:space="0" w:color="auto"/>
            </w:tcBorders>
          </w:tcPr>
          <w:p w14:paraId="107C576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9" w:type="pct"/>
            <w:tcBorders>
              <w:top w:val="single" w:sz="4" w:space="0" w:color="auto"/>
              <w:left w:val="single" w:sz="4" w:space="0" w:color="auto"/>
              <w:bottom w:val="single" w:sz="4" w:space="0" w:color="auto"/>
              <w:right w:val="single" w:sz="4" w:space="0" w:color="auto"/>
            </w:tcBorders>
          </w:tcPr>
          <w:p w14:paraId="0D31739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9" w:type="pct"/>
            <w:tcBorders>
              <w:top w:val="single" w:sz="4" w:space="0" w:color="auto"/>
              <w:left w:val="single" w:sz="4" w:space="0" w:color="auto"/>
              <w:bottom w:val="single" w:sz="4" w:space="0" w:color="auto"/>
              <w:right w:val="single" w:sz="4" w:space="0" w:color="auto"/>
            </w:tcBorders>
          </w:tcPr>
          <w:p w14:paraId="3D2B4C2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1" w:type="pct"/>
            <w:tcBorders>
              <w:top w:val="single" w:sz="4" w:space="0" w:color="auto"/>
              <w:left w:val="single" w:sz="4" w:space="0" w:color="auto"/>
              <w:bottom w:val="single" w:sz="4" w:space="0" w:color="auto"/>
              <w:right w:val="single" w:sz="4" w:space="0" w:color="auto"/>
            </w:tcBorders>
          </w:tcPr>
          <w:p w14:paraId="4115632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6134EB9C" w14:textId="77777777" w:rsidR="008C20F2" w:rsidRPr="00544228" w:rsidRDefault="008C20F2" w:rsidP="008C20F2">
      <w:pPr>
        <w:widowControl/>
        <w:adjustRightInd w:val="0"/>
        <w:snapToGrid w:val="0"/>
        <w:ind w:firstLine="405"/>
        <w:rPr>
          <w:rFonts w:ascii="Times New Roman" w:eastAsia="华文仿宋" w:hAnsi="Times New Roman" w:cs="Times New Roman"/>
          <w:kern w:val="0"/>
          <w:sz w:val="22"/>
          <w:szCs w:val="21"/>
        </w:rPr>
      </w:pPr>
    </w:p>
    <w:p w14:paraId="463FAAE5" w14:textId="4867FCD4" w:rsidR="008C20F2" w:rsidRPr="00544228" w:rsidRDefault="008C20F2" w:rsidP="008C20F2">
      <w:pPr>
        <w:widowControl/>
        <w:adjustRightInd w:val="0"/>
        <w:snapToGrid w:val="0"/>
        <w:ind w:firstLine="56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t>表</w:t>
      </w:r>
      <w:r w:rsidRPr="00544228">
        <w:rPr>
          <w:rFonts w:ascii="Times New Roman" w:eastAsia="方正小标宋简体" w:hAnsi="Times New Roman" w:cs="Times New Roman"/>
          <w:bCs/>
          <w:kern w:val="0"/>
          <w:sz w:val="28"/>
          <w:szCs w:val="28"/>
        </w:rPr>
        <w:t>4</w:t>
      </w:r>
      <w:r w:rsidRPr="00544228">
        <w:rPr>
          <w:rFonts w:ascii="Times New Roman" w:eastAsia="方正小标宋简体" w:hAnsi="Times New Roman" w:cs="Times New Roman"/>
          <w:bCs/>
          <w:kern w:val="0"/>
          <w:sz w:val="28"/>
          <w:szCs w:val="28"/>
        </w:rPr>
        <w:t>：</w:t>
      </w:r>
      <w:r w:rsidR="00033F14">
        <w:rPr>
          <w:rFonts w:ascii="Times New Roman" w:eastAsia="方正小标宋简体" w:hAnsi="Times New Roman" w:cs="Times New Roman" w:hint="eastAsia"/>
          <w:bCs/>
          <w:kern w:val="0"/>
          <w:sz w:val="28"/>
          <w:szCs w:val="28"/>
        </w:rPr>
        <w:t>特异</w:t>
      </w:r>
      <w:r w:rsidRPr="00544228">
        <w:rPr>
          <w:rFonts w:ascii="Times New Roman" w:eastAsia="方正小标宋简体" w:hAnsi="Times New Roman" w:cs="Times New Roman"/>
          <w:bCs/>
          <w:kern w:val="0"/>
          <w:sz w:val="28"/>
          <w:szCs w:val="28"/>
        </w:rPr>
        <w:t>性考察（举例）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gridCol w:w="850"/>
        <w:gridCol w:w="677"/>
        <w:gridCol w:w="1027"/>
        <w:gridCol w:w="856"/>
        <w:gridCol w:w="850"/>
        <w:gridCol w:w="850"/>
        <w:gridCol w:w="857"/>
        <w:gridCol w:w="855"/>
      </w:tblGrid>
      <w:tr w:rsidR="008C20F2" w:rsidRPr="00544228" w14:paraId="0D7B4234" w14:textId="77777777" w:rsidTr="00CA0D43">
        <w:tc>
          <w:tcPr>
            <w:tcW w:w="5110" w:type="dxa"/>
            <w:gridSpan w:val="6"/>
            <w:tcBorders>
              <w:top w:val="single" w:sz="4" w:space="0" w:color="auto"/>
              <w:left w:val="single" w:sz="4" w:space="0" w:color="auto"/>
              <w:bottom w:val="single" w:sz="4" w:space="0" w:color="auto"/>
              <w:right w:val="single" w:sz="4" w:space="0" w:color="auto"/>
            </w:tcBorders>
            <w:hideMark/>
          </w:tcPr>
          <w:p w14:paraId="138BEA4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3412" w:type="dxa"/>
            <w:gridSpan w:val="4"/>
            <w:tcBorders>
              <w:top w:val="single" w:sz="4" w:space="0" w:color="auto"/>
              <w:left w:val="single" w:sz="4" w:space="0" w:color="auto"/>
              <w:bottom w:val="single" w:sz="4" w:space="0" w:color="auto"/>
              <w:right w:val="single" w:sz="4" w:space="0" w:color="auto"/>
            </w:tcBorders>
            <w:hideMark/>
          </w:tcPr>
          <w:p w14:paraId="79A6C25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日期：</w:t>
            </w:r>
          </w:p>
        </w:tc>
      </w:tr>
      <w:tr w:rsidR="008C20F2" w:rsidRPr="00544228" w14:paraId="154C18E9" w14:textId="77777777" w:rsidTr="00CA0D43">
        <w:trPr>
          <w:trHeight w:val="320"/>
        </w:trPr>
        <w:tc>
          <w:tcPr>
            <w:tcW w:w="850" w:type="dxa"/>
            <w:vMerge w:val="restart"/>
            <w:tcBorders>
              <w:top w:val="single" w:sz="4" w:space="0" w:color="auto"/>
              <w:left w:val="single" w:sz="4" w:space="0" w:color="auto"/>
              <w:bottom w:val="single" w:sz="4" w:space="0" w:color="auto"/>
              <w:right w:val="single" w:sz="4" w:space="0" w:color="auto"/>
            </w:tcBorders>
            <w:hideMark/>
          </w:tcPr>
          <w:p w14:paraId="4CA7854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序号</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1AFE99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不同来源基质的编号</w:t>
            </w:r>
          </w:p>
        </w:tc>
        <w:tc>
          <w:tcPr>
            <w:tcW w:w="3410" w:type="dxa"/>
            <w:gridSpan w:val="4"/>
            <w:tcBorders>
              <w:top w:val="single" w:sz="4" w:space="0" w:color="auto"/>
              <w:left w:val="single" w:sz="4" w:space="0" w:color="auto"/>
              <w:bottom w:val="single" w:sz="4" w:space="0" w:color="auto"/>
              <w:right w:val="single" w:sz="4" w:space="0" w:color="auto"/>
            </w:tcBorders>
            <w:hideMark/>
          </w:tcPr>
          <w:p w14:paraId="64A099D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兽药响应值</w:t>
            </w:r>
          </w:p>
        </w:tc>
        <w:tc>
          <w:tcPr>
            <w:tcW w:w="3412" w:type="dxa"/>
            <w:gridSpan w:val="4"/>
            <w:tcBorders>
              <w:top w:val="single" w:sz="4" w:space="0" w:color="auto"/>
              <w:left w:val="single" w:sz="4" w:space="0" w:color="auto"/>
              <w:bottom w:val="single" w:sz="4" w:space="0" w:color="auto"/>
              <w:right w:val="single" w:sz="4" w:space="0" w:color="auto"/>
            </w:tcBorders>
            <w:hideMark/>
          </w:tcPr>
          <w:p w14:paraId="003BE85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内标响应值</w:t>
            </w:r>
          </w:p>
        </w:tc>
      </w:tr>
      <w:tr w:rsidR="008C20F2" w:rsidRPr="00544228" w14:paraId="566F7743" w14:textId="77777777" w:rsidTr="00CA0D43">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45FF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1525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7F816D1C" w14:textId="33103536" w:rsidR="008C20F2" w:rsidRPr="00544228" w:rsidRDefault="008C20F2" w:rsidP="00033F14">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空白基质</w:t>
            </w:r>
          </w:p>
        </w:tc>
        <w:tc>
          <w:tcPr>
            <w:tcW w:w="1704" w:type="dxa"/>
            <w:gridSpan w:val="2"/>
            <w:tcBorders>
              <w:top w:val="single" w:sz="4" w:space="0" w:color="auto"/>
              <w:left w:val="single" w:sz="4" w:space="0" w:color="auto"/>
              <w:bottom w:val="single" w:sz="4" w:space="0" w:color="auto"/>
              <w:right w:val="single" w:sz="4" w:space="0" w:color="auto"/>
            </w:tcBorders>
            <w:hideMark/>
          </w:tcPr>
          <w:p w14:paraId="2343B54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LLOQ</w:t>
            </w:r>
            <w:r w:rsidRPr="00544228">
              <w:rPr>
                <w:rFonts w:ascii="Times New Roman" w:eastAsia="华文仿宋" w:hAnsi="Times New Roman" w:cs="Times New Roman"/>
                <w:kern w:val="0"/>
                <w:sz w:val="22"/>
                <w:szCs w:val="21"/>
              </w:rPr>
              <w:t>生物样品</w:t>
            </w:r>
          </w:p>
        </w:tc>
        <w:tc>
          <w:tcPr>
            <w:tcW w:w="856" w:type="dxa"/>
            <w:vMerge w:val="restart"/>
            <w:tcBorders>
              <w:top w:val="single" w:sz="4" w:space="0" w:color="auto"/>
              <w:left w:val="single" w:sz="4" w:space="0" w:color="auto"/>
              <w:bottom w:val="single" w:sz="4" w:space="0" w:color="auto"/>
              <w:right w:val="single" w:sz="4" w:space="0" w:color="auto"/>
            </w:tcBorders>
            <w:hideMark/>
          </w:tcPr>
          <w:p w14:paraId="778DF9B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干扰</w:t>
            </w:r>
            <w:r w:rsidRPr="00544228">
              <w:rPr>
                <w:rFonts w:ascii="Times New Roman" w:eastAsia="华文仿宋" w:hAnsi="Times New Roman" w:cs="Times New Roman"/>
                <w:kern w:val="0"/>
                <w:sz w:val="22"/>
                <w:szCs w:val="21"/>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CB1158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空白基质</w:t>
            </w:r>
          </w:p>
        </w:tc>
        <w:tc>
          <w:tcPr>
            <w:tcW w:w="1707" w:type="dxa"/>
            <w:gridSpan w:val="2"/>
            <w:tcBorders>
              <w:top w:val="single" w:sz="4" w:space="0" w:color="auto"/>
              <w:left w:val="single" w:sz="4" w:space="0" w:color="auto"/>
              <w:bottom w:val="single" w:sz="4" w:space="0" w:color="auto"/>
              <w:right w:val="single" w:sz="4" w:space="0" w:color="auto"/>
            </w:tcBorders>
            <w:hideMark/>
          </w:tcPr>
          <w:p w14:paraId="5092C8C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LLOQ</w:t>
            </w:r>
            <w:r w:rsidRPr="00544228">
              <w:rPr>
                <w:rFonts w:ascii="Times New Roman" w:eastAsia="华文仿宋" w:hAnsi="Times New Roman" w:cs="Times New Roman"/>
                <w:kern w:val="0"/>
                <w:sz w:val="22"/>
                <w:szCs w:val="21"/>
              </w:rPr>
              <w:t>生物样品</w:t>
            </w:r>
          </w:p>
        </w:tc>
        <w:tc>
          <w:tcPr>
            <w:tcW w:w="855" w:type="dxa"/>
            <w:vMerge w:val="restart"/>
            <w:tcBorders>
              <w:top w:val="single" w:sz="4" w:space="0" w:color="auto"/>
              <w:left w:val="single" w:sz="4" w:space="0" w:color="auto"/>
              <w:bottom w:val="single" w:sz="4" w:space="0" w:color="auto"/>
              <w:right w:val="single" w:sz="4" w:space="0" w:color="auto"/>
            </w:tcBorders>
            <w:hideMark/>
          </w:tcPr>
          <w:p w14:paraId="2A2E89F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干扰</w:t>
            </w:r>
            <w:r w:rsidRPr="00544228">
              <w:rPr>
                <w:rFonts w:ascii="Times New Roman" w:eastAsia="华文仿宋" w:hAnsi="Times New Roman" w:cs="Times New Roman"/>
                <w:kern w:val="0"/>
                <w:sz w:val="22"/>
                <w:szCs w:val="21"/>
              </w:rPr>
              <w:t>%</w:t>
            </w:r>
          </w:p>
        </w:tc>
      </w:tr>
      <w:tr w:rsidR="008C20F2" w:rsidRPr="00544228" w14:paraId="5C67C670" w14:textId="77777777" w:rsidTr="00CA0D43">
        <w:trPr>
          <w:trHeight w:val="3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3F177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3E6B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6634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77" w:type="dxa"/>
            <w:tcBorders>
              <w:top w:val="single" w:sz="4" w:space="0" w:color="auto"/>
              <w:left w:val="single" w:sz="4" w:space="0" w:color="auto"/>
              <w:bottom w:val="single" w:sz="4" w:space="0" w:color="auto"/>
              <w:right w:val="single" w:sz="4" w:space="0" w:color="auto"/>
            </w:tcBorders>
            <w:hideMark/>
          </w:tcPr>
          <w:p w14:paraId="6FFA829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面积</w:t>
            </w:r>
          </w:p>
        </w:tc>
        <w:tc>
          <w:tcPr>
            <w:tcW w:w="1027" w:type="dxa"/>
            <w:tcBorders>
              <w:top w:val="single" w:sz="4" w:space="0" w:color="auto"/>
              <w:left w:val="single" w:sz="4" w:space="0" w:color="auto"/>
              <w:bottom w:val="single" w:sz="4" w:space="0" w:color="auto"/>
              <w:right w:val="single" w:sz="4" w:space="0" w:color="auto"/>
            </w:tcBorders>
            <w:hideMark/>
          </w:tcPr>
          <w:p w14:paraId="78719E3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保留时间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0AF3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F23E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hideMark/>
          </w:tcPr>
          <w:p w14:paraId="2C713AF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面积</w:t>
            </w:r>
          </w:p>
        </w:tc>
        <w:tc>
          <w:tcPr>
            <w:tcW w:w="857" w:type="dxa"/>
            <w:tcBorders>
              <w:top w:val="single" w:sz="4" w:space="0" w:color="auto"/>
              <w:left w:val="single" w:sz="4" w:space="0" w:color="auto"/>
              <w:bottom w:val="single" w:sz="4" w:space="0" w:color="auto"/>
              <w:right w:val="single" w:sz="4" w:space="0" w:color="auto"/>
            </w:tcBorders>
            <w:hideMark/>
          </w:tcPr>
          <w:p w14:paraId="0EF0251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保留时间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AE96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509D6234" w14:textId="77777777" w:rsidTr="00CA0D43">
        <w:tc>
          <w:tcPr>
            <w:tcW w:w="850" w:type="dxa"/>
            <w:tcBorders>
              <w:top w:val="single" w:sz="4" w:space="0" w:color="auto"/>
              <w:left w:val="single" w:sz="4" w:space="0" w:color="auto"/>
              <w:bottom w:val="single" w:sz="4" w:space="0" w:color="auto"/>
              <w:right w:val="single" w:sz="4" w:space="0" w:color="auto"/>
            </w:tcBorders>
          </w:tcPr>
          <w:p w14:paraId="1434AA3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4373505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39DE925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77" w:type="dxa"/>
            <w:tcBorders>
              <w:top w:val="single" w:sz="4" w:space="0" w:color="auto"/>
              <w:left w:val="single" w:sz="4" w:space="0" w:color="auto"/>
              <w:bottom w:val="single" w:sz="4" w:space="0" w:color="auto"/>
              <w:right w:val="single" w:sz="4" w:space="0" w:color="auto"/>
            </w:tcBorders>
          </w:tcPr>
          <w:p w14:paraId="2AA1FBC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27" w:type="dxa"/>
            <w:tcBorders>
              <w:top w:val="single" w:sz="4" w:space="0" w:color="auto"/>
              <w:left w:val="single" w:sz="4" w:space="0" w:color="auto"/>
              <w:bottom w:val="single" w:sz="4" w:space="0" w:color="auto"/>
              <w:right w:val="single" w:sz="4" w:space="0" w:color="auto"/>
            </w:tcBorders>
          </w:tcPr>
          <w:p w14:paraId="23452D7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6" w:type="dxa"/>
            <w:tcBorders>
              <w:top w:val="single" w:sz="4" w:space="0" w:color="auto"/>
              <w:left w:val="single" w:sz="4" w:space="0" w:color="auto"/>
              <w:bottom w:val="single" w:sz="4" w:space="0" w:color="auto"/>
              <w:right w:val="single" w:sz="4" w:space="0" w:color="auto"/>
            </w:tcBorders>
          </w:tcPr>
          <w:p w14:paraId="2FEE8AE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6D534A6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2F5A621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7" w:type="dxa"/>
            <w:tcBorders>
              <w:top w:val="single" w:sz="4" w:space="0" w:color="auto"/>
              <w:left w:val="single" w:sz="4" w:space="0" w:color="auto"/>
              <w:bottom w:val="single" w:sz="4" w:space="0" w:color="auto"/>
              <w:right w:val="single" w:sz="4" w:space="0" w:color="auto"/>
            </w:tcBorders>
          </w:tcPr>
          <w:p w14:paraId="3972760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5" w:type="dxa"/>
            <w:tcBorders>
              <w:top w:val="single" w:sz="4" w:space="0" w:color="auto"/>
              <w:left w:val="single" w:sz="4" w:space="0" w:color="auto"/>
              <w:bottom w:val="single" w:sz="4" w:space="0" w:color="auto"/>
              <w:right w:val="single" w:sz="4" w:space="0" w:color="auto"/>
            </w:tcBorders>
          </w:tcPr>
          <w:p w14:paraId="7727E58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41451BB" w14:textId="77777777" w:rsidTr="00CA0D43">
        <w:tc>
          <w:tcPr>
            <w:tcW w:w="850" w:type="dxa"/>
            <w:tcBorders>
              <w:top w:val="single" w:sz="4" w:space="0" w:color="auto"/>
              <w:left w:val="single" w:sz="4" w:space="0" w:color="auto"/>
              <w:bottom w:val="single" w:sz="4" w:space="0" w:color="auto"/>
              <w:right w:val="single" w:sz="4" w:space="0" w:color="auto"/>
            </w:tcBorders>
          </w:tcPr>
          <w:p w14:paraId="40CD4FF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1F817FD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4612FF8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77" w:type="dxa"/>
            <w:tcBorders>
              <w:top w:val="single" w:sz="4" w:space="0" w:color="auto"/>
              <w:left w:val="single" w:sz="4" w:space="0" w:color="auto"/>
              <w:bottom w:val="single" w:sz="4" w:space="0" w:color="auto"/>
              <w:right w:val="single" w:sz="4" w:space="0" w:color="auto"/>
            </w:tcBorders>
          </w:tcPr>
          <w:p w14:paraId="61E29BE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27" w:type="dxa"/>
            <w:tcBorders>
              <w:top w:val="single" w:sz="4" w:space="0" w:color="auto"/>
              <w:left w:val="single" w:sz="4" w:space="0" w:color="auto"/>
              <w:bottom w:val="single" w:sz="4" w:space="0" w:color="auto"/>
              <w:right w:val="single" w:sz="4" w:space="0" w:color="auto"/>
            </w:tcBorders>
          </w:tcPr>
          <w:p w14:paraId="4D83413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6" w:type="dxa"/>
            <w:tcBorders>
              <w:top w:val="single" w:sz="4" w:space="0" w:color="auto"/>
              <w:left w:val="single" w:sz="4" w:space="0" w:color="auto"/>
              <w:bottom w:val="single" w:sz="4" w:space="0" w:color="auto"/>
              <w:right w:val="single" w:sz="4" w:space="0" w:color="auto"/>
            </w:tcBorders>
          </w:tcPr>
          <w:p w14:paraId="3F6A789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72A1BC0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41B7640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7" w:type="dxa"/>
            <w:tcBorders>
              <w:top w:val="single" w:sz="4" w:space="0" w:color="auto"/>
              <w:left w:val="single" w:sz="4" w:space="0" w:color="auto"/>
              <w:bottom w:val="single" w:sz="4" w:space="0" w:color="auto"/>
              <w:right w:val="single" w:sz="4" w:space="0" w:color="auto"/>
            </w:tcBorders>
          </w:tcPr>
          <w:p w14:paraId="338675A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5" w:type="dxa"/>
            <w:tcBorders>
              <w:top w:val="single" w:sz="4" w:space="0" w:color="auto"/>
              <w:left w:val="single" w:sz="4" w:space="0" w:color="auto"/>
              <w:bottom w:val="single" w:sz="4" w:space="0" w:color="auto"/>
              <w:right w:val="single" w:sz="4" w:space="0" w:color="auto"/>
            </w:tcBorders>
          </w:tcPr>
          <w:p w14:paraId="485D731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515E5888" w14:textId="77777777" w:rsidTr="00CA0D43">
        <w:tc>
          <w:tcPr>
            <w:tcW w:w="850" w:type="dxa"/>
            <w:tcBorders>
              <w:top w:val="single" w:sz="4" w:space="0" w:color="auto"/>
              <w:left w:val="single" w:sz="4" w:space="0" w:color="auto"/>
              <w:bottom w:val="single" w:sz="4" w:space="0" w:color="auto"/>
              <w:right w:val="single" w:sz="4" w:space="0" w:color="auto"/>
            </w:tcBorders>
          </w:tcPr>
          <w:p w14:paraId="5A9044C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6BAA877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081AC00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77" w:type="dxa"/>
            <w:tcBorders>
              <w:top w:val="single" w:sz="4" w:space="0" w:color="auto"/>
              <w:left w:val="single" w:sz="4" w:space="0" w:color="auto"/>
              <w:bottom w:val="single" w:sz="4" w:space="0" w:color="auto"/>
              <w:right w:val="single" w:sz="4" w:space="0" w:color="auto"/>
            </w:tcBorders>
          </w:tcPr>
          <w:p w14:paraId="0545E5E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27" w:type="dxa"/>
            <w:tcBorders>
              <w:top w:val="single" w:sz="4" w:space="0" w:color="auto"/>
              <w:left w:val="single" w:sz="4" w:space="0" w:color="auto"/>
              <w:bottom w:val="single" w:sz="4" w:space="0" w:color="auto"/>
              <w:right w:val="single" w:sz="4" w:space="0" w:color="auto"/>
            </w:tcBorders>
          </w:tcPr>
          <w:p w14:paraId="6592619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6" w:type="dxa"/>
            <w:tcBorders>
              <w:top w:val="single" w:sz="4" w:space="0" w:color="auto"/>
              <w:left w:val="single" w:sz="4" w:space="0" w:color="auto"/>
              <w:bottom w:val="single" w:sz="4" w:space="0" w:color="auto"/>
              <w:right w:val="single" w:sz="4" w:space="0" w:color="auto"/>
            </w:tcBorders>
          </w:tcPr>
          <w:p w14:paraId="3BB74D1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0215B77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162BFB9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7" w:type="dxa"/>
            <w:tcBorders>
              <w:top w:val="single" w:sz="4" w:space="0" w:color="auto"/>
              <w:left w:val="single" w:sz="4" w:space="0" w:color="auto"/>
              <w:bottom w:val="single" w:sz="4" w:space="0" w:color="auto"/>
              <w:right w:val="single" w:sz="4" w:space="0" w:color="auto"/>
            </w:tcBorders>
          </w:tcPr>
          <w:p w14:paraId="3060966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5" w:type="dxa"/>
            <w:tcBorders>
              <w:top w:val="single" w:sz="4" w:space="0" w:color="auto"/>
              <w:left w:val="single" w:sz="4" w:space="0" w:color="auto"/>
              <w:bottom w:val="single" w:sz="4" w:space="0" w:color="auto"/>
              <w:right w:val="single" w:sz="4" w:space="0" w:color="auto"/>
            </w:tcBorders>
          </w:tcPr>
          <w:p w14:paraId="047681C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5DAA15D3" w14:textId="77777777" w:rsidTr="00CA0D43">
        <w:tc>
          <w:tcPr>
            <w:tcW w:w="850" w:type="dxa"/>
            <w:tcBorders>
              <w:top w:val="single" w:sz="4" w:space="0" w:color="auto"/>
              <w:left w:val="single" w:sz="4" w:space="0" w:color="auto"/>
              <w:bottom w:val="single" w:sz="4" w:space="0" w:color="auto"/>
              <w:right w:val="single" w:sz="4" w:space="0" w:color="auto"/>
            </w:tcBorders>
          </w:tcPr>
          <w:p w14:paraId="2B77490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1A3A43E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484CAA8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77" w:type="dxa"/>
            <w:tcBorders>
              <w:top w:val="single" w:sz="4" w:space="0" w:color="auto"/>
              <w:left w:val="single" w:sz="4" w:space="0" w:color="auto"/>
              <w:bottom w:val="single" w:sz="4" w:space="0" w:color="auto"/>
              <w:right w:val="single" w:sz="4" w:space="0" w:color="auto"/>
            </w:tcBorders>
          </w:tcPr>
          <w:p w14:paraId="40369ED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27" w:type="dxa"/>
            <w:tcBorders>
              <w:top w:val="single" w:sz="4" w:space="0" w:color="auto"/>
              <w:left w:val="single" w:sz="4" w:space="0" w:color="auto"/>
              <w:bottom w:val="single" w:sz="4" w:space="0" w:color="auto"/>
              <w:right w:val="single" w:sz="4" w:space="0" w:color="auto"/>
            </w:tcBorders>
          </w:tcPr>
          <w:p w14:paraId="0A784E8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6" w:type="dxa"/>
            <w:tcBorders>
              <w:top w:val="single" w:sz="4" w:space="0" w:color="auto"/>
              <w:left w:val="single" w:sz="4" w:space="0" w:color="auto"/>
              <w:bottom w:val="single" w:sz="4" w:space="0" w:color="auto"/>
              <w:right w:val="single" w:sz="4" w:space="0" w:color="auto"/>
            </w:tcBorders>
          </w:tcPr>
          <w:p w14:paraId="4468B81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006BA65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3CD9633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7" w:type="dxa"/>
            <w:tcBorders>
              <w:top w:val="single" w:sz="4" w:space="0" w:color="auto"/>
              <w:left w:val="single" w:sz="4" w:space="0" w:color="auto"/>
              <w:bottom w:val="single" w:sz="4" w:space="0" w:color="auto"/>
              <w:right w:val="single" w:sz="4" w:space="0" w:color="auto"/>
            </w:tcBorders>
          </w:tcPr>
          <w:p w14:paraId="7ABF5E3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5" w:type="dxa"/>
            <w:tcBorders>
              <w:top w:val="single" w:sz="4" w:space="0" w:color="auto"/>
              <w:left w:val="single" w:sz="4" w:space="0" w:color="auto"/>
              <w:bottom w:val="single" w:sz="4" w:space="0" w:color="auto"/>
              <w:right w:val="single" w:sz="4" w:space="0" w:color="auto"/>
            </w:tcBorders>
          </w:tcPr>
          <w:p w14:paraId="1A8E3C4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6457A6E" w14:textId="77777777" w:rsidTr="00CA0D43">
        <w:tc>
          <w:tcPr>
            <w:tcW w:w="850" w:type="dxa"/>
            <w:tcBorders>
              <w:top w:val="single" w:sz="4" w:space="0" w:color="auto"/>
              <w:left w:val="single" w:sz="4" w:space="0" w:color="auto"/>
              <w:bottom w:val="single" w:sz="4" w:space="0" w:color="auto"/>
              <w:right w:val="single" w:sz="4" w:space="0" w:color="auto"/>
            </w:tcBorders>
          </w:tcPr>
          <w:p w14:paraId="611430C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5EA0C03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57FB3AC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77" w:type="dxa"/>
            <w:tcBorders>
              <w:top w:val="single" w:sz="4" w:space="0" w:color="auto"/>
              <w:left w:val="single" w:sz="4" w:space="0" w:color="auto"/>
              <w:bottom w:val="single" w:sz="4" w:space="0" w:color="auto"/>
              <w:right w:val="single" w:sz="4" w:space="0" w:color="auto"/>
            </w:tcBorders>
          </w:tcPr>
          <w:p w14:paraId="5C0B9A1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27" w:type="dxa"/>
            <w:tcBorders>
              <w:top w:val="single" w:sz="4" w:space="0" w:color="auto"/>
              <w:left w:val="single" w:sz="4" w:space="0" w:color="auto"/>
              <w:bottom w:val="single" w:sz="4" w:space="0" w:color="auto"/>
              <w:right w:val="single" w:sz="4" w:space="0" w:color="auto"/>
            </w:tcBorders>
          </w:tcPr>
          <w:p w14:paraId="4424745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6" w:type="dxa"/>
            <w:tcBorders>
              <w:top w:val="single" w:sz="4" w:space="0" w:color="auto"/>
              <w:left w:val="single" w:sz="4" w:space="0" w:color="auto"/>
              <w:bottom w:val="single" w:sz="4" w:space="0" w:color="auto"/>
              <w:right w:val="single" w:sz="4" w:space="0" w:color="auto"/>
            </w:tcBorders>
          </w:tcPr>
          <w:p w14:paraId="458F5E8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282B559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217F39D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7" w:type="dxa"/>
            <w:tcBorders>
              <w:top w:val="single" w:sz="4" w:space="0" w:color="auto"/>
              <w:left w:val="single" w:sz="4" w:space="0" w:color="auto"/>
              <w:bottom w:val="single" w:sz="4" w:space="0" w:color="auto"/>
              <w:right w:val="single" w:sz="4" w:space="0" w:color="auto"/>
            </w:tcBorders>
          </w:tcPr>
          <w:p w14:paraId="28DA47C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5" w:type="dxa"/>
            <w:tcBorders>
              <w:top w:val="single" w:sz="4" w:space="0" w:color="auto"/>
              <w:left w:val="single" w:sz="4" w:space="0" w:color="auto"/>
              <w:bottom w:val="single" w:sz="4" w:space="0" w:color="auto"/>
              <w:right w:val="single" w:sz="4" w:space="0" w:color="auto"/>
            </w:tcBorders>
          </w:tcPr>
          <w:p w14:paraId="5900FF0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5879B66" w14:textId="77777777" w:rsidTr="00CA0D43">
        <w:tc>
          <w:tcPr>
            <w:tcW w:w="850" w:type="dxa"/>
            <w:tcBorders>
              <w:top w:val="single" w:sz="4" w:space="0" w:color="auto"/>
              <w:left w:val="single" w:sz="4" w:space="0" w:color="auto"/>
              <w:bottom w:val="single" w:sz="4" w:space="0" w:color="auto"/>
              <w:right w:val="single" w:sz="4" w:space="0" w:color="auto"/>
            </w:tcBorders>
          </w:tcPr>
          <w:p w14:paraId="0276863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18086F1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169A56D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77" w:type="dxa"/>
            <w:tcBorders>
              <w:top w:val="single" w:sz="4" w:space="0" w:color="auto"/>
              <w:left w:val="single" w:sz="4" w:space="0" w:color="auto"/>
              <w:bottom w:val="single" w:sz="4" w:space="0" w:color="auto"/>
              <w:right w:val="single" w:sz="4" w:space="0" w:color="auto"/>
            </w:tcBorders>
          </w:tcPr>
          <w:p w14:paraId="3A0166C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27" w:type="dxa"/>
            <w:tcBorders>
              <w:top w:val="single" w:sz="4" w:space="0" w:color="auto"/>
              <w:left w:val="single" w:sz="4" w:space="0" w:color="auto"/>
              <w:bottom w:val="single" w:sz="4" w:space="0" w:color="auto"/>
              <w:right w:val="single" w:sz="4" w:space="0" w:color="auto"/>
            </w:tcBorders>
          </w:tcPr>
          <w:p w14:paraId="62D05B0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6" w:type="dxa"/>
            <w:tcBorders>
              <w:top w:val="single" w:sz="4" w:space="0" w:color="auto"/>
              <w:left w:val="single" w:sz="4" w:space="0" w:color="auto"/>
              <w:bottom w:val="single" w:sz="4" w:space="0" w:color="auto"/>
              <w:right w:val="single" w:sz="4" w:space="0" w:color="auto"/>
            </w:tcBorders>
          </w:tcPr>
          <w:p w14:paraId="6E41C02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6B74E45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0" w:type="dxa"/>
            <w:tcBorders>
              <w:top w:val="single" w:sz="4" w:space="0" w:color="auto"/>
              <w:left w:val="single" w:sz="4" w:space="0" w:color="auto"/>
              <w:bottom w:val="single" w:sz="4" w:space="0" w:color="auto"/>
              <w:right w:val="single" w:sz="4" w:space="0" w:color="auto"/>
            </w:tcBorders>
          </w:tcPr>
          <w:p w14:paraId="7E67DCF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7" w:type="dxa"/>
            <w:tcBorders>
              <w:top w:val="single" w:sz="4" w:space="0" w:color="auto"/>
              <w:left w:val="single" w:sz="4" w:space="0" w:color="auto"/>
              <w:bottom w:val="single" w:sz="4" w:space="0" w:color="auto"/>
              <w:right w:val="single" w:sz="4" w:space="0" w:color="auto"/>
            </w:tcBorders>
          </w:tcPr>
          <w:p w14:paraId="71945B4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855" w:type="dxa"/>
            <w:tcBorders>
              <w:top w:val="single" w:sz="4" w:space="0" w:color="auto"/>
              <w:left w:val="single" w:sz="4" w:space="0" w:color="auto"/>
              <w:bottom w:val="single" w:sz="4" w:space="0" w:color="auto"/>
              <w:right w:val="single" w:sz="4" w:space="0" w:color="auto"/>
            </w:tcBorders>
          </w:tcPr>
          <w:p w14:paraId="637E762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3E615ABE" w14:textId="77777777" w:rsidR="008C20F2" w:rsidRPr="00544228" w:rsidRDefault="008C20F2" w:rsidP="008C20F2">
      <w:pPr>
        <w:widowControl/>
        <w:adjustRightInd w:val="0"/>
        <w:snapToGrid w:val="0"/>
        <w:ind w:firstLine="405"/>
        <w:rPr>
          <w:rFonts w:ascii="Times New Roman" w:eastAsia="华文仿宋" w:hAnsi="Times New Roman" w:cs="Times New Roman"/>
          <w:kern w:val="0"/>
          <w:sz w:val="22"/>
          <w:szCs w:val="21"/>
        </w:rPr>
      </w:pPr>
    </w:p>
    <w:p w14:paraId="37E2F7D3" w14:textId="77777777" w:rsidR="008C20F2" w:rsidRPr="00544228" w:rsidRDefault="008C20F2" w:rsidP="008C20F2">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方正小标宋简体" w:hAnsi="Times New Roman" w:cs="Times New Roman"/>
          <w:bCs/>
          <w:kern w:val="0"/>
          <w:sz w:val="28"/>
          <w:szCs w:val="28"/>
        </w:rPr>
        <w:t>表</w:t>
      </w:r>
      <w:r w:rsidRPr="00544228">
        <w:rPr>
          <w:rFonts w:ascii="Times New Roman" w:eastAsia="方正小标宋简体" w:hAnsi="Times New Roman" w:cs="Times New Roman"/>
          <w:bCs/>
          <w:kern w:val="0"/>
          <w:sz w:val="28"/>
          <w:szCs w:val="28"/>
        </w:rPr>
        <w:t>5</w:t>
      </w:r>
      <w:r w:rsidRPr="00544228">
        <w:rPr>
          <w:rFonts w:ascii="Times New Roman" w:eastAsia="方正小标宋简体" w:hAnsi="Times New Roman" w:cs="Times New Roman"/>
          <w:bCs/>
          <w:kern w:val="0"/>
          <w:sz w:val="28"/>
          <w:szCs w:val="28"/>
        </w:rPr>
        <w:t>：基质效应试验（举例）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826"/>
        <w:gridCol w:w="825"/>
        <w:gridCol w:w="891"/>
        <w:gridCol w:w="758"/>
        <w:gridCol w:w="825"/>
        <w:gridCol w:w="898"/>
        <w:gridCol w:w="891"/>
        <w:gridCol w:w="891"/>
        <w:gridCol w:w="888"/>
      </w:tblGrid>
      <w:tr w:rsidR="008C20F2" w:rsidRPr="00544228" w14:paraId="586DCFEB" w14:textId="77777777" w:rsidTr="00CA0D43">
        <w:tc>
          <w:tcPr>
            <w:tcW w:w="2905" w:type="pct"/>
            <w:gridSpan w:val="6"/>
            <w:tcBorders>
              <w:top w:val="single" w:sz="4" w:space="0" w:color="auto"/>
              <w:left w:val="single" w:sz="4" w:space="0" w:color="auto"/>
              <w:bottom w:val="single" w:sz="4" w:space="0" w:color="auto"/>
              <w:right w:val="single" w:sz="4" w:space="0" w:color="auto"/>
            </w:tcBorders>
            <w:hideMark/>
          </w:tcPr>
          <w:p w14:paraId="194A3A7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527" w:type="pct"/>
            <w:tcBorders>
              <w:top w:val="single" w:sz="4" w:space="0" w:color="auto"/>
              <w:left w:val="single" w:sz="4" w:space="0" w:color="auto"/>
              <w:bottom w:val="single" w:sz="4" w:space="0" w:color="auto"/>
              <w:right w:val="single" w:sz="4" w:space="0" w:color="auto"/>
            </w:tcBorders>
            <w:hideMark/>
          </w:tcPr>
          <w:p w14:paraId="4FB18E6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日期：</w:t>
            </w:r>
          </w:p>
        </w:tc>
        <w:tc>
          <w:tcPr>
            <w:tcW w:w="1568" w:type="pct"/>
            <w:gridSpan w:val="3"/>
            <w:tcBorders>
              <w:top w:val="single" w:sz="4" w:space="0" w:color="auto"/>
              <w:left w:val="single" w:sz="4" w:space="0" w:color="auto"/>
              <w:bottom w:val="single" w:sz="4" w:space="0" w:color="auto"/>
              <w:right w:val="single" w:sz="4" w:space="0" w:color="auto"/>
            </w:tcBorders>
          </w:tcPr>
          <w:p w14:paraId="69B178A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3B4F1DD" w14:textId="77777777" w:rsidTr="00CA0D43">
        <w:tc>
          <w:tcPr>
            <w:tcW w:w="486" w:type="pct"/>
            <w:vMerge w:val="restart"/>
            <w:tcBorders>
              <w:top w:val="single" w:sz="4" w:space="0" w:color="auto"/>
              <w:left w:val="single" w:sz="4" w:space="0" w:color="auto"/>
              <w:bottom w:val="single" w:sz="4" w:space="0" w:color="auto"/>
              <w:right w:val="single" w:sz="4" w:space="0" w:color="auto"/>
            </w:tcBorders>
            <w:hideMark/>
          </w:tcPr>
          <w:p w14:paraId="07CE47E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生物基质批号</w:t>
            </w:r>
          </w:p>
        </w:tc>
        <w:tc>
          <w:tcPr>
            <w:tcW w:w="1491" w:type="pct"/>
            <w:gridSpan w:val="3"/>
            <w:tcBorders>
              <w:top w:val="single" w:sz="4" w:space="0" w:color="auto"/>
              <w:left w:val="single" w:sz="4" w:space="0" w:color="auto"/>
              <w:bottom w:val="single" w:sz="4" w:space="0" w:color="auto"/>
              <w:right w:val="single" w:sz="4" w:space="0" w:color="auto"/>
            </w:tcBorders>
            <w:hideMark/>
          </w:tcPr>
          <w:p w14:paraId="0FA876F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HQC</w:t>
            </w:r>
          </w:p>
        </w:tc>
        <w:tc>
          <w:tcPr>
            <w:tcW w:w="1456" w:type="pct"/>
            <w:gridSpan w:val="3"/>
            <w:tcBorders>
              <w:top w:val="single" w:sz="4" w:space="0" w:color="auto"/>
              <w:left w:val="single" w:sz="4" w:space="0" w:color="auto"/>
              <w:bottom w:val="single" w:sz="4" w:space="0" w:color="auto"/>
              <w:right w:val="single" w:sz="4" w:space="0" w:color="auto"/>
            </w:tcBorders>
            <w:hideMark/>
          </w:tcPr>
          <w:p w14:paraId="4CE83DE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MQC</w:t>
            </w:r>
          </w:p>
        </w:tc>
        <w:tc>
          <w:tcPr>
            <w:tcW w:w="1568" w:type="pct"/>
            <w:gridSpan w:val="3"/>
            <w:tcBorders>
              <w:top w:val="single" w:sz="4" w:space="0" w:color="auto"/>
              <w:left w:val="single" w:sz="4" w:space="0" w:color="auto"/>
              <w:bottom w:val="single" w:sz="4" w:space="0" w:color="auto"/>
              <w:right w:val="single" w:sz="4" w:space="0" w:color="auto"/>
            </w:tcBorders>
            <w:hideMark/>
          </w:tcPr>
          <w:p w14:paraId="049C1A9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LQC</w:t>
            </w:r>
          </w:p>
        </w:tc>
      </w:tr>
      <w:tr w:rsidR="008C20F2" w:rsidRPr="00544228" w14:paraId="1E684C72" w14:textId="77777777" w:rsidTr="00CA0D43">
        <w:tc>
          <w:tcPr>
            <w:tcW w:w="0" w:type="auto"/>
            <w:vMerge/>
            <w:tcBorders>
              <w:top w:val="single" w:sz="4" w:space="0" w:color="auto"/>
              <w:left w:val="single" w:sz="4" w:space="0" w:color="auto"/>
              <w:bottom w:val="single" w:sz="4" w:space="0" w:color="auto"/>
              <w:right w:val="single" w:sz="4" w:space="0" w:color="auto"/>
            </w:tcBorders>
            <w:vAlign w:val="center"/>
            <w:hideMark/>
          </w:tcPr>
          <w:p w14:paraId="7FAF916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hideMark/>
          </w:tcPr>
          <w:p w14:paraId="0D6A592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待测物面积比</w:t>
            </w:r>
          </w:p>
        </w:tc>
        <w:tc>
          <w:tcPr>
            <w:tcW w:w="484" w:type="pct"/>
            <w:tcBorders>
              <w:top w:val="single" w:sz="4" w:space="0" w:color="auto"/>
              <w:left w:val="single" w:sz="4" w:space="0" w:color="auto"/>
              <w:bottom w:val="single" w:sz="4" w:space="0" w:color="auto"/>
              <w:right w:val="single" w:sz="4" w:space="0" w:color="auto"/>
            </w:tcBorders>
            <w:hideMark/>
          </w:tcPr>
          <w:p w14:paraId="43EB690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内标面积比</w:t>
            </w:r>
          </w:p>
        </w:tc>
        <w:tc>
          <w:tcPr>
            <w:tcW w:w="523" w:type="pct"/>
            <w:tcBorders>
              <w:top w:val="single" w:sz="4" w:space="0" w:color="auto"/>
              <w:left w:val="single" w:sz="4" w:space="0" w:color="auto"/>
              <w:bottom w:val="single" w:sz="4" w:space="0" w:color="auto"/>
              <w:right w:val="single" w:sz="4" w:space="0" w:color="auto"/>
            </w:tcBorders>
            <w:hideMark/>
          </w:tcPr>
          <w:p w14:paraId="3928803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内标归一化基质效应因子</w:t>
            </w:r>
          </w:p>
        </w:tc>
        <w:tc>
          <w:tcPr>
            <w:tcW w:w="445" w:type="pct"/>
            <w:tcBorders>
              <w:top w:val="single" w:sz="4" w:space="0" w:color="auto"/>
              <w:left w:val="single" w:sz="4" w:space="0" w:color="auto"/>
              <w:bottom w:val="single" w:sz="4" w:space="0" w:color="auto"/>
              <w:right w:val="single" w:sz="4" w:space="0" w:color="auto"/>
            </w:tcBorders>
            <w:hideMark/>
          </w:tcPr>
          <w:p w14:paraId="61CC906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待测物面积比</w:t>
            </w:r>
          </w:p>
        </w:tc>
        <w:tc>
          <w:tcPr>
            <w:tcW w:w="484" w:type="pct"/>
            <w:tcBorders>
              <w:top w:val="single" w:sz="4" w:space="0" w:color="auto"/>
              <w:left w:val="single" w:sz="4" w:space="0" w:color="auto"/>
              <w:bottom w:val="single" w:sz="4" w:space="0" w:color="auto"/>
              <w:right w:val="single" w:sz="4" w:space="0" w:color="auto"/>
            </w:tcBorders>
            <w:hideMark/>
          </w:tcPr>
          <w:p w14:paraId="7FCDB7D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内标面积比</w:t>
            </w:r>
          </w:p>
        </w:tc>
        <w:tc>
          <w:tcPr>
            <w:tcW w:w="527" w:type="pct"/>
            <w:tcBorders>
              <w:top w:val="single" w:sz="4" w:space="0" w:color="auto"/>
              <w:left w:val="single" w:sz="4" w:space="0" w:color="auto"/>
              <w:bottom w:val="single" w:sz="4" w:space="0" w:color="auto"/>
              <w:right w:val="single" w:sz="4" w:space="0" w:color="auto"/>
            </w:tcBorders>
            <w:hideMark/>
          </w:tcPr>
          <w:p w14:paraId="12133BF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内标归一化基质效应因子</w:t>
            </w:r>
          </w:p>
        </w:tc>
        <w:tc>
          <w:tcPr>
            <w:tcW w:w="523" w:type="pct"/>
            <w:tcBorders>
              <w:top w:val="single" w:sz="4" w:space="0" w:color="auto"/>
              <w:left w:val="single" w:sz="4" w:space="0" w:color="auto"/>
              <w:bottom w:val="single" w:sz="4" w:space="0" w:color="auto"/>
              <w:right w:val="single" w:sz="4" w:space="0" w:color="auto"/>
            </w:tcBorders>
            <w:hideMark/>
          </w:tcPr>
          <w:p w14:paraId="06F0C38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待测物面积比</w:t>
            </w:r>
          </w:p>
        </w:tc>
        <w:tc>
          <w:tcPr>
            <w:tcW w:w="523" w:type="pct"/>
            <w:tcBorders>
              <w:top w:val="single" w:sz="4" w:space="0" w:color="auto"/>
              <w:left w:val="single" w:sz="4" w:space="0" w:color="auto"/>
              <w:bottom w:val="single" w:sz="4" w:space="0" w:color="auto"/>
              <w:right w:val="single" w:sz="4" w:space="0" w:color="auto"/>
            </w:tcBorders>
            <w:hideMark/>
          </w:tcPr>
          <w:p w14:paraId="5D8B015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内标面积比</w:t>
            </w:r>
          </w:p>
        </w:tc>
        <w:tc>
          <w:tcPr>
            <w:tcW w:w="522" w:type="pct"/>
            <w:tcBorders>
              <w:top w:val="single" w:sz="4" w:space="0" w:color="auto"/>
              <w:left w:val="single" w:sz="4" w:space="0" w:color="auto"/>
              <w:bottom w:val="single" w:sz="4" w:space="0" w:color="auto"/>
              <w:right w:val="single" w:sz="4" w:space="0" w:color="auto"/>
            </w:tcBorders>
            <w:hideMark/>
          </w:tcPr>
          <w:p w14:paraId="38BF4FE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内标归一化基质效应因子</w:t>
            </w:r>
          </w:p>
        </w:tc>
      </w:tr>
      <w:tr w:rsidR="008C20F2" w:rsidRPr="00544228" w14:paraId="2CD39759" w14:textId="77777777" w:rsidTr="00CA0D43">
        <w:tc>
          <w:tcPr>
            <w:tcW w:w="486" w:type="pct"/>
            <w:tcBorders>
              <w:top w:val="single" w:sz="4" w:space="0" w:color="auto"/>
              <w:left w:val="single" w:sz="4" w:space="0" w:color="auto"/>
              <w:bottom w:val="single" w:sz="4" w:space="0" w:color="auto"/>
              <w:right w:val="single" w:sz="4" w:space="0" w:color="auto"/>
            </w:tcBorders>
          </w:tcPr>
          <w:p w14:paraId="224985D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tcPr>
          <w:p w14:paraId="79A1179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tcPr>
          <w:p w14:paraId="341317C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3" w:type="pct"/>
            <w:tcBorders>
              <w:top w:val="single" w:sz="4" w:space="0" w:color="auto"/>
              <w:left w:val="single" w:sz="4" w:space="0" w:color="auto"/>
              <w:bottom w:val="single" w:sz="4" w:space="0" w:color="auto"/>
              <w:right w:val="single" w:sz="4" w:space="0" w:color="auto"/>
            </w:tcBorders>
          </w:tcPr>
          <w:p w14:paraId="5B842D5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45" w:type="pct"/>
            <w:tcBorders>
              <w:top w:val="single" w:sz="4" w:space="0" w:color="auto"/>
              <w:left w:val="single" w:sz="4" w:space="0" w:color="auto"/>
              <w:bottom w:val="single" w:sz="4" w:space="0" w:color="auto"/>
              <w:right w:val="single" w:sz="4" w:space="0" w:color="auto"/>
            </w:tcBorders>
          </w:tcPr>
          <w:p w14:paraId="78CC731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tcPr>
          <w:p w14:paraId="566734C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7" w:type="pct"/>
            <w:tcBorders>
              <w:top w:val="single" w:sz="4" w:space="0" w:color="auto"/>
              <w:left w:val="single" w:sz="4" w:space="0" w:color="auto"/>
              <w:bottom w:val="single" w:sz="4" w:space="0" w:color="auto"/>
              <w:right w:val="single" w:sz="4" w:space="0" w:color="auto"/>
            </w:tcBorders>
          </w:tcPr>
          <w:p w14:paraId="5061B6C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3" w:type="pct"/>
            <w:tcBorders>
              <w:top w:val="single" w:sz="4" w:space="0" w:color="auto"/>
              <w:left w:val="single" w:sz="4" w:space="0" w:color="auto"/>
              <w:bottom w:val="single" w:sz="4" w:space="0" w:color="auto"/>
              <w:right w:val="single" w:sz="4" w:space="0" w:color="auto"/>
            </w:tcBorders>
          </w:tcPr>
          <w:p w14:paraId="4FACBD8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3" w:type="pct"/>
            <w:tcBorders>
              <w:top w:val="single" w:sz="4" w:space="0" w:color="auto"/>
              <w:left w:val="single" w:sz="4" w:space="0" w:color="auto"/>
              <w:bottom w:val="single" w:sz="4" w:space="0" w:color="auto"/>
              <w:right w:val="single" w:sz="4" w:space="0" w:color="auto"/>
            </w:tcBorders>
          </w:tcPr>
          <w:p w14:paraId="30EF3BA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2" w:type="pct"/>
            <w:tcBorders>
              <w:top w:val="single" w:sz="4" w:space="0" w:color="auto"/>
              <w:left w:val="single" w:sz="4" w:space="0" w:color="auto"/>
              <w:bottom w:val="single" w:sz="4" w:space="0" w:color="auto"/>
              <w:right w:val="single" w:sz="4" w:space="0" w:color="auto"/>
            </w:tcBorders>
          </w:tcPr>
          <w:p w14:paraId="64D0798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04C9E18" w14:textId="77777777" w:rsidTr="00CA0D43">
        <w:tc>
          <w:tcPr>
            <w:tcW w:w="486" w:type="pct"/>
            <w:tcBorders>
              <w:top w:val="single" w:sz="4" w:space="0" w:color="auto"/>
              <w:left w:val="single" w:sz="4" w:space="0" w:color="auto"/>
              <w:bottom w:val="single" w:sz="4" w:space="0" w:color="auto"/>
              <w:right w:val="single" w:sz="4" w:space="0" w:color="auto"/>
            </w:tcBorders>
          </w:tcPr>
          <w:p w14:paraId="4C62009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tcPr>
          <w:p w14:paraId="66BE1AE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tcPr>
          <w:p w14:paraId="261A7BD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3" w:type="pct"/>
            <w:tcBorders>
              <w:top w:val="single" w:sz="4" w:space="0" w:color="auto"/>
              <w:left w:val="single" w:sz="4" w:space="0" w:color="auto"/>
              <w:bottom w:val="single" w:sz="4" w:space="0" w:color="auto"/>
              <w:right w:val="single" w:sz="4" w:space="0" w:color="auto"/>
            </w:tcBorders>
          </w:tcPr>
          <w:p w14:paraId="610DA6D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45" w:type="pct"/>
            <w:tcBorders>
              <w:top w:val="single" w:sz="4" w:space="0" w:color="auto"/>
              <w:left w:val="single" w:sz="4" w:space="0" w:color="auto"/>
              <w:bottom w:val="single" w:sz="4" w:space="0" w:color="auto"/>
              <w:right w:val="single" w:sz="4" w:space="0" w:color="auto"/>
            </w:tcBorders>
          </w:tcPr>
          <w:p w14:paraId="63C7829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tcPr>
          <w:p w14:paraId="77E9C2E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7" w:type="pct"/>
            <w:tcBorders>
              <w:top w:val="single" w:sz="4" w:space="0" w:color="auto"/>
              <w:left w:val="single" w:sz="4" w:space="0" w:color="auto"/>
              <w:bottom w:val="single" w:sz="4" w:space="0" w:color="auto"/>
              <w:right w:val="single" w:sz="4" w:space="0" w:color="auto"/>
            </w:tcBorders>
          </w:tcPr>
          <w:p w14:paraId="5DE809C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3" w:type="pct"/>
            <w:tcBorders>
              <w:top w:val="single" w:sz="4" w:space="0" w:color="auto"/>
              <w:left w:val="single" w:sz="4" w:space="0" w:color="auto"/>
              <w:bottom w:val="single" w:sz="4" w:space="0" w:color="auto"/>
              <w:right w:val="single" w:sz="4" w:space="0" w:color="auto"/>
            </w:tcBorders>
          </w:tcPr>
          <w:p w14:paraId="29CB6DD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3" w:type="pct"/>
            <w:tcBorders>
              <w:top w:val="single" w:sz="4" w:space="0" w:color="auto"/>
              <w:left w:val="single" w:sz="4" w:space="0" w:color="auto"/>
              <w:bottom w:val="single" w:sz="4" w:space="0" w:color="auto"/>
              <w:right w:val="single" w:sz="4" w:space="0" w:color="auto"/>
            </w:tcBorders>
          </w:tcPr>
          <w:p w14:paraId="7C42599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2" w:type="pct"/>
            <w:tcBorders>
              <w:top w:val="single" w:sz="4" w:space="0" w:color="auto"/>
              <w:left w:val="single" w:sz="4" w:space="0" w:color="auto"/>
              <w:bottom w:val="single" w:sz="4" w:space="0" w:color="auto"/>
              <w:right w:val="single" w:sz="4" w:space="0" w:color="auto"/>
            </w:tcBorders>
          </w:tcPr>
          <w:p w14:paraId="18744A2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4E1C430" w14:textId="77777777" w:rsidTr="00CA0D43">
        <w:tc>
          <w:tcPr>
            <w:tcW w:w="486" w:type="pct"/>
            <w:tcBorders>
              <w:top w:val="single" w:sz="4" w:space="0" w:color="auto"/>
              <w:left w:val="single" w:sz="4" w:space="0" w:color="auto"/>
              <w:bottom w:val="single" w:sz="4" w:space="0" w:color="auto"/>
              <w:right w:val="single" w:sz="4" w:space="0" w:color="auto"/>
            </w:tcBorders>
          </w:tcPr>
          <w:p w14:paraId="5659CAD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tcPr>
          <w:p w14:paraId="4DC7AF4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tcPr>
          <w:p w14:paraId="009C762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3" w:type="pct"/>
            <w:tcBorders>
              <w:top w:val="single" w:sz="4" w:space="0" w:color="auto"/>
              <w:left w:val="single" w:sz="4" w:space="0" w:color="auto"/>
              <w:bottom w:val="single" w:sz="4" w:space="0" w:color="auto"/>
              <w:right w:val="single" w:sz="4" w:space="0" w:color="auto"/>
            </w:tcBorders>
          </w:tcPr>
          <w:p w14:paraId="0D6DD94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45" w:type="pct"/>
            <w:tcBorders>
              <w:top w:val="single" w:sz="4" w:space="0" w:color="auto"/>
              <w:left w:val="single" w:sz="4" w:space="0" w:color="auto"/>
              <w:bottom w:val="single" w:sz="4" w:space="0" w:color="auto"/>
              <w:right w:val="single" w:sz="4" w:space="0" w:color="auto"/>
            </w:tcBorders>
          </w:tcPr>
          <w:p w14:paraId="4A35AFE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tcPr>
          <w:p w14:paraId="08AAAD0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7" w:type="pct"/>
            <w:tcBorders>
              <w:top w:val="single" w:sz="4" w:space="0" w:color="auto"/>
              <w:left w:val="single" w:sz="4" w:space="0" w:color="auto"/>
              <w:bottom w:val="single" w:sz="4" w:space="0" w:color="auto"/>
              <w:right w:val="single" w:sz="4" w:space="0" w:color="auto"/>
            </w:tcBorders>
          </w:tcPr>
          <w:p w14:paraId="16BC3E2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3" w:type="pct"/>
            <w:tcBorders>
              <w:top w:val="single" w:sz="4" w:space="0" w:color="auto"/>
              <w:left w:val="single" w:sz="4" w:space="0" w:color="auto"/>
              <w:bottom w:val="single" w:sz="4" w:space="0" w:color="auto"/>
              <w:right w:val="single" w:sz="4" w:space="0" w:color="auto"/>
            </w:tcBorders>
          </w:tcPr>
          <w:p w14:paraId="4EA8635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3" w:type="pct"/>
            <w:tcBorders>
              <w:top w:val="single" w:sz="4" w:space="0" w:color="auto"/>
              <w:left w:val="single" w:sz="4" w:space="0" w:color="auto"/>
              <w:bottom w:val="single" w:sz="4" w:space="0" w:color="auto"/>
              <w:right w:val="single" w:sz="4" w:space="0" w:color="auto"/>
            </w:tcBorders>
          </w:tcPr>
          <w:p w14:paraId="2CF8A56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2" w:type="pct"/>
            <w:tcBorders>
              <w:top w:val="single" w:sz="4" w:space="0" w:color="auto"/>
              <w:left w:val="single" w:sz="4" w:space="0" w:color="auto"/>
              <w:bottom w:val="single" w:sz="4" w:space="0" w:color="auto"/>
              <w:right w:val="single" w:sz="4" w:space="0" w:color="auto"/>
            </w:tcBorders>
          </w:tcPr>
          <w:p w14:paraId="59EF1AB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05A6F5D" w14:textId="77777777" w:rsidTr="00CA0D43">
        <w:tc>
          <w:tcPr>
            <w:tcW w:w="486" w:type="pct"/>
            <w:tcBorders>
              <w:top w:val="single" w:sz="4" w:space="0" w:color="auto"/>
              <w:left w:val="single" w:sz="4" w:space="0" w:color="auto"/>
              <w:bottom w:val="single" w:sz="4" w:space="0" w:color="auto"/>
              <w:right w:val="single" w:sz="4" w:space="0" w:color="auto"/>
            </w:tcBorders>
          </w:tcPr>
          <w:p w14:paraId="2430451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tcPr>
          <w:p w14:paraId="6AD88E6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tcPr>
          <w:p w14:paraId="10DAEA1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3" w:type="pct"/>
            <w:tcBorders>
              <w:top w:val="single" w:sz="4" w:space="0" w:color="auto"/>
              <w:left w:val="single" w:sz="4" w:space="0" w:color="auto"/>
              <w:bottom w:val="single" w:sz="4" w:space="0" w:color="auto"/>
              <w:right w:val="single" w:sz="4" w:space="0" w:color="auto"/>
            </w:tcBorders>
          </w:tcPr>
          <w:p w14:paraId="39535FE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45" w:type="pct"/>
            <w:tcBorders>
              <w:top w:val="single" w:sz="4" w:space="0" w:color="auto"/>
              <w:left w:val="single" w:sz="4" w:space="0" w:color="auto"/>
              <w:bottom w:val="single" w:sz="4" w:space="0" w:color="auto"/>
              <w:right w:val="single" w:sz="4" w:space="0" w:color="auto"/>
            </w:tcBorders>
          </w:tcPr>
          <w:p w14:paraId="4E92075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tcPr>
          <w:p w14:paraId="532F7A5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7" w:type="pct"/>
            <w:tcBorders>
              <w:top w:val="single" w:sz="4" w:space="0" w:color="auto"/>
              <w:left w:val="single" w:sz="4" w:space="0" w:color="auto"/>
              <w:bottom w:val="single" w:sz="4" w:space="0" w:color="auto"/>
              <w:right w:val="single" w:sz="4" w:space="0" w:color="auto"/>
            </w:tcBorders>
          </w:tcPr>
          <w:p w14:paraId="5F74C26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3" w:type="pct"/>
            <w:tcBorders>
              <w:top w:val="single" w:sz="4" w:space="0" w:color="auto"/>
              <w:left w:val="single" w:sz="4" w:space="0" w:color="auto"/>
              <w:bottom w:val="single" w:sz="4" w:space="0" w:color="auto"/>
              <w:right w:val="single" w:sz="4" w:space="0" w:color="auto"/>
            </w:tcBorders>
          </w:tcPr>
          <w:p w14:paraId="1D53CE9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3" w:type="pct"/>
            <w:tcBorders>
              <w:top w:val="single" w:sz="4" w:space="0" w:color="auto"/>
              <w:left w:val="single" w:sz="4" w:space="0" w:color="auto"/>
              <w:bottom w:val="single" w:sz="4" w:space="0" w:color="auto"/>
              <w:right w:val="single" w:sz="4" w:space="0" w:color="auto"/>
            </w:tcBorders>
          </w:tcPr>
          <w:p w14:paraId="3329BF3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2" w:type="pct"/>
            <w:tcBorders>
              <w:top w:val="single" w:sz="4" w:space="0" w:color="auto"/>
              <w:left w:val="single" w:sz="4" w:space="0" w:color="auto"/>
              <w:bottom w:val="single" w:sz="4" w:space="0" w:color="auto"/>
              <w:right w:val="single" w:sz="4" w:space="0" w:color="auto"/>
            </w:tcBorders>
          </w:tcPr>
          <w:p w14:paraId="63996F9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B6A7F7A" w14:textId="77777777" w:rsidTr="00CA0D43">
        <w:tc>
          <w:tcPr>
            <w:tcW w:w="486" w:type="pct"/>
            <w:tcBorders>
              <w:top w:val="single" w:sz="4" w:space="0" w:color="auto"/>
              <w:left w:val="single" w:sz="4" w:space="0" w:color="auto"/>
              <w:bottom w:val="single" w:sz="4" w:space="0" w:color="auto"/>
              <w:right w:val="single" w:sz="4" w:space="0" w:color="auto"/>
            </w:tcBorders>
          </w:tcPr>
          <w:p w14:paraId="786EFA2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tcPr>
          <w:p w14:paraId="547FB34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tcPr>
          <w:p w14:paraId="420DE0F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3" w:type="pct"/>
            <w:tcBorders>
              <w:top w:val="single" w:sz="4" w:space="0" w:color="auto"/>
              <w:left w:val="single" w:sz="4" w:space="0" w:color="auto"/>
              <w:bottom w:val="single" w:sz="4" w:space="0" w:color="auto"/>
              <w:right w:val="single" w:sz="4" w:space="0" w:color="auto"/>
            </w:tcBorders>
          </w:tcPr>
          <w:p w14:paraId="297B6D3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45" w:type="pct"/>
            <w:tcBorders>
              <w:top w:val="single" w:sz="4" w:space="0" w:color="auto"/>
              <w:left w:val="single" w:sz="4" w:space="0" w:color="auto"/>
              <w:bottom w:val="single" w:sz="4" w:space="0" w:color="auto"/>
              <w:right w:val="single" w:sz="4" w:space="0" w:color="auto"/>
            </w:tcBorders>
          </w:tcPr>
          <w:p w14:paraId="7F18E35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tcPr>
          <w:p w14:paraId="78D75C9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7" w:type="pct"/>
            <w:tcBorders>
              <w:top w:val="single" w:sz="4" w:space="0" w:color="auto"/>
              <w:left w:val="single" w:sz="4" w:space="0" w:color="auto"/>
              <w:bottom w:val="single" w:sz="4" w:space="0" w:color="auto"/>
              <w:right w:val="single" w:sz="4" w:space="0" w:color="auto"/>
            </w:tcBorders>
          </w:tcPr>
          <w:p w14:paraId="79073B8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3" w:type="pct"/>
            <w:tcBorders>
              <w:top w:val="single" w:sz="4" w:space="0" w:color="auto"/>
              <w:left w:val="single" w:sz="4" w:space="0" w:color="auto"/>
              <w:bottom w:val="single" w:sz="4" w:space="0" w:color="auto"/>
              <w:right w:val="single" w:sz="4" w:space="0" w:color="auto"/>
            </w:tcBorders>
          </w:tcPr>
          <w:p w14:paraId="2584B3C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3" w:type="pct"/>
            <w:tcBorders>
              <w:top w:val="single" w:sz="4" w:space="0" w:color="auto"/>
              <w:left w:val="single" w:sz="4" w:space="0" w:color="auto"/>
              <w:bottom w:val="single" w:sz="4" w:space="0" w:color="auto"/>
              <w:right w:val="single" w:sz="4" w:space="0" w:color="auto"/>
            </w:tcBorders>
          </w:tcPr>
          <w:p w14:paraId="6EF23A4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2" w:type="pct"/>
            <w:tcBorders>
              <w:top w:val="single" w:sz="4" w:space="0" w:color="auto"/>
              <w:left w:val="single" w:sz="4" w:space="0" w:color="auto"/>
              <w:bottom w:val="single" w:sz="4" w:space="0" w:color="auto"/>
              <w:right w:val="single" w:sz="4" w:space="0" w:color="auto"/>
            </w:tcBorders>
          </w:tcPr>
          <w:p w14:paraId="5DB387B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1C2BB73" w14:textId="77777777" w:rsidTr="00CA0D43">
        <w:tc>
          <w:tcPr>
            <w:tcW w:w="486" w:type="pct"/>
            <w:tcBorders>
              <w:top w:val="single" w:sz="4" w:space="0" w:color="auto"/>
              <w:left w:val="single" w:sz="4" w:space="0" w:color="auto"/>
              <w:bottom w:val="single" w:sz="4" w:space="0" w:color="auto"/>
              <w:right w:val="single" w:sz="4" w:space="0" w:color="auto"/>
            </w:tcBorders>
          </w:tcPr>
          <w:p w14:paraId="4FA938C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tcPr>
          <w:p w14:paraId="29F4BCE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tcPr>
          <w:p w14:paraId="2CFFDF1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3" w:type="pct"/>
            <w:tcBorders>
              <w:top w:val="single" w:sz="4" w:space="0" w:color="auto"/>
              <w:left w:val="single" w:sz="4" w:space="0" w:color="auto"/>
              <w:bottom w:val="single" w:sz="4" w:space="0" w:color="auto"/>
              <w:right w:val="single" w:sz="4" w:space="0" w:color="auto"/>
            </w:tcBorders>
          </w:tcPr>
          <w:p w14:paraId="6F1EEBF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45" w:type="pct"/>
            <w:tcBorders>
              <w:top w:val="single" w:sz="4" w:space="0" w:color="auto"/>
              <w:left w:val="single" w:sz="4" w:space="0" w:color="auto"/>
              <w:bottom w:val="single" w:sz="4" w:space="0" w:color="auto"/>
              <w:right w:val="single" w:sz="4" w:space="0" w:color="auto"/>
            </w:tcBorders>
          </w:tcPr>
          <w:p w14:paraId="104E744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tcPr>
          <w:p w14:paraId="2CCFF88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7" w:type="pct"/>
            <w:tcBorders>
              <w:top w:val="single" w:sz="4" w:space="0" w:color="auto"/>
              <w:left w:val="single" w:sz="4" w:space="0" w:color="auto"/>
              <w:bottom w:val="single" w:sz="4" w:space="0" w:color="auto"/>
              <w:right w:val="single" w:sz="4" w:space="0" w:color="auto"/>
            </w:tcBorders>
          </w:tcPr>
          <w:p w14:paraId="417EFF8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3" w:type="pct"/>
            <w:tcBorders>
              <w:top w:val="single" w:sz="4" w:space="0" w:color="auto"/>
              <w:left w:val="single" w:sz="4" w:space="0" w:color="auto"/>
              <w:bottom w:val="single" w:sz="4" w:space="0" w:color="auto"/>
              <w:right w:val="single" w:sz="4" w:space="0" w:color="auto"/>
            </w:tcBorders>
          </w:tcPr>
          <w:p w14:paraId="401CE03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3" w:type="pct"/>
            <w:tcBorders>
              <w:top w:val="single" w:sz="4" w:space="0" w:color="auto"/>
              <w:left w:val="single" w:sz="4" w:space="0" w:color="auto"/>
              <w:bottom w:val="single" w:sz="4" w:space="0" w:color="auto"/>
              <w:right w:val="single" w:sz="4" w:space="0" w:color="auto"/>
            </w:tcBorders>
          </w:tcPr>
          <w:p w14:paraId="2ED35EF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2" w:type="pct"/>
            <w:tcBorders>
              <w:top w:val="single" w:sz="4" w:space="0" w:color="auto"/>
              <w:left w:val="single" w:sz="4" w:space="0" w:color="auto"/>
              <w:bottom w:val="single" w:sz="4" w:space="0" w:color="auto"/>
              <w:right w:val="single" w:sz="4" w:space="0" w:color="auto"/>
            </w:tcBorders>
          </w:tcPr>
          <w:p w14:paraId="7DEF55F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26DCF8D" w14:textId="77777777" w:rsidTr="00CA0D43">
        <w:tc>
          <w:tcPr>
            <w:tcW w:w="970" w:type="pct"/>
            <w:gridSpan w:val="2"/>
            <w:vMerge w:val="restart"/>
            <w:tcBorders>
              <w:top w:val="single" w:sz="4" w:space="0" w:color="auto"/>
              <w:left w:val="single" w:sz="4" w:space="0" w:color="auto"/>
              <w:bottom w:val="single" w:sz="4" w:space="0" w:color="auto"/>
              <w:right w:val="single" w:sz="4" w:space="0" w:color="auto"/>
            </w:tcBorders>
          </w:tcPr>
          <w:p w14:paraId="069E246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hideMark/>
          </w:tcPr>
          <w:p w14:paraId="7BE6BC3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均值</w:t>
            </w:r>
          </w:p>
        </w:tc>
        <w:tc>
          <w:tcPr>
            <w:tcW w:w="523" w:type="pct"/>
            <w:tcBorders>
              <w:top w:val="single" w:sz="4" w:space="0" w:color="auto"/>
              <w:left w:val="single" w:sz="4" w:space="0" w:color="auto"/>
              <w:bottom w:val="single" w:sz="4" w:space="0" w:color="auto"/>
              <w:right w:val="single" w:sz="4" w:space="0" w:color="auto"/>
            </w:tcBorders>
          </w:tcPr>
          <w:p w14:paraId="5DD0349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45" w:type="pct"/>
            <w:vMerge w:val="restart"/>
            <w:tcBorders>
              <w:top w:val="single" w:sz="4" w:space="0" w:color="auto"/>
              <w:left w:val="single" w:sz="4" w:space="0" w:color="auto"/>
              <w:bottom w:val="single" w:sz="4" w:space="0" w:color="auto"/>
              <w:right w:val="single" w:sz="4" w:space="0" w:color="auto"/>
            </w:tcBorders>
          </w:tcPr>
          <w:p w14:paraId="177D98B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hideMark/>
          </w:tcPr>
          <w:p w14:paraId="48593A0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均值</w:t>
            </w:r>
          </w:p>
        </w:tc>
        <w:tc>
          <w:tcPr>
            <w:tcW w:w="527" w:type="pct"/>
            <w:tcBorders>
              <w:top w:val="single" w:sz="4" w:space="0" w:color="auto"/>
              <w:left w:val="single" w:sz="4" w:space="0" w:color="auto"/>
              <w:bottom w:val="single" w:sz="4" w:space="0" w:color="auto"/>
              <w:right w:val="single" w:sz="4" w:space="0" w:color="auto"/>
            </w:tcBorders>
          </w:tcPr>
          <w:p w14:paraId="22137D8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3" w:type="pct"/>
            <w:vMerge w:val="restart"/>
            <w:tcBorders>
              <w:top w:val="single" w:sz="4" w:space="0" w:color="auto"/>
              <w:left w:val="single" w:sz="4" w:space="0" w:color="auto"/>
              <w:bottom w:val="single" w:sz="4" w:space="0" w:color="auto"/>
              <w:right w:val="single" w:sz="4" w:space="0" w:color="auto"/>
            </w:tcBorders>
          </w:tcPr>
          <w:p w14:paraId="60C26D5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3" w:type="pct"/>
            <w:tcBorders>
              <w:top w:val="single" w:sz="4" w:space="0" w:color="auto"/>
              <w:left w:val="single" w:sz="4" w:space="0" w:color="auto"/>
              <w:bottom w:val="single" w:sz="4" w:space="0" w:color="auto"/>
              <w:right w:val="single" w:sz="4" w:space="0" w:color="auto"/>
            </w:tcBorders>
            <w:hideMark/>
          </w:tcPr>
          <w:p w14:paraId="1DEA8F2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均值</w:t>
            </w:r>
          </w:p>
        </w:tc>
        <w:tc>
          <w:tcPr>
            <w:tcW w:w="522" w:type="pct"/>
            <w:tcBorders>
              <w:top w:val="single" w:sz="4" w:space="0" w:color="auto"/>
              <w:left w:val="single" w:sz="4" w:space="0" w:color="auto"/>
              <w:bottom w:val="single" w:sz="4" w:space="0" w:color="auto"/>
              <w:right w:val="single" w:sz="4" w:space="0" w:color="auto"/>
            </w:tcBorders>
          </w:tcPr>
          <w:p w14:paraId="4A81D8F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6B8783E" w14:textId="77777777" w:rsidTr="00CA0D4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9C0412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hideMark/>
          </w:tcPr>
          <w:p w14:paraId="5F90ECA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SD</w:t>
            </w:r>
          </w:p>
        </w:tc>
        <w:tc>
          <w:tcPr>
            <w:tcW w:w="523" w:type="pct"/>
            <w:tcBorders>
              <w:top w:val="single" w:sz="4" w:space="0" w:color="auto"/>
              <w:left w:val="single" w:sz="4" w:space="0" w:color="auto"/>
              <w:bottom w:val="single" w:sz="4" w:space="0" w:color="auto"/>
              <w:right w:val="single" w:sz="4" w:space="0" w:color="auto"/>
            </w:tcBorders>
          </w:tcPr>
          <w:p w14:paraId="55D3C15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E394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hideMark/>
          </w:tcPr>
          <w:p w14:paraId="31D7EB2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SD</w:t>
            </w:r>
          </w:p>
        </w:tc>
        <w:tc>
          <w:tcPr>
            <w:tcW w:w="527" w:type="pct"/>
            <w:tcBorders>
              <w:top w:val="single" w:sz="4" w:space="0" w:color="auto"/>
              <w:left w:val="single" w:sz="4" w:space="0" w:color="auto"/>
              <w:bottom w:val="single" w:sz="4" w:space="0" w:color="auto"/>
              <w:right w:val="single" w:sz="4" w:space="0" w:color="auto"/>
            </w:tcBorders>
          </w:tcPr>
          <w:p w14:paraId="4364FDE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D4C6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3" w:type="pct"/>
            <w:tcBorders>
              <w:top w:val="single" w:sz="4" w:space="0" w:color="auto"/>
              <w:left w:val="single" w:sz="4" w:space="0" w:color="auto"/>
              <w:bottom w:val="single" w:sz="4" w:space="0" w:color="auto"/>
              <w:right w:val="single" w:sz="4" w:space="0" w:color="auto"/>
            </w:tcBorders>
            <w:hideMark/>
          </w:tcPr>
          <w:p w14:paraId="4017E75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SD</w:t>
            </w:r>
          </w:p>
        </w:tc>
        <w:tc>
          <w:tcPr>
            <w:tcW w:w="522" w:type="pct"/>
            <w:tcBorders>
              <w:top w:val="single" w:sz="4" w:space="0" w:color="auto"/>
              <w:left w:val="single" w:sz="4" w:space="0" w:color="auto"/>
              <w:bottom w:val="single" w:sz="4" w:space="0" w:color="auto"/>
              <w:right w:val="single" w:sz="4" w:space="0" w:color="auto"/>
            </w:tcBorders>
          </w:tcPr>
          <w:p w14:paraId="70123CE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5D5D2E9" w14:textId="77777777" w:rsidTr="00CA0D4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DE986B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hideMark/>
          </w:tcPr>
          <w:p w14:paraId="32E1EA0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%CV</w:t>
            </w:r>
          </w:p>
        </w:tc>
        <w:tc>
          <w:tcPr>
            <w:tcW w:w="523" w:type="pct"/>
            <w:tcBorders>
              <w:top w:val="single" w:sz="4" w:space="0" w:color="auto"/>
              <w:left w:val="single" w:sz="4" w:space="0" w:color="auto"/>
              <w:bottom w:val="single" w:sz="4" w:space="0" w:color="auto"/>
              <w:right w:val="single" w:sz="4" w:space="0" w:color="auto"/>
            </w:tcBorders>
          </w:tcPr>
          <w:p w14:paraId="1FDCF15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2FFF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4" w:type="pct"/>
            <w:tcBorders>
              <w:top w:val="single" w:sz="4" w:space="0" w:color="auto"/>
              <w:left w:val="single" w:sz="4" w:space="0" w:color="auto"/>
              <w:bottom w:val="single" w:sz="4" w:space="0" w:color="auto"/>
              <w:right w:val="single" w:sz="4" w:space="0" w:color="auto"/>
            </w:tcBorders>
            <w:hideMark/>
          </w:tcPr>
          <w:p w14:paraId="2BC2F93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%CV</w:t>
            </w:r>
          </w:p>
        </w:tc>
        <w:tc>
          <w:tcPr>
            <w:tcW w:w="527" w:type="pct"/>
            <w:tcBorders>
              <w:top w:val="single" w:sz="4" w:space="0" w:color="auto"/>
              <w:left w:val="single" w:sz="4" w:space="0" w:color="auto"/>
              <w:bottom w:val="single" w:sz="4" w:space="0" w:color="auto"/>
              <w:right w:val="single" w:sz="4" w:space="0" w:color="auto"/>
            </w:tcBorders>
          </w:tcPr>
          <w:p w14:paraId="71DF229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3E1D5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23" w:type="pct"/>
            <w:tcBorders>
              <w:top w:val="single" w:sz="4" w:space="0" w:color="auto"/>
              <w:left w:val="single" w:sz="4" w:space="0" w:color="auto"/>
              <w:bottom w:val="single" w:sz="4" w:space="0" w:color="auto"/>
              <w:right w:val="single" w:sz="4" w:space="0" w:color="auto"/>
            </w:tcBorders>
            <w:hideMark/>
          </w:tcPr>
          <w:p w14:paraId="21F89EC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%CV</w:t>
            </w:r>
          </w:p>
        </w:tc>
        <w:tc>
          <w:tcPr>
            <w:tcW w:w="522" w:type="pct"/>
            <w:tcBorders>
              <w:top w:val="single" w:sz="4" w:space="0" w:color="auto"/>
              <w:left w:val="single" w:sz="4" w:space="0" w:color="auto"/>
              <w:bottom w:val="single" w:sz="4" w:space="0" w:color="auto"/>
              <w:right w:val="single" w:sz="4" w:space="0" w:color="auto"/>
            </w:tcBorders>
          </w:tcPr>
          <w:p w14:paraId="59F0CC2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7708F215"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面积比计算方法：生物基质</w:t>
      </w:r>
      <w:proofErr w:type="gramStart"/>
      <w:r w:rsidRPr="00544228">
        <w:rPr>
          <w:rFonts w:ascii="Times New Roman" w:eastAsia="仿宋_GB2312" w:hAnsi="Times New Roman" w:cs="Times New Roman"/>
          <w:bCs/>
          <w:kern w:val="0"/>
          <w:sz w:val="28"/>
          <w:szCs w:val="28"/>
        </w:rPr>
        <w:t>相面积</w:t>
      </w:r>
      <w:proofErr w:type="gramEnd"/>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溶剂相面积。</w:t>
      </w:r>
    </w:p>
    <w:p w14:paraId="2D3C0DBC" w14:textId="77777777" w:rsidR="008C20F2" w:rsidRPr="00544228" w:rsidRDefault="008C20F2" w:rsidP="008C20F2">
      <w:pPr>
        <w:widowControl/>
        <w:adjustRightInd w:val="0"/>
        <w:snapToGrid w:val="0"/>
        <w:jc w:val="center"/>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归一化基质效应因子计算方法：待测物面积比</w:t>
      </w:r>
      <w:r w:rsidRPr="00544228">
        <w:rPr>
          <w:rFonts w:ascii="Times New Roman" w:eastAsia="仿宋_GB2312" w:hAnsi="Times New Roman" w:cs="Times New Roman"/>
          <w:bCs/>
          <w:kern w:val="0"/>
          <w:sz w:val="28"/>
          <w:szCs w:val="28"/>
        </w:rPr>
        <w:t>/</w:t>
      </w:r>
      <w:r w:rsidRPr="00544228">
        <w:rPr>
          <w:rFonts w:ascii="Times New Roman" w:eastAsia="仿宋_GB2312" w:hAnsi="Times New Roman" w:cs="Times New Roman"/>
          <w:bCs/>
          <w:kern w:val="0"/>
          <w:sz w:val="28"/>
          <w:szCs w:val="28"/>
        </w:rPr>
        <w:t>内标面积比</w:t>
      </w:r>
    </w:p>
    <w:p w14:paraId="73E7B3BE" w14:textId="77777777" w:rsidR="008C20F2" w:rsidRPr="00544228" w:rsidRDefault="008C20F2" w:rsidP="008C20F2">
      <w:pPr>
        <w:widowControl/>
        <w:adjustRightInd w:val="0"/>
        <w:snapToGrid w:val="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t>表</w:t>
      </w:r>
      <w:r w:rsidRPr="00544228">
        <w:rPr>
          <w:rFonts w:ascii="Times New Roman" w:eastAsia="方正小标宋简体" w:hAnsi="Times New Roman" w:cs="Times New Roman"/>
          <w:bCs/>
          <w:kern w:val="0"/>
          <w:sz w:val="28"/>
          <w:szCs w:val="28"/>
        </w:rPr>
        <w:t xml:space="preserve">6 </w:t>
      </w:r>
      <w:r w:rsidRPr="00544228">
        <w:rPr>
          <w:rFonts w:ascii="Times New Roman" w:eastAsia="方正小标宋简体" w:hAnsi="Times New Roman" w:cs="Times New Roman"/>
          <w:bCs/>
          <w:kern w:val="0"/>
          <w:sz w:val="28"/>
          <w:szCs w:val="28"/>
        </w:rPr>
        <w:t>：标准曲线参数汇总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065"/>
        <w:gridCol w:w="1065"/>
        <w:gridCol w:w="1065"/>
        <w:gridCol w:w="1065"/>
        <w:gridCol w:w="1065"/>
        <w:gridCol w:w="1066"/>
        <w:gridCol w:w="1066"/>
      </w:tblGrid>
      <w:tr w:rsidR="008C20F2" w:rsidRPr="00544228" w14:paraId="3C30125B" w14:textId="77777777" w:rsidTr="00CA0D43">
        <w:tc>
          <w:tcPr>
            <w:tcW w:w="1065" w:type="dxa"/>
            <w:tcBorders>
              <w:top w:val="single" w:sz="4" w:space="0" w:color="auto"/>
              <w:left w:val="single" w:sz="4" w:space="0" w:color="auto"/>
              <w:bottom w:val="single" w:sz="4" w:space="0" w:color="auto"/>
              <w:right w:val="single" w:sz="4" w:space="0" w:color="auto"/>
            </w:tcBorders>
            <w:hideMark/>
          </w:tcPr>
          <w:p w14:paraId="1AE7870C"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w:t>
            </w:r>
          </w:p>
          <w:p w14:paraId="3F349720"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日期</w:t>
            </w:r>
          </w:p>
        </w:tc>
        <w:tc>
          <w:tcPr>
            <w:tcW w:w="1065" w:type="dxa"/>
            <w:tcBorders>
              <w:top w:val="single" w:sz="4" w:space="0" w:color="auto"/>
              <w:left w:val="single" w:sz="4" w:space="0" w:color="auto"/>
              <w:bottom w:val="single" w:sz="4" w:space="0" w:color="auto"/>
              <w:right w:val="single" w:sz="4" w:space="0" w:color="auto"/>
            </w:tcBorders>
            <w:hideMark/>
          </w:tcPr>
          <w:p w14:paraId="5F967034"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批次</w:t>
            </w:r>
          </w:p>
          <w:p w14:paraId="295B62F8"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编号</w:t>
            </w:r>
          </w:p>
        </w:tc>
        <w:tc>
          <w:tcPr>
            <w:tcW w:w="1065" w:type="dxa"/>
            <w:tcBorders>
              <w:top w:val="single" w:sz="4" w:space="0" w:color="auto"/>
              <w:left w:val="single" w:sz="4" w:space="0" w:color="auto"/>
              <w:bottom w:val="single" w:sz="4" w:space="0" w:color="auto"/>
              <w:right w:val="single" w:sz="4" w:space="0" w:color="auto"/>
            </w:tcBorders>
            <w:hideMark/>
          </w:tcPr>
          <w:p w14:paraId="31F08309"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斜率</w:t>
            </w:r>
          </w:p>
        </w:tc>
        <w:tc>
          <w:tcPr>
            <w:tcW w:w="1065" w:type="dxa"/>
            <w:tcBorders>
              <w:top w:val="single" w:sz="4" w:space="0" w:color="auto"/>
              <w:left w:val="single" w:sz="4" w:space="0" w:color="auto"/>
              <w:bottom w:val="single" w:sz="4" w:space="0" w:color="auto"/>
              <w:right w:val="single" w:sz="4" w:space="0" w:color="auto"/>
            </w:tcBorders>
            <w:hideMark/>
          </w:tcPr>
          <w:p w14:paraId="72DFB9EC"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截距</w:t>
            </w:r>
          </w:p>
        </w:tc>
        <w:tc>
          <w:tcPr>
            <w:tcW w:w="1065" w:type="dxa"/>
            <w:tcBorders>
              <w:top w:val="single" w:sz="4" w:space="0" w:color="auto"/>
              <w:left w:val="single" w:sz="4" w:space="0" w:color="auto"/>
              <w:bottom w:val="single" w:sz="4" w:space="0" w:color="auto"/>
              <w:right w:val="single" w:sz="4" w:space="0" w:color="auto"/>
            </w:tcBorders>
            <w:hideMark/>
          </w:tcPr>
          <w:p w14:paraId="0BEC81C8"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R</w:t>
            </w:r>
            <w:r w:rsidRPr="00544228">
              <w:rPr>
                <w:rFonts w:ascii="Times New Roman" w:eastAsia="华文仿宋" w:hAnsi="Times New Roman" w:cs="Times New Roman"/>
                <w:kern w:val="0"/>
                <w:sz w:val="22"/>
                <w:szCs w:val="21"/>
                <w:vertAlign w:val="superscript"/>
              </w:rPr>
              <w:t>2</w:t>
            </w:r>
          </w:p>
        </w:tc>
        <w:tc>
          <w:tcPr>
            <w:tcW w:w="1065" w:type="dxa"/>
            <w:tcBorders>
              <w:top w:val="single" w:sz="4" w:space="0" w:color="auto"/>
              <w:left w:val="single" w:sz="4" w:space="0" w:color="auto"/>
              <w:bottom w:val="single" w:sz="4" w:space="0" w:color="auto"/>
              <w:right w:val="single" w:sz="4" w:space="0" w:color="auto"/>
            </w:tcBorders>
            <w:hideMark/>
          </w:tcPr>
          <w:p w14:paraId="0B3B90A1"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LLOQ</w:t>
            </w:r>
          </w:p>
        </w:tc>
        <w:tc>
          <w:tcPr>
            <w:tcW w:w="1066" w:type="dxa"/>
            <w:tcBorders>
              <w:top w:val="single" w:sz="4" w:space="0" w:color="auto"/>
              <w:left w:val="single" w:sz="4" w:space="0" w:color="auto"/>
              <w:bottom w:val="single" w:sz="4" w:space="0" w:color="auto"/>
              <w:right w:val="single" w:sz="4" w:space="0" w:color="auto"/>
            </w:tcBorders>
            <w:hideMark/>
          </w:tcPr>
          <w:p w14:paraId="07282218"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ULOQ</w:t>
            </w:r>
          </w:p>
        </w:tc>
        <w:tc>
          <w:tcPr>
            <w:tcW w:w="1066" w:type="dxa"/>
            <w:tcBorders>
              <w:top w:val="single" w:sz="4" w:space="0" w:color="auto"/>
              <w:left w:val="single" w:sz="4" w:space="0" w:color="auto"/>
              <w:bottom w:val="single" w:sz="4" w:space="0" w:color="auto"/>
              <w:right w:val="single" w:sz="4" w:space="0" w:color="auto"/>
            </w:tcBorders>
            <w:hideMark/>
          </w:tcPr>
          <w:p w14:paraId="29B0AFA3"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拟合</w:t>
            </w:r>
          </w:p>
          <w:p w14:paraId="7A4ECD8A" w14:textId="77777777" w:rsidR="008C20F2" w:rsidRPr="00544228" w:rsidRDefault="008C20F2" w:rsidP="00CA0D43">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方程</w:t>
            </w:r>
          </w:p>
        </w:tc>
      </w:tr>
      <w:tr w:rsidR="008C20F2" w:rsidRPr="00544228" w14:paraId="6023DA59" w14:textId="77777777" w:rsidTr="00CA0D43">
        <w:tc>
          <w:tcPr>
            <w:tcW w:w="1065" w:type="dxa"/>
            <w:tcBorders>
              <w:top w:val="single" w:sz="4" w:space="0" w:color="auto"/>
              <w:left w:val="single" w:sz="4" w:space="0" w:color="auto"/>
              <w:bottom w:val="single" w:sz="4" w:space="0" w:color="auto"/>
              <w:right w:val="single" w:sz="4" w:space="0" w:color="auto"/>
            </w:tcBorders>
          </w:tcPr>
          <w:p w14:paraId="1B3D043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0ED6FBE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6889E16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0C98C6C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5C0F313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4DDED74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6" w:type="dxa"/>
            <w:tcBorders>
              <w:top w:val="single" w:sz="4" w:space="0" w:color="auto"/>
              <w:left w:val="single" w:sz="4" w:space="0" w:color="auto"/>
              <w:bottom w:val="single" w:sz="4" w:space="0" w:color="auto"/>
              <w:right w:val="single" w:sz="4" w:space="0" w:color="auto"/>
            </w:tcBorders>
          </w:tcPr>
          <w:p w14:paraId="78F68F2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6" w:type="dxa"/>
            <w:tcBorders>
              <w:top w:val="single" w:sz="4" w:space="0" w:color="auto"/>
              <w:left w:val="single" w:sz="4" w:space="0" w:color="auto"/>
              <w:bottom w:val="single" w:sz="4" w:space="0" w:color="auto"/>
              <w:right w:val="single" w:sz="4" w:space="0" w:color="auto"/>
            </w:tcBorders>
          </w:tcPr>
          <w:p w14:paraId="25DE670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E2BCBF7" w14:textId="77777777" w:rsidTr="00CA0D43">
        <w:tc>
          <w:tcPr>
            <w:tcW w:w="1065" w:type="dxa"/>
            <w:tcBorders>
              <w:top w:val="single" w:sz="4" w:space="0" w:color="auto"/>
              <w:left w:val="single" w:sz="4" w:space="0" w:color="auto"/>
              <w:bottom w:val="single" w:sz="4" w:space="0" w:color="auto"/>
              <w:right w:val="single" w:sz="4" w:space="0" w:color="auto"/>
            </w:tcBorders>
          </w:tcPr>
          <w:p w14:paraId="5A7C81D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758EECF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0725152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34AA0C3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7AA405B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017BB52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6" w:type="dxa"/>
            <w:tcBorders>
              <w:top w:val="single" w:sz="4" w:space="0" w:color="auto"/>
              <w:left w:val="single" w:sz="4" w:space="0" w:color="auto"/>
              <w:bottom w:val="single" w:sz="4" w:space="0" w:color="auto"/>
              <w:right w:val="single" w:sz="4" w:space="0" w:color="auto"/>
            </w:tcBorders>
          </w:tcPr>
          <w:p w14:paraId="01E1DFF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6" w:type="dxa"/>
            <w:tcBorders>
              <w:top w:val="single" w:sz="4" w:space="0" w:color="auto"/>
              <w:left w:val="single" w:sz="4" w:space="0" w:color="auto"/>
              <w:bottom w:val="single" w:sz="4" w:space="0" w:color="auto"/>
              <w:right w:val="single" w:sz="4" w:space="0" w:color="auto"/>
            </w:tcBorders>
          </w:tcPr>
          <w:p w14:paraId="5159695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F5E7AE2" w14:textId="77777777" w:rsidTr="00CA0D43">
        <w:tc>
          <w:tcPr>
            <w:tcW w:w="1065" w:type="dxa"/>
            <w:tcBorders>
              <w:top w:val="single" w:sz="4" w:space="0" w:color="auto"/>
              <w:left w:val="single" w:sz="4" w:space="0" w:color="auto"/>
              <w:bottom w:val="single" w:sz="4" w:space="0" w:color="auto"/>
              <w:right w:val="single" w:sz="4" w:space="0" w:color="auto"/>
            </w:tcBorders>
          </w:tcPr>
          <w:p w14:paraId="213CB6A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3137B1C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40AC175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2507CAE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36FFF48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1453EAF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6" w:type="dxa"/>
            <w:tcBorders>
              <w:top w:val="single" w:sz="4" w:space="0" w:color="auto"/>
              <w:left w:val="single" w:sz="4" w:space="0" w:color="auto"/>
              <w:bottom w:val="single" w:sz="4" w:space="0" w:color="auto"/>
              <w:right w:val="single" w:sz="4" w:space="0" w:color="auto"/>
            </w:tcBorders>
          </w:tcPr>
          <w:p w14:paraId="726A6B2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6" w:type="dxa"/>
            <w:tcBorders>
              <w:top w:val="single" w:sz="4" w:space="0" w:color="auto"/>
              <w:left w:val="single" w:sz="4" w:space="0" w:color="auto"/>
              <w:bottom w:val="single" w:sz="4" w:space="0" w:color="auto"/>
              <w:right w:val="single" w:sz="4" w:space="0" w:color="auto"/>
            </w:tcBorders>
          </w:tcPr>
          <w:p w14:paraId="779DE4C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D9FBEB8" w14:textId="77777777" w:rsidTr="00CA0D43">
        <w:tc>
          <w:tcPr>
            <w:tcW w:w="1065" w:type="dxa"/>
            <w:tcBorders>
              <w:top w:val="single" w:sz="4" w:space="0" w:color="auto"/>
              <w:left w:val="single" w:sz="4" w:space="0" w:color="auto"/>
              <w:bottom w:val="single" w:sz="4" w:space="0" w:color="auto"/>
              <w:right w:val="single" w:sz="4" w:space="0" w:color="auto"/>
            </w:tcBorders>
            <w:hideMark/>
          </w:tcPr>
          <w:p w14:paraId="669D332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平均值</w:t>
            </w:r>
          </w:p>
        </w:tc>
        <w:tc>
          <w:tcPr>
            <w:tcW w:w="1065" w:type="dxa"/>
            <w:tcBorders>
              <w:top w:val="single" w:sz="4" w:space="0" w:color="auto"/>
              <w:left w:val="single" w:sz="4" w:space="0" w:color="auto"/>
              <w:bottom w:val="single" w:sz="4" w:space="0" w:color="auto"/>
              <w:right w:val="single" w:sz="4" w:space="0" w:color="auto"/>
            </w:tcBorders>
          </w:tcPr>
          <w:p w14:paraId="37C02D2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6291A7D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08E06EB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2504689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352DBB0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6" w:type="dxa"/>
            <w:tcBorders>
              <w:top w:val="single" w:sz="4" w:space="0" w:color="auto"/>
              <w:left w:val="single" w:sz="4" w:space="0" w:color="auto"/>
              <w:bottom w:val="single" w:sz="4" w:space="0" w:color="auto"/>
              <w:right w:val="single" w:sz="4" w:space="0" w:color="auto"/>
            </w:tcBorders>
          </w:tcPr>
          <w:p w14:paraId="366CE8A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6" w:type="dxa"/>
            <w:tcBorders>
              <w:top w:val="single" w:sz="4" w:space="0" w:color="auto"/>
              <w:left w:val="single" w:sz="4" w:space="0" w:color="auto"/>
              <w:bottom w:val="single" w:sz="4" w:space="0" w:color="auto"/>
              <w:right w:val="single" w:sz="4" w:space="0" w:color="auto"/>
            </w:tcBorders>
          </w:tcPr>
          <w:p w14:paraId="0B25A10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B950341" w14:textId="77777777" w:rsidTr="00CA0D43">
        <w:tc>
          <w:tcPr>
            <w:tcW w:w="1065" w:type="dxa"/>
            <w:tcBorders>
              <w:top w:val="single" w:sz="4" w:space="0" w:color="auto"/>
              <w:left w:val="single" w:sz="4" w:space="0" w:color="auto"/>
              <w:bottom w:val="single" w:sz="4" w:space="0" w:color="auto"/>
              <w:right w:val="single" w:sz="4" w:space="0" w:color="auto"/>
            </w:tcBorders>
            <w:hideMark/>
          </w:tcPr>
          <w:p w14:paraId="34647AA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SD</w:t>
            </w:r>
          </w:p>
        </w:tc>
        <w:tc>
          <w:tcPr>
            <w:tcW w:w="1065" w:type="dxa"/>
            <w:tcBorders>
              <w:top w:val="single" w:sz="4" w:space="0" w:color="auto"/>
              <w:left w:val="single" w:sz="4" w:space="0" w:color="auto"/>
              <w:bottom w:val="single" w:sz="4" w:space="0" w:color="auto"/>
              <w:right w:val="single" w:sz="4" w:space="0" w:color="auto"/>
            </w:tcBorders>
          </w:tcPr>
          <w:p w14:paraId="0DC1278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4616A3B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6D92668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247385A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7EDC592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6" w:type="dxa"/>
            <w:tcBorders>
              <w:top w:val="single" w:sz="4" w:space="0" w:color="auto"/>
              <w:left w:val="single" w:sz="4" w:space="0" w:color="auto"/>
              <w:bottom w:val="single" w:sz="4" w:space="0" w:color="auto"/>
              <w:right w:val="single" w:sz="4" w:space="0" w:color="auto"/>
            </w:tcBorders>
          </w:tcPr>
          <w:p w14:paraId="6655DB9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6" w:type="dxa"/>
            <w:tcBorders>
              <w:top w:val="single" w:sz="4" w:space="0" w:color="auto"/>
              <w:left w:val="single" w:sz="4" w:space="0" w:color="auto"/>
              <w:bottom w:val="single" w:sz="4" w:space="0" w:color="auto"/>
              <w:right w:val="single" w:sz="4" w:space="0" w:color="auto"/>
            </w:tcBorders>
          </w:tcPr>
          <w:p w14:paraId="06D59A8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AF595EF" w14:textId="77777777" w:rsidTr="00CA0D43">
        <w:tc>
          <w:tcPr>
            <w:tcW w:w="1065" w:type="dxa"/>
            <w:tcBorders>
              <w:top w:val="single" w:sz="4" w:space="0" w:color="auto"/>
              <w:left w:val="single" w:sz="4" w:space="0" w:color="auto"/>
              <w:bottom w:val="single" w:sz="4" w:space="0" w:color="auto"/>
              <w:right w:val="single" w:sz="4" w:space="0" w:color="auto"/>
            </w:tcBorders>
            <w:hideMark/>
          </w:tcPr>
          <w:p w14:paraId="2EAABDE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%CV</w:t>
            </w:r>
          </w:p>
        </w:tc>
        <w:tc>
          <w:tcPr>
            <w:tcW w:w="1065" w:type="dxa"/>
            <w:tcBorders>
              <w:top w:val="single" w:sz="4" w:space="0" w:color="auto"/>
              <w:left w:val="single" w:sz="4" w:space="0" w:color="auto"/>
              <w:bottom w:val="single" w:sz="4" w:space="0" w:color="auto"/>
              <w:right w:val="single" w:sz="4" w:space="0" w:color="auto"/>
            </w:tcBorders>
          </w:tcPr>
          <w:p w14:paraId="67438F2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25D85F6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78D1CDA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23CAB56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329E7D3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6" w:type="dxa"/>
            <w:tcBorders>
              <w:top w:val="single" w:sz="4" w:space="0" w:color="auto"/>
              <w:left w:val="single" w:sz="4" w:space="0" w:color="auto"/>
              <w:bottom w:val="single" w:sz="4" w:space="0" w:color="auto"/>
              <w:right w:val="single" w:sz="4" w:space="0" w:color="auto"/>
            </w:tcBorders>
          </w:tcPr>
          <w:p w14:paraId="0535D14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6" w:type="dxa"/>
            <w:tcBorders>
              <w:top w:val="single" w:sz="4" w:space="0" w:color="auto"/>
              <w:left w:val="single" w:sz="4" w:space="0" w:color="auto"/>
              <w:bottom w:val="single" w:sz="4" w:space="0" w:color="auto"/>
              <w:right w:val="single" w:sz="4" w:space="0" w:color="auto"/>
            </w:tcBorders>
          </w:tcPr>
          <w:p w14:paraId="7CA9D8F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2C194CF" w14:textId="77777777" w:rsidTr="00CA0D43">
        <w:tc>
          <w:tcPr>
            <w:tcW w:w="1065" w:type="dxa"/>
            <w:tcBorders>
              <w:top w:val="single" w:sz="4" w:space="0" w:color="auto"/>
              <w:left w:val="single" w:sz="4" w:space="0" w:color="auto"/>
              <w:bottom w:val="single" w:sz="4" w:space="0" w:color="auto"/>
              <w:right w:val="single" w:sz="4" w:space="0" w:color="auto"/>
            </w:tcBorders>
            <w:hideMark/>
          </w:tcPr>
          <w:p w14:paraId="5A85C4C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n</w:t>
            </w:r>
          </w:p>
        </w:tc>
        <w:tc>
          <w:tcPr>
            <w:tcW w:w="1065" w:type="dxa"/>
            <w:tcBorders>
              <w:top w:val="single" w:sz="4" w:space="0" w:color="auto"/>
              <w:left w:val="single" w:sz="4" w:space="0" w:color="auto"/>
              <w:bottom w:val="single" w:sz="4" w:space="0" w:color="auto"/>
              <w:right w:val="single" w:sz="4" w:space="0" w:color="auto"/>
            </w:tcBorders>
          </w:tcPr>
          <w:p w14:paraId="58DA965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54C5E96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4798334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34F3948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5" w:type="dxa"/>
            <w:tcBorders>
              <w:top w:val="single" w:sz="4" w:space="0" w:color="auto"/>
              <w:left w:val="single" w:sz="4" w:space="0" w:color="auto"/>
              <w:bottom w:val="single" w:sz="4" w:space="0" w:color="auto"/>
              <w:right w:val="single" w:sz="4" w:space="0" w:color="auto"/>
            </w:tcBorders>
          </w:tcPr>
          <w:p w14:paraId="7F964DF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6" w:type="dxa"/>
            <w:tcBorders>
              <w:top w:val="single" w:sz="4" w:space="0" w:color="auto"/>
              <w:left w:val="single" w:sz="4" w:space="0" w:color="auto"/>
              <w:bottom w:val="single" w:sz="4" w:space="0" w:color="auto"/>
              <w:right w:val="single" w:sz="4" w:space="0" w:color="auto"/>
            </w:tcBorders>
          </w:tcPr>
          <w:p w14:paraId="443AFDA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066" w:type="dxa"/>
            <w:tcBorders>
              <w:top w:val="single" w:sz="4" w:space="0" w:color="auto"/>
              <w:left w:val="single" w:sz="4" w:space="0" w:color="auto"/>
              <w:bottom w:val="single" w:sz="4" w:space="0" w:color="auto"/>
              <w:right w:val="single" w:sz="4" w:space="0" w:color="auto"/>
            </w:tcBorders>
          </w:tcPr>
          <w:p w14:paraId="2621338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3776A4D6" w14:textId="77777777" w:rsidR="008C20F2" w:rsidRPr="00544228" w:rsidRDefault="008C20F2" w:rsidP="008C20F2">
      <w:pPr>
        <w:widowControl/>
        <w:adjustRightInd w:val="0"/>
        <w:snapToGrid w:val="0"/>
        <w:rPr>
          <w:rFonts w:ascii="Times New Roman" w:eastAsia="华文仿宋" w:hAnsi="Times New Roman" w:cs="Times New Roman"/>
          <w:kern w:val="0"/>
          <w:sz w:val="22"/>
          <w:szCs w:val="21"/>
        </w:rPr>
        <w:sectPr w:rsidR="008C20F2" w:rsidRPr="00544228">
          <w:pgSz w:w="11906" w:h="16838"/>
          <w:pgMar w:top="1440" w:right="1800" w:bottom="1440" w:left="1800" w:header="851" w:footer="992" w:gutter="0"/>
          <w:cols w:space="720"/>
          <w:docGrid w:type="lines" w:linePitch="312"/>
        </w:sectPr>
      </w:pPr>
    </w:p>
    <w:p w14:paraId="5D9E8533" w14:textId="77777777" w:rsidR="008C20F2" w:rsidRPr="00544228" w:rsidRDefault="008C20F2" w:rsidP="008C20F2">
      <w:pPr>
        <w:widowControl/>
        <w:adjustRightInd w:val="0"/>
        <w:snapToGrid w:val="0"/>
        <w:ind w:firstLine="56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lastRenderedPageBreak/>
        <w:t>表</w:t>
      </w:r>
      <w:r w:rsidRPr="00544228">
        <w:rPr>
          <w:rFonts w:ascii="Times New Roman" w:eastAsia="方正小标宋简体" w:hAnsi="Times New Roman" w:cs="Times New Roman"/>
          <w:bCs/>
          <w:kern w:val="0"/>
          <w:sz w:val="28"/>
          <w:szCs w:val="28"/>
        </w:rPr>
        <w:t xml:space="preserve">7 </w:t>
      </w:r>
      <w:r w:rsidRPr="00544228">
        <w:rPr>
          <w:rFonts w:ascii="Times New Roman" w:eastAsia="方正小标宋简体" w:hAnsi="Times New Roman" w:cs="Times New Roman"/>
          <w:bCs/>
          <w:kern w:val="0"/>
          <w:sz w:val="28"/>
          <w:szCs w:val="28"/>
        </w:rPr>
        <w:t>：标准曲线</w:t>
      </w:r>
      <w:proofErr w:type="gramStart"/>
      <w:r w:rsidRPr="00544228">
        <w:rPr>
          <w:rFonts w:ascii="Times New Roman" w:eastAsia="方正小标宋简体" w:hAnsi="Times New Roman" w:cs="Times New Roman"/>
          <w:bCs/>
          <w:kern w:val="0"/>
          <w:sz w:val="28"/>
          <w:szCs w:val="28"/>
        </w:rPr>
        <w:t>的回算浓度</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38"/>
        <w:gridCol w:w="780"/>
        <w:gridCol w:w="782"/>
        <w:gridCol w:w="807"/>
        <w:gridCol w:w="782"/>
        <w:gridCol w:w="807"/>
        <w:gridCol w:w="782"/>
        <w:gridCol w:w="807"/>
        <w:gridCol w:w="782"/>
        <w:gridCol w:w="807"/>
        <w:gridCol w:w="782"/>
        <w:gridCol w:w="807"/>
        <w:gridCol w:w="782"/>
        <w:gridCol w:w="807"/>
        <w:gridCol w:w="782"/>
        <w:gridCol w:w="807"/>
        <w:gridCol w:w="782"/>
      </w:tblGrid>
      <w:tr w:rsidR="008C20F2" w:rsidRPr="00544228" w14:paraId="0E810A5A"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2568DF1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检测日期</w:t>
            </w:r>
          </w:p>
        </w:tc>
        <w:tc>
          <w:tcPr>
            <w:tcW w:w="0" w:type="auto"/>
            <w:tcBorders>
              <w:top w:val="single" w:sz="4" w:space="0" w:color="auto"/>
              <w:left w:val="single" w:sz="4" w:space="0" w:color="auto"/>
              <w:bottom w:val="single" w:sz="4" w:space="0" w:color="auto"/>
              <w:right w:val="single" w:sz="4" w:space="0" w:color="auto"/>
            </w:tcBorders>
            <w:hideMark/>
          </w:tcPr>
          <w:p w14:paraId="4343BFA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0" w:type="auto"/>
            <w:tcBorders>
              <w:top w:val="single" w:sz="4" w:space="0" w:color="auto"/>
              <w:left w:val="single" w:sz="4" w:space="0" w:color="auto"/>
              <w:bottom w:val="single" w:sz="4" w:space="0" w:color="auto"/>
              <w:right w:val="single" w:sz="4" w:space="0" w:color="auto"/>
            </w:tcBorders>
            <w:hideMark/>
          </w:tcPr>
          <w:p w14:paraId="191CA0B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STD1</w:t>
            </w:r>
          </w:p>
          <w:p w14:paraId="7A4E830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w:t>
            </w:r>
            <w:r w:rsidRPr="00544228">
              <w:rPr>
                <w:rFonts w:ascii="Times New Roman" w:eastAsia="华文仿宋" w:hAnsi="Times New Roman" w:cs="Times New Roman"/>
                <w:kern w:val="0"/>
                <w:sz w:val="22"/>
                <w:szCs w:val="21"/>
              </w:rPr>
              <w:t>浓度）</w:t>
            </w:r>
          </w:p>
        </w:tc>
        <w:tc>
          <w:tcPr>
            <w:tcW w:w="0" w:type="auto"/>
            <w:tcBorders>
              <w:top w:val="single" w:sz="4" w:space="0" w:color="auto"/>
              <w:left w:val="single" w:sz="4" w:space="0" w:color="auto"/>
              <w:bottom w:val="single" w:sz="4" w:space="0" w:color="auto"/>
              <w:right w:val="single" w:sz="4" w:space="0" w:color="auto"/>
            </w:tcBorders>
            <w:hideMark/>
          </w:tcPr>
          <w:p w14:paraId="310517E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0" w:type="auto"/>
            <w:tcBorders>
              <w:top w:val="single" w:sz="4" w:space="0" w:color="auto"/>
              <w:left w:val="single" w:sz="4" w:space="0" w:color="auto"/>
              <w:bottom w:val="single" w:sz="4" w:space="0" w:color="auto"/>
              <w:right w:val="single" w:sz="4" w:space="0" w:color="auto"/>
            </w:tcBorders>
            <w:hideMark/>
          </w:tcPr>
          <w:p w14:paraId="2B73D97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STD2</w:t>
            </w:r>
          </w:p>
          <w:p w14:paraId="166A28B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（浓度）</w:t>
            </w:r>
          </w:p>
        </w:tc>
        <w:tc>
          <w:tcPr>
            <w:tcW w:w="0" w:type="auto"/>
            <w:tcBorders>
              <w:top w:val="single" w:sz="4" w:space="0" w:color="auto"/>
              <w:left w:val="single" w:sz="4" w:space="0" w:color="auto"/>
              <w:bottom w:val="single" w:sz="4" w:space="0" w:color="auto"/>
              <w:right w:val="single" w:sz="4" w:space="0" w:color="auto"/>
            </w:tcBorders>
            <w:hideMark/>
          </w:tcPr>
          <w:p w14:paraId="01A975D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0" w:type="auto"/>
            <w:tcBorders>
              <w:top w:val="single" w:sz="4" w:space="0" w:color="auto"/>
              <w:left w:val="single" w:sz="4" w:space="0" w:color="auto"/>
              <w:bottom w:val="single" w:sz="4" w:space="0" w:color="auto"/>
              <w:right w:val="single" w:sz="4" w:space="0" w:color="auto"/>
            </w:tcBorders>
            <w:hideMark/>
          </w:tcPr>
          <w:p w14:paraId="5D1B504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STD3</w:t>
            </w:r>
          </w:p>
          <w:p w14:paraId="7BE3F8C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（浓度）</w:t>
            </w:r>
          </w:p>
        </w:tc>
        <w:tc>
          <w:tcPr>
            <w:tcW w:w="0" w:type="auto"/>
            <w:tcBorders>
              <w:top w:val="single" w:sz="4" w:space="0" w:color="auto"/>
              <w:left w:val="single" w:sz="4" w:space="0" w:color="auto"/>
              <w:bottom w:val="single" w:sz="4" w:space="0" w:color="auto"/>
              <w:right w:val="single" w:sz="4" w:space="0" w:color="auto"/>
            </w:tcBorders>
            <w:hideMark/>
          </w:tcPr>
          <w:p w14:paraId="73CBE40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0" w:type="auto"/>
            <w:tcBorders>
              <w:top w:val="single" w:sz="4" w:space="0" w:color="auto"/>
              <w:left w:val="single" w:sz="4" w:space="0" w:color="auto"/>
              <w:bottom w:val="single" w:sz="4" w:space="0" w:color="auto"/>
              <w:right w:val="single" w:sz="4" w:space="0" w:color="auto"/>
            </w:tcBorders>
            <w:hideMark/>
          </w:tcPr>
          <w:p w14:paraId="6FF8A70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STD4</w:t>
            </w:r>
          </w:p>
          <w:p w14:paraId="312BBAF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（浓度）</w:t>
            </w:r>
          </w:p>
        </w:tc>
        <w:tc>
          <w:tcPr>
            <w:tcW w:w="0" w:type="auto"/>
            <w:tcBorders>
              <w:top w:val="single" w:sz="4" w:space="0" w:color="auto"/>
              <w:left w:val="single" w:sz="4" w:space="0" w:color="auto"/>
              <w:bottom w:val="single" w:sz="4" w:space="0" w:color="auto"/>
              <w:right w:val="single" w:sz="4" w:space="0" w:color="auto"/>
            </w:tcBorders>
            <w:hideMark/>
          </w:tcPr>
          <w:p w14:paraId="75AF607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0" w:type="auto"/>
            <w:tcBorders>
              <w:top w:val="single" w:sz="4" w:space="0" w:color="auto"/>
              <w:left w:val="single" w:sz="4" w:space="0" w:color="auto"/>
              <w:bottom w:val="single" w:sz="4" w:space="0" w:color="auto"/>
              <w:right w:val="single" w:sz="4" w:space="0" w:color="auto"/>
            </w:tcBorders>
            <w:hideMark/>
          </w:tcPr>
          <w:p w14:paraId="6415199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STD5</w:t>
            </w:r>
          </w:p>
          <w:p w14:paraId="1884681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（浓度）</w:t>
            </w:r>
          </w:p>
        </w:tc>
        <w:tc>
          <w:tcPr>
            <w:tcW w:w="0" w:type="auto"/>
            <w:tcBorders>
              <w:top w:val="single" w:sz="4" w:space="0" w:color="auto"/>
              <w:left w:val="single" w:sz="4" w:space="0" w:color="auto"/>
              <w:bottom w:val="single" w:sz="4" w:space="0" w:color="auto"/>
              <w:right w:val="single" w:sz="4" w:space="0" w:color="auto"/>
            </w:tcBorders>
            <w:hideMark/>
          </w:tcPr>
          <w:p w14:paraId="2A99FBD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0" w:type="auto"/>
            <w:tcBorders>
              <w:top w:val="single" w:sz="4" w:space="0" w:color="auto"/>
              <w:left w:val="single" w:sz="4" w:space="0" w:color="auto"/>
              <w:bottom w:val="single" w:sz="4" w:space="0" w:color="auto"/>
              <w:right w:val="single" w:sz="4" w:space="0" w:color="auto"/>
            </w:tcBorders>
            <w:hideMark/>
          </w:tcPr>
          <w:p w14:paraId="705F5DD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STD6</w:t>
            </w:r>
          </w:p>
          <w:p w14:paraId="15A0E3A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（浓度）</w:t>
            </w:r>
          </w:p>
        </w:tc>
        <w:tc>
          <w:tcPr>
            <w:tcW w:w="0" w:type="auto"/>
            <w:tcBorders>
              <w:top w:val="single" w:sz="4" w:space="0" w:color="auto"/>
              <w:left w:val="single" w:sz="4" w:space="0" w:color="auto"/>
              <w:bottom w:val="single" w:sz="4" w:space="0" w:color="auto"/>
              <w:right w:val="single" w:sz="4" w:space="0" w:color="auto"/>
            </w:tcBorders>
            <w:hideMark/>
          </w:tcPr>
          <w:p w14:paraId="584ADEA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0" w:type="auto"/>
            <w:tcBorders>
              <w:top w:val="single" w:sz="4" w:space="0" w:color="auto"/>
              <w:left w:val="single" w:sz="4" w:space="0" w:color="auto"/>
              <w:bottom w:val="single" w:sz="4" w:space="0" w:color="auto"/>
              <w:right w:val="single" w:sz="4" w:space="0" w:color="auto"/>
            </w:tcBorders>
            <w:hideMark/>
          </w:tcPr>
          <w:p w14:paraId="4B4D7E9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STD7</w:t>
            </w:r>
          </w:p>
          <w:p w14:paraId="76FE6EB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（浓度）</w:t>
            </w:r>
          </w:p>
        </w:tc>
        <w:tc>
          <w:tcPr>
            <w:tcW w:w="0" w:type="auto"/>
            <w:tcBorders>
              <w:top w:val="single" w:sz="4" w:space="0" w:color="auto"/>
              <w:left w:val="single" w:sz="4" w:space="0" w:color="auto"/>
              <w:bottom w:val="single" w:sz="4" w:space="0" w:color="auto"/>
              <w:right w:val="single" w:sz="4" w:space="0" w:color="auto"/>
            </w:tcBorders>
            <w:hideMark/>
          </w:tcPr>
          <w:p w14:paraId="19E9AEE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0" w:type="auto"/>
            <w:tcBorders>
              <w:top w:val="single" w:sz="4" w:space="0" w:color="auto"/>
              <w:left w:val="single" w:sz="4" w:space="0" w:color="auto"/>
              <w:bottom w:val="single" w:sz="4" w:space="0" w:color="auto"/>
              <w:right w:val="single" w:sz="4" w:space="0" w:color="auto"/>
            </w:tcBorders>
            <w:hideMark/>
          </w:tcPr>
          <w:p w14:paraId="34E8BB8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STD8</w:t>
            </w:r>
          </w:p>
          <w:p w14:paraId="5F6DEB9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（浓度）</w:t>
            </w:r>
          </w:p>
        </w:tc>
        <w:tc>
          <w:tcPr>
            <w:tcW w:w="0" w:type="auto"/>
            <w:tcBorders>
              <w:top w:val="single" w:sz="4" w:space="0" w:color="auto"/>
              <w:left w:val="single" w:sz="4" w:space="0" w:color="auto"/>
              <w:bottom w:val="single" w:sz="4" w:space="0" w:color="auto"/>
              <w:right w:val="single" w:sz="4" w:space="0" w:color="auto"/>
            </w:tcBorders>
            <w:hideMark/>
          </w:tcPr>
          <w:p w14:paraId="16F34A9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r>
      <w:tr w:rsidR="008C20F2" w:rsidRPr="00544228" w14:paraId="53DCFFC2"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tcPr>
          <w:p w14:paraId="0776D87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55B28C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538CC3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F00079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F2F237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E7135C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828ABB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B5093E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D47BC0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404EC4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BE8245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3C64C2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96489B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1046D5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1E2F14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A50033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A9958E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7F52D7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F391464"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tcPr>
          <w:p w14:paraId="604CA45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74AA3C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5791BC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22A595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DB10D4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C56637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933630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36B4C0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6516B4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C8CA96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B4BB9F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329577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40D9FA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9B2128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F7D5E2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791858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4BBC4C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27936D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BD08293"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tcPr>
          <w:p w14:paraId="7BD0351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D90A70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164163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7B482F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310E87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AB1FF0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992AB4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AC1B1E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3D31FC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5779B0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882D45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E1949B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B2F286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B2E201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3919A9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3E4B8A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88D774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6259BA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67C4EFA"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tcPr>
          <w:p w14:paraId="492E0A6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651284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283A52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F63B63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F51345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952C75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7B5989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CAB9FB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F1BE90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CC89E4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76D85C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FB1F7B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979DC5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3069E9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FFEEE6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20CE6A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3FA2BA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F687C7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5C148EAA"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19EEB3E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平均值</w:t>
            </w:r>
          </w:p>
        </w:tc>
        <w:tc>
          <w:tcPr>
            <w:tcW w:w="0" w:type="auto"/>
            <w:tcBorders>
              <w:top w:val="single" w:sz="4" w:space="0" w:color="auto"/>
              <w:left w:val="single" w:sz="4" w:space="0" w:color="auto"/>
              <w:bottom w:val="single" w:sz="4" w:space="0" w:color="auto"/>
              <w:right w:val="single" w:sz="4" w:space="0" w:color="auto"/>
            </w:tcBorders>
          </w:tcPr>
          <w:p w14:paraId="75793C2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706633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B18F8F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81305B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CCF71A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D491A7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88A3E6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A8894D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4C1CD9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9F93ED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9ECE3A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FE52DF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621497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60BB01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9706BF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8EA4F8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FFA9AE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B2C56FA"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1BB2034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SD</w:t>
            </w:r>
          </w:p>
        </w:tc>
        <w:tc>
          <w:tcPr>
            <w:tcW w:w="0" w:type="auto"/>
            <w:tcBorders>
              <w:top w:val="single" w:sz="4" w:space="0" w:color="auto"/>
              <w:left w:val="single" w:sz="4" w:space="0" w:color="auto"/>
              <w:bottom w:val="single" w:sz="4" w:space="0" w:color="auto"/>
              <w:right w:val="single" w:sz="4" w:space="0" w:color="auto"/>
            </w:tcBorders>
          </w:tcPr>
          <w:p w14:paraId="173557E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479CB7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F80C92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AB1234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8A2188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D92E6E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7B1F8A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19DD1D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E894DB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47799C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B52828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765D01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7ED609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89F775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8B13EF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2C82ED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4BABE8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A7898E9"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5F117A0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%CV</w:t>
            </w:r>
          </w:p>
        </w:tc>
        <w:tc>
          <w:tcPr>
            <w:tcW w:w="0" w:type="auto"/>
            <w:tcBorders>
              <w:top w:val="single" w:sz="4" w:space="0" w:color="auto"/>
              <w:left w:val="single" w:sz="4" w:space="0" w:color="auto"/>
              <w:bottom w:val="single" w:sz="4" w:space="0" w:color="auto"/>
              <w:right w:val="single" w:sz="4" w:space="0" w:color="auto"/>
            </w:tcBorders>
          </w:tcPr>
          <w:p w14:paraId="3C843EA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86394A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F49E52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0E86B3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F65443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AF5DC4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510466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C6A3A4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24BAE7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C709C8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732326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BC44BF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4A4406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C4806F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240E1A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E1D203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E6A2E2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D97D958"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4F8ECBD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0" w:type="auto"/>
            <w:tcBorders>
              <w:top w:val="single" w:sz="4" w:space="0" w:color="auto"/>
              <w:left w:val="single" w:sz="4" w:space="0" w:color="auto"/>
              <w:bottom w:val="single" w:sz="4" w:space="0" w:color="auto"/>
              <w:right w:val="single" w:sz="4" w:space="0" w:color="auto"/>
            </w:tcBorders>
          </w:tcPr>
          <w:p w14:paraId="342F66A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981E33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6F5B66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B64557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32F258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2BF4C1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FD7C47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3999B9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6F3DCA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465E8B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49D5E5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43A043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0C11B3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B3E916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A5E117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5D1AAC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7922B6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573908E"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7579F76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n</w:t>
            </w:r>
          </w:p>
        </w:tc>
        <w:tc>
          <w:tcPr>
            <w:tcW w:w="0" w:type="auto"/>
            <w:tcBorders>
              <w:top w:val="single" w:sz="4" w:space="0" w:color="auto"/>
              <w:left w:val="single" w:sz="4" w:space="0" w:color="auto"/>
              <w:bottom w:val="single" w:sz="4" w:space="0" w:color="auto"/>
              <w:right w:val="single" w:sz="4" w:space="0" w:color="auto"/>
            </w:tcBorders>
          </w:tcPr>
          <w:p w14:paraId="6314528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DAEDC7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84D59E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A7F29D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B741F8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0EA476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6C1E74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7D3473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F61004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755373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B34A13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D185E5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AE725E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0A554D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1B4EB6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4B9030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8B5E73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7D7D692E" w14:textId="77777777" w:rsidR="008C20F2" w:rsidRPr="00544228" w:rsidRDefault="008C20F2" w:rsidP="008C20F2">
      <w:pPr>
        <w:widowControl/>
        <w:adjustRightInd w:val="0"/>
        <w:snapToGrid w:val="0"/>
        <w:ind w:firstLine="405"/>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注：应标记出不参与标准曲线拟合的浓度点</w:t>
      </w:r>
    </w:p>
    <w:p w14:paraId="4F39027F" w14:textId="77777777" w:rsidR="008C20F2" w:rsidRPr="00544228" w:rsidRDefault="008C20F2" w:rsidP="008C20F2">
      <w:pPr>
        <w:widowControl/>
        <w:adjustRightInd w:val="0"/>
        <w:snapToGrid w:val="0"/>
        <w:jc w:val="center"/>
        <w:rPr>
          <w:rFonts w:ascii="Times New Roman" w:eastAsia="方正小标宋简体" w:hAnsi="Times New Roman" w:cs="Times New Roman"/>
          <w:bCs/>
          <w:kern w:val="0"/>
          <w:sz w:val="28"/>
          <w:szCs w:val="28"/>
        </w:rPr>
      </w:pPr>
      <w:r w:rsidRPr="00544228">
        <w:rPr>
          <w:rFonts w:ascii="Times New Roman" w:eastAsia="华文仿宋" w:hAnsi="Times New Roman" w:cs="Times New Roman"/>
          <w:kern w:val="0"/>
          <w:sz w:val="22"/>
          <w:szCs w:val="21"/>
        </w:rPr>
        <w:br w:type="page"/>
      </w:r>
      <w:r w:rsidRPr="00544228">
        <w:rPr>
          <w:rFonts w:ascii="Times New Roman" w:eastAsia="方正小标宋简体" w:hAnsi="Times New Roman" w:cs="Times New Roman"/>
          <w:bCs/>
          <w:kern w:val="0"/>
          <w:sz w:val="28"/>
          <w:szCs w:val="28"/>
        </w:rPr>
        <w:lastRenderedPageBreak/>
        <w:t>表</w:t>
      </w:r>
      <w:r w:rsidRPr="00544228">
        <w:rPr>
          <w:rFonts w:ascii="Times New Roman" w:eastAsia="方正小标宋简体" w:hAnsi="Times New Roman" w:cs="Times New Roman"/>
          <w:bCs/>
          <w:kern w:val="0"/>
          <w:sz w:val="28"/>
          <w:szCs w:val="28"/>
        </w:rPr>
        <w:t xml:space="preserve">8 </w:t>
      </w:r>
      <w:r w:rsidRPr="00544228">
        <w:rPr>
          <w:rFonts w:ascii="Times New Roman" w:eastAsia="方正小标宋简体" w:hAnsi="Times New Roman" w:cs="Times New Roman"/>
          <w:bCs/>
          <w:kern w:val="0"/>
          <w:sz w:val="28"/>
          <w:szCs w:val="28"/>
        </w:rPr>
        <w:t>：批内、</w:t>
      </w:r>
      <w:proofErr w:type="gramStart"/>
      <w:r w:rsidRPr="00544228">
        <w:rPr>
          <w:rFonts w:ascii="Times New Roman" w:eastAsia="方正小标宋简体" w:hAnsi="Times New Roman" w:cs="Times New Roman"/>
          <w:bCs/>
          <w:kern w:val="0"/>
          <w:sz w:val="28"/>
          <w:szCs w:val="28"/>
        </w:rPr>
        <w:t>批间样品</w:t>
      </w:r>
      <w:proofErr w:type="gramEnd"/>
      <w:r w:rsidRPr="00544228">
        <w:rPr>
          <w:rFonts w:ascii="Times New Roman" w:eastAsia="方正小标宋简体" w:hAnsi="Times New Roman" w:cs="Times New Roman"/>
          <w:bCs/>
          <w:kern w:val="0"/>
          <w:sz w:val="28"/>
          <w:szCs w:val="28"/>
        </w:rPr>
        <w:t>检测的精密度和准确度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1661"/>
        <w:gridCol w:w="972"/>
        <w:gridCol w:w="1752"/>
        <w:gridCol w:w="714"/>
        <w:gridCol w:w="1752"/>
        <w:gridCol w:w="802"/>
        <w:gridCol w:w="1752"/>
        <w:gridCol w:w="743"/>
        <w:gridCol w:w="1752"/>
      </w:tblGrid>
      <w:tr w:rsidR="008C20F2" w:rsidRPr="00544228" w14:paraId="1FEB7AB0" w14:textId="77777777" w:rsidTr="00CA0D43">
        <w:tc>
          <w:tcPr>
            <w:tcW w:w="802" w:type="pct"/>
            <w:tcBorders>
              <w:top w:val="single" w:sz="4" w:space="0" w:color="auto"/>
              <w:left w:val="single" w:sz="4" w:space="0" w:color="auto"/>
              <w:bottom w:val="single" w:sz="4" w:space="0" w:color="auto"/>
              <w:right w:val="single" w:sz="4" w:space="0" w:color="auto"/>
            </w:tcBorders>
            <w:hideMark/>
          </w:tcPr>
          <w:p w14:paraId="5921947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检测时间</w:t>
            </w:r>
          </w:p>
        </w:tc>
        <w:tc>
          <w:tcPr>
            <w:tcW w:w="586" w:type="pct"/>
            <w:tcBorders>
              <w:top w:val="single" w:sz="4" w:space="0" w:color="auto"/>
              <w:left w:val="single" w:sz="4" w:space="0" w:color="auto"/>
              <w:bottom w:val="single" w:sz="4" w:space="0" w:color="auto"/>
              <w:right w:val="single" w:sz="4" w:space="0" w:color="auto"/>
            </w:tcBorders>
            <w:hideMark/>
          </w:tcPr>
          <w:p w14:paraId="784A246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运行批次编号</w:t>
            </w:r>
          </w:p>
        </w:tc>
        <w:tc>
          <w:tcPr>
            <w:tcW w:w="343" w:type="pct"/>
            <w:tcBorders>
              <w:top w:val="single" w:sz="4" w:space="0" w:color="auto"/>
              <w:left w:val="single" w:sz="4" w:space="0" w:color="auto"/>
              <w:bottom w:val="single" w:sz="4" w:space="0" w:color="auto"/>
              <w:right w:val="single" w:sz="4" w:space="0" w:color="auto"/>
            </w:tcBorders>
            <w:hideMark/>
          </w:tcPr>
          <w:p w14:paraId="4F64391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 xml:space="preserve">LLOQ </w:t>
            </w:r>
          </w:p>
        </w:tc>
        <w:tc>
          <w:tcPr>
            <w:tcW w:w="618" w:type="pct"/>
            <w:tcBorders>
              <w:top w:val="single" w:sz="4" w:space="0" w:color="auto"/>
              <w:left w:val="single" w:sz="4" w:space="0" w:color="auto"/>
              <w:bottom w:val="single" w:sz="4" w:space="0" w:color="auto"/>
              <w:right w:val="single" w:sz="4" w:space="0" w:color="auto"/>
            </w:tcBorders>
            <w:hideMark/>
          </w:tcPr>
          <w:p w14:paraId="52EF434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252" w:type="pct"/>
            <w:tcBorders>
              <w:top w:val="single" w:sz="4" w:space="0" w:color="auto"/>
              <w:left w:val="single" w:sz="4" w:space="0" w:color="auto"/>
              <w:bottom w:val="single" w:sz="4" w:space="0" w:color="auto"/>
              <w:right w:val="single" w:sz="4" w:space="0" w:color="auto"/>
            </w:tcBorders>
            <w:hideMark/>
          </w:tcPr>
          <w:p w14:paraId="3FF4FAC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LQC</w:t>
            </w:r>
          </w:p>
        </w:tc>
        <w:tc>
          <w:tcPr>
            <w:tcW w:w="618" w:type="pct"/>
            <w:tcBorders>
              <w:top w:val="single" w:sz="4" w:space="0" w:color="auto"/>
              <w:left w:val="single" w:sz="4" w:space="0" w:color="auto"/>
              <w:bottom w:val="single" w:sz="4" w:space="0" w:color="auto"/>
              <w:right w:val="single" w:sz="4" w:space="0" w:color="auto"/>
            </w:tcBorders>
            <w:hideMark/>
          </w:tcPr>
          <w:p w14:paraId="34453AB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283" w:type="pct"/>
            <w:tcBorders>
              <w:top w:val="single" w:sz="4" w:space="0" w:color="auto"/>
              <w:left w:val="single" w:sz="4" w:space="0" w:color="auto"/>
              <w:bottom w:val="single" w:sz="4" w:space="0" w:color="auto"/>
              <w:right w:val="single" w:sz="4" w:space="0" w:color="auto"/>
            </w:tcBorders>
            <w:hideMark/>
          </w:tcPr>
          <w:p w14:paraId="5EE9A46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MQC</w:t>
            </w:r>
          </w:p>
        </w:tc>
        <w:tc>
          <w:tcPr>
            <w:tcW w:w="618" w:type="pct"/>
            <w:tcBorders>
              <w:top w:val="single" w:sz="4" w:space="0" w:color="auto"/>
              <w:left w:val="single" w:sz="4" w:space="0" w:color="auto"/>
              <w:bottom w:val="single" w:sz="4" w:space="0" w:color="auto"/>
              <w:right w:val="single" w:sz="4" w:space="0" w:color="auto"/>
            </w:tcBorders>
            <w:hideMark/>
          </w:tcPr>
          <w:p w14:paraId="445569F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262" w:type="pct"/>
            <w:tcBorders>
              <w:top w:val="single" w:sz="4" w:space="0" w:color="auto"/>
              <w:left w:val="single" w:sz="4" w:space="0" w:color="auto"/>
              <w:bottom w:val="single" w:sz="4" w:space="0" w:color="auto"/>
              <w:right w:val="single" w:sz="4" w:space="0" w:color="auto"/>
            </w:tcBorders>
            <w:hideMark/>
          </w:tcPr>
          <w:p w14:paraId="1BCF4BC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HQC</w:t>
            </w:r>
          </w:p>
        </w:tc>
        <w:tc>
          <w:tcPr>
            <w:tcW w:w="618" w:type="pct"/>
            <w:tcBorders>
              <w:top w:val="single" w:sz="4" w:space="0" w:color="auto"/>
              <w:left w:val="single" w:sz="4" w:space="0" w:color="auto"/>
              <w:bottom w:val="single" w:sz="4" w:space="0" w:color="auto"/>
              <w:right w:val="single" w:sz="4" w:space="0" w:color="auto"/>
            </w:tcBorders>
            <w:hideMark/>
          </w:tcPr>
          <w:p w14:paraId="7A9ACE5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r>
      <w:tr w:rsidR="008C20F2" w:rsidRPr="00544228" w14:paraId="145D9E14" w14:textId="77777777" w:rsidTr="00CA0D43">
        <w:tc>
          <w:tcPr>
            <w:tcW w:w="802" w:type="pct"/>
            <w:tcBorders>
              <w:top w:val="single" w:sz="4" w:space="0" w:color="auto"/>
              <w:left w:val="single" w:sz="4" w:space="0" w:color="auto"/>
              <w:bottom w:val="single" w:sz="4" w:space="0" w:color="auto"/>
              <w:right w:val="single" w:sz="4" w:space="0" w:color="auto"/>
            </w:tcBorders>
          </w:tcPr>
          <w:p w14:paraId="27CE6EB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86" w:type="pct"/>
            <w:tcBorders>
              <w:top w:val="single" w:sz="4" w:space="0" w:color="auto"/>
              <w:left w:val="single" w:sz="4" w:space="0" w:color="auto"/>
              <w:bottom w:val="single" w:sz="4" w:space="0" w:color="auto"/>
              <w:right w:val="single" w:sz="4" w:space="0" w:color="auto"/>
            </w:tcBorders>
          </w:tcPr>
          <w:p w14:paraId="3579D52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1DF2B98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03C4DFD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32CB11F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337E188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078022C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59C1F79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01434B0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0DA1D46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DD6ED88" w14:textId="77777777" w:rsidTr="00CA0D43">
        <w:tc>
          <w:tcPr>
            <w:tcW w:w="802" w:type="pct"/>
            <w:tcBorders>
              <w:top w:val="single" w:sz="4" w:space="0" w:color="auto"/>
              <w:left w:val="single" w:sz="4" w:space="0" w:color="auto"/>
              <w:bottom w:val="single" w:sz="4" w:space="0" w:color="auto"/>
              <w:right w:val="single" w:sz="4" w:space="0" w:color="auto"/>
            </w:tcBorders>
          </w:tcPr>
          <w:p w14:paraId="6686288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86" w:type="pct"/>
            <w:tcBorders>
              <w:top w:val="single" w:sz="4" w:space="0" w:color="auto"/>
              <w:left w:val="single" w:sz="4" w:space="0" w:color="auto"/>
              <w:bottom w:val="single" w:sz="4" w:space="0" w:color="auto"/>
              <w:right w:val="single" w:sz="4" w:space="0" w:color="auto"/>
            </w:tcBorders>
          </w:tcPr>
          <w:p w14:paraId="43CD177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2E0A521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5CFB89E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38E73FE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1A8C90D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1D9C3F0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0E29A8C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6F3BF86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6AB6B1F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2125463" w14:textId="77777777" w:rsidTr="00CA0D43">
        <w:tc>
          <w:tcPr>
            <w:tcW w:w="802" w:type="pct"/>
            <w:tcBorders>
              <w:top w:val="single" w:sz="4" w:space="0" w:color="auto"/>
              <w:left w:val="single" w:sz="4" w:space="0" w:color="auto"/>
              <w:bottom w:val="single" w:sz="4" w:space="0" w:color="auto"/>
              <w:right w:val="single" w:sz="4" w:space="0" w:color="auto"/>
            </w:tcBorders>
          </w:tcPr>
          <w:p w14:paraId="3963643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86" w:type="pct"/>
            <w:tcBorders>
              <w:top w:val="single" w:sz="4" w:space="0" w:color="auto"/>
              <w:left w:val="single" w:sz="4" w:space="0" w:color="auto"/>
              <w:bottom w:val="single" w:sz="4" w:space="0" w:color="auto"/>
              <w:right w:val="single" w:sz="4" w:space="0" w:color="auto"/>
            </w:tcBorders>
          </w:tcPr>
          <w:p w14:paraId="35080B0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109B500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315AD40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0484A0B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6F16E26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5BF8534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60A0685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04CFDAB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3506D47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3CEBA7F" w14:textId="77777777" w:rsidTr="00CA0D43">
        <w:tc>
          <w:tcPr>
            <w:tcW w:w="802" w:type="pct"/>
            <w:tcBorders>
              <w:top w:val="single" w:sz="4" w:space="0" w:color="auto"/>
              <w:left w:val="single" w:sz="4" w:space="0" w:color="auto"/>
              <w:bottom w:val="single" w:sz="4" w:space="0" w:color="auto"/>
              <w:right w:val="single" w:sz="4" w:space="0" w:color="auto"/>
            </w:tcBorders>
          </w:tcPr>
          <w:p w14:paraId="743C54C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86" w:type="pct"/>
            <w:tcBorders>
              <w:top w:val="single" w:sz="4" w:space="0" w:color="auto"/>
              <w:left w:val="single" w:sz="4" w:space="0" w:color="auto"/>
              <w:bottom w:val="single" w:sz="4" w:space="0" w:color="auto"/>
              <w:right w:val="single" w:sz="4" w:space="0" w:color="auto"/>
            </w:tcBorders>
          </w:tcPr>
          <w:p w14:paraId="498CFE9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41104FA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29CCC79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30117A0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2982D1F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1ABD6A1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6F9ABB4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1E0FA05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5886BB5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A226D61" w14:textId="77777777" w:rsidTr="00CA0D43">
        <w:tc>
          <w:tcPr>
            <w:tcW w:w="802" w:type="pct"/>
            <w:tcBorders>
              <w:top w:val="single" w:sz="4" w:space="0" w:color="auto"/>
              <w:left w:val="single" w:sz="4" w:space="0" w:color="auto"/>
              <w:bottom w:val="single" w:sz="4" w:space="0" w:color="auto"/>
              <w:right w:val="single" w:sz="4" w:space="0" w:color="auto"/>
            </w:tcBorders>
          </w:tcPr>
          <w:p w14:paraId="6CD5809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86" w:type="pct"/>
            <w:tcBorders>
              <w:top w:val="single" w:sz="4" w:space="0" w:color="auto"/>
              <w:left w:val="single" w:sz="4" w:space="0" w:color="auto"/>
              <w:bottom w:val="single" w:sz="4" w:space="0" w:color="auto"/>
              <w:right w:val="single" w:sz="4" w:space="0" w:color="auto"/>
            </w:tcBorders>
          </w:tcPr>
          <w:p w14:paraId="55B1F9C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27C7ABF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321C314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7E9BBD9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37C4742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06A8445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0052D7D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052DF30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4ECFEF7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F36D149" w14:textId="77777777" w:rsidTr="00CA0D43">
        <w:tc>
          <w:tcPr>
            <w:tcW w:w="802" w:type="pct"/>
            <w:tcBorders>
              <w:top w:val="single" w:sz="4" w:space="0" w:color="auto"/>
              <w:left w:val="single" w:sz="4" w:space="0" w:color="auto"/>
              <w:bottom w:val="single" w:sz="4" w:space="0" w:color="auto"/>
              <w:right w:val="single" w:sz="4" w:space="0" w:color="auto"/>
            </w:tcBorders>
          </w:tcPr>
          <w:p w14:paraId="35CAD7F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86" w:type="pct"/>
            <w:tcBorders>
              <w:top w:val="single" w:sz="4" w:space="0" w:color="auto"/>
              <w:left w:val="single" w:sz="4" w:space="0" w:color="auto"/>
              <w:bottom w:val="single" w:sz="4" w:space="0" w:color="auto"/>
              <w:right w:val="single" w:sz="4" w:space="0" w:color="auto"/>
            </w:tcBorders>
          </w:tcPr>
          <w:p w14:paraId="41CBDB4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44A7DD4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6E0C64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2822A72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54740AB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02CAFBA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4023DC0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3ABBD2A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528D3BA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5C5CF6AF" w14:textId="77777777" w:rsidTr="00CA0D43">
        <w:tc>
          <w:tcPr>
            <w:tcW w:w="802" w:type="pct"/>
            <w:tcBorders>
              <w:top w:val="single" w:sz="4" w:space="0" w:color="auto"/>
              <w:left w:val="single" w:sz="4" w:space="0" w:color="auto"/>
              <w:bottom w:val="single" w:sz="4" w:space="0" w:color="auto"/>
              <w:right w:val="single" w:sz="4" w:space="0" w:color="auto"/>
            </w:tcBorders>
            <w:hideMark/>
          </w:tcPr>
          <w:p w14:paraId="45079FE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批内均值</w:t>
            </w:r>
            <w:proofErr w:type="gramEnd"/>
          </w:p>
        </w:tc>
        <w:tc>
          <w:tcPr>
            <w:tcW w:w="586" w:type="pct"/>
            <w:tcBorders>
              <w:top w:val="single" w:sz="4" w:space="0" w:color="auto"/>
              <w:left w:val="single" w:sz="4" w:space="0" w:color="auto"/>
              <w:bottom w:val="single" w:sz="4" w:space="0" w:color="auto"/>
              <w:right w:val="single" w:sz="4" w:space="0" w:color="auto"/>
            </w:tcBorders>
          </w:tcPr>
          <w:p w14:paraId="508E5E9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00CEF85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1F19A0E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353FB25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67A882F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46B4FC0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2835AD3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2E4265C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444669F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FEBEF31" w14:textId="77777777" w:rsidTr="00CA0D43">
        <w:tc>
          <w:tcPr>
            <w:tcW w:w="802" w:type="pct"/>
            <w:tcBorders>
              <w:top w:val="single" w:sz="4" w:space="0" w:color="auto"/>
              <w:left w:val="single" w:sz="4" w:space="0" w:color="auto"/>
              <w:bottom w:val="single" w:sz="4" w:space="0" w:color="auto"/>
              <w:right w:val="single" w:sz="4" w:space="0" w:color="auto"/>
            </w:tcBorders>
            <w:hideMark/>
          </w:tcPr>
          <w:p w14:paraId="7570875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w:t>
            </w:r>
            <w:proofErr w:type="gramEnd"/>
            <w:r w:rsidRPr="00544228">
              <w:rPr>
                <w:rFonts w:ascii="Times New Roman" w:eastAsia="华文仿宋" w:hAnsi="Times New Roman" w:cs="Times New Roman"/>
                <w:kern w:val="0"/>
                <w:sz w:val="22"/>
                <w:szCs w:val="21"/>
              </w:rPr>
              <w:t>SD</w:t>
            </w:r>
          </w:p>
        </w:tc>
        <w:tc>
          <w:tcPr>
            <w:tcW w:w="586" w:type="pct"/>
            <w:tcBorders>
              <w:top w:val="single" w:sz="4" w:space="0" w:color="auto"/>
              <w:left w:val="single" w:sz="4" w:space="0" w:color="auto"/>
              <w:bottom w:val="single" w:sz="4" w:space="0" w:color="auto"/>
              <w:right w:val="single" w:sz="4" w:space="0" w:color="auto"/>
            </w:tcBorders>
          </w:tcPr>
          <w:p w14:paraId="7905FB4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75860D2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32B2EE0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1562553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86AF9B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3AF9BA5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196D862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19BF452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59CCC69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59B93A4" w14:textId="77777777" w:rsidTr="00CA0D43">
        <w:tc>
          <w:tcPr>
            <w:tcW w:w="802" w:type="pct"/>
            <w:tcBorders>
              <w:top w:val="single" w:sz="4" w:space="0" w:color="auto"/>
              <w:left w:val="single" w:sz="4" w:space="0" w:color="auto"/>
              <w:bottom w:val="single" w:sz="4" w:space="0" w:color="auto"/>
              <w:right w:val="single" w:sz="4" w:space="0" w:color="auto"/>
            </w:tcBorders>
            <w:hideMark/>
          </w:tcPr>
          <w:p w14:paraId="3943FE3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w:t>
            </w:r>
            <w:proofErr w:type="gramEnd"/>
            <w:r w:rsidRPr="00544228">
              <w:rPr>
                <w:rFonts w:ascii="Times New Roman" w:eastAsia="华文仿宋" w:hAnsi="Times New Roman" w:cs="Times New Roman"/>
                <w:kern w:val="0"/>
                <w:sz w:val="22"/>
                <w:szCs w:val="21"/>
              </w:rPr>
              <w:t>%CV</w:t>
            </w:r>
          </w:p>
        </w:tc>
        <w:tc>
          <w:tcPr>
            <w:tcW w:w="586" w:type="pct"/>
            <w:tcBorders>
              <w:top w:val="single" w:sz="4" w:space="0" w:color="auto"/>
              <w:left w:val="single" w:sz="4" w:space="0" w:color="auto"/>
              <w:bottom w:val="single" w:sz="4" w:space="0" w:color="auto"/>
              <w:right w:val="single" w:sz="4" w:space="0" w:color="auto"/>
            </w:tcBorders>
          </w:tcPr>
          <w:p w14:paraId="007BA46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225DB30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FAA815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4B31C65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4F93732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66B4FD0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485AC96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5DEE786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208DA91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BC66BBE" w14:textId="77777777" w:rsidTr="00CA0D43">
        <w:tc>
          <w:tcPr>
            <w:tcW w:w="802" w:type="pct"/>
            <w:tcBorders>
              <w:top w:val="single" w:sz="4" w:space="0" w:color="auto"/>
              <w:left w:val="single" w:sz="4" w:space="0" w:color="auto"/>
              <w:bottom w:val="single" w:sz="4" w:space="0" w:color="auto"/>
              <w:right w:val="single" w:sz="4" w:space="0" w:color="auto"/>
            </w:tcBorders>
            <w:hideMark/>
          </w:tcPr>
          <w:p w14:paraId="6C7BE9B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批内准确度</w:t>
            </w:r>
            <w:proofErr w:type="gramEnd"/>
            <w:r w:rsidRPr="00544228">
              <w:rPr>
                <w:rFonts w:ascii="Times New Roman" w:eastAsia="华文仿宋" w:hAnsi="Times New Roman" w:cs="Times New Roman"/>
                <w:kern w:val="0"/>
                <w:sz w:val="22"/>
                <w:szCs w:val="21"/>
              </w:rPr>
              <w:t>偏差</w:t>
            </w:r>
            <w:r w:rsidRPr="00544228">
              <w:rPr>
                <w:rFonts w:ascii="Times New Roman" w:eastAsia="华文仿宋" w:hAnsi="Times New Roman" w:cs="Times New Roman"/>
                <w:kern w:val="0"/>
                <w:sz w:val="22"/>
                <w:szCs w:val="21"/>
              </w:rPr>
              <w:t>%</w:t>
            </w:r>
          </w:p>
        </w:tc>
        <w:tc>
          <w:tcPr>
            <w:tcW w:w="586" w:type="pct"/>
            <w:tcBorders>
              <w:top w:val="single" w:sz="4" w:space="0" w:color="auto"/>
              <w:left w:val="single" w:sz="4" w:space="0" w:color="auto"/>
              <w:bottom w:val="single" w:sz="4" w:space="0" w:color="auto"/>
              <w:right w:val="single" w:sz="4" w:space="0" w:color="auto"/>
            </w:tcBorders>
          </w:tcPr>
          <w:p w14:paraId="68C139E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57D6ACC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61AF3D0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1AC56DF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2317911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5A24FCD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5804786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3E8BFF6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1BD0FEA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7AE6B5F" w14:textId="77777777" w:rsidTr="00CA0D43">
        <w:tc>
          <w:tcPr>
            <w:tcW w:w="802" w:type="pct"/>
            <w:tcBorders>
              <w:top w:val="single" w:sz="4" w:space="0" w:color="auto"/>
              <w:left w:val="single" w:sz="4" w:space="0" w:color="auto"/>
              <w:bottom w:val="single" w:sz="4" w:space="0" w:color="auto"/>
              <w:right w:val="single" w:sz="4" w:space="0" w:color="auto"/>
            </w:tcBorders>
            <w:hideMark/>
          </w:tcPr>
          <w:p w14:paraId="4620236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n</w:t>
            </w:r>
          </w:p>
        </w:tc>
        <w:tc>
          <w:tcPr>
            <w:tcW w:w="586" w:type="pct"/>
            <w:tcBorders>
              <w:top w:val="single" w:sz="4" w:space="0" w:color="auto"/>
              <w:left w:val="single" w:sz="4" w:space="0" w:color="auto"/>
              <w:bottom w:val="single" w:sz="4" w:space="0" w:color="auto"/>
              <w:right w:val="single" w:sz="4" w:space="0" w:color="auto"/>
            </w:tcBorders>
          </w:tcPr>
          <w:p w14:paraId="59FAF5E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0BB9078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546165C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378A90E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59E5F9A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66A7990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46A6196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6D28596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3FFBBDD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7A077DE" w14:textId="77777777" w:rsidTr="00CA0D43">
        <w:tc>
          <w:tcPr>
            <w:tcW w:w="802" w:type="pct"/>
            <w:tcBorders>
              <w:top w:val="single" w:sz="4" w:space="0" w:color="auto"/>
              <w:left w:val="single" w:sz="4" w:space="0" w:color="auto"/>
              <w:bottom w:val="single" w:sz="4" w:space="0" w:color="auto"/>
              <w:right w:val="single" w:sz="4" w:space="0" w:color="auto"/>
            </w:tcBorders>
          </w:tcPr>
          <w:p w14:paraId="3959F0E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86" w:type="pct"/>
            <w:tcBorders>
              <w:top w:val="single" w:sz="4" w:space="0" w:color="auto"/>
              <w:left w:val="single" w:sz="4" w:space="0" w:color="auto"/>
              <w:bottom w:val="single" w:sz="4" w:space="0" w:color="auto"/>
              <w:right w:val="single" w:sz="4" w:space="0" w:color="auto"/>
            </w:tcBorders>
          </w:tcPr>
          <w:p w14:paraId="4A7CB6F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2D853AF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6B34DA6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65AB306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36CC5D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2EEED4E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1B6B397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7B88CBB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49FB455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B2FE9FB" w14:textId="77777777" w:rsidTr="00CA0D43">
        <w:tc>
          <w:tcPr>
            <w:tcW w:w="802" w:type="pct"/>
            <w:tcBorders>
              <w:top w:val="single" w:sz="4" w:space="0" w:color="auto"/>
              <w:left w:val="single" w:sz="4" w:space="0" w:color="auto"/>
              <w:bottom w:val="single" w:sz="4" w:space="0" w:color="auto"/>
              <w:right w:val="single" w:sz="4" w:space="0" w:color="auto"/>
            </w:tcBorders>
          </w:tcPr>
          <w:p w14:paraId="7223683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86" w:type="pct"/>
            <w:tcBorders>
              <w:top w:val="single" w:sz="4" w:space="0" w:color="auto"/>
              <w:left w:val="single" w:sz="4" w:space="0" w:color="auto"/>
              <w:bottom w:val="single" w:sz="4" w:space="0" w:color="auto"/>
              <w:right w:val="single" w:sz="4" w:space="0" w:color="auto"/>
            </w:tcBorders>
          </w:tcPr>
          <w:p w14:paraId="5363289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1E19958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568B3AD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365DCE5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47C1668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61860B3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6E6A6C6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03CE1A5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14D6455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002A9BE" w14:textId="77777777" w:rsidTr="00CA0D43">
        <w:tc>
          <w:tcPr>
            <w:tcW w:w="802" w:type="pct"/>
            <w:tcBorders>
              <w:top w:val="single" w:sz="4" w:space="0" w:color="auto"/>
              <w:left w:val="single" w:sz="4" w:space="0" w:color="auto"/>
              <w:bottom w:val="single" w:sz="4" w:space="0" w:color="auto"/>
              <w:right w:val="single" w:sz="4" w:space="0" w:color="auto"/>
            </w:tcBorders>
          </w:tcPr>
          <w:p w14:paraId="7830434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86" w:type="pct"/>
            <w:tcBorders>
              <w:top w:val="single" w:sz="4" w:space="0" w:color="auto"/>
              <w:left w:val="single" w:sz="4" w:space="0" w:color="auto"/>
              <w:bottom w:val="single" w:sz="4" w:space="0" w:color="auto"/>
              <w:right w:val="single" w:sz="4" w:space="0" w:color="auto"/>
            </w:tcBorders>
          </w:tcPr>
          <w:p w14:paraId="6E92202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76E89A3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5471EBC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317008F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3215B2D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057BCA2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906723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0759599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09CFB29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DD1C9DE" w14:textId="77777777" w:rsidTr="00CA0D43">
        <w:tc>
          <w:tcPr>
            <w:tcW w:w="802" w:type="pct"/>
            <w:tcBorders>
              <w:top w:val="single" w:sz="4" w:space="0" w:color="auto"/>
              <w:left w:val="single" w:sz="4" w:space="0" w:color="auto"/>
              <w:bottom w:val="single" w:sz="4" w:space="0" w:color="auto"/>
              <w:right w:val="single" w:sz="4" w:space="0" w:color="auto"/>
            </w:tcBorders>
          </w:tcPr>
          <w:p w14:paraId="0136869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86" w:type="pct"/>
            <w:tcBorders>
              <w:top w:val="single" w:sz="4" w:space="0" w:color="auto"/>
              <w:left w:val="single" w:sz="4" w:space="0" w:color="auto"/>
              <w:bottom w:val="single" w:sz="4" w:space="0" w:color="auto"/>
              <w:right w:val="single" w:sz="4" w:space="0" w:color="auto"/>
            </w:tcBorders>
          </w:tcPr>
          <w:p w14:paraId="23D5000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3D6FF42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0AF7151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43F1C28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2CC018A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607E51D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6916DED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2D70360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44D656E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512C3AC3" w14:textId="77777777" w:rsidTr="00CA0D43">
        <w:tc>
          <w:tcPr>
            <w:tcW w:w="802" w:type="pct"/>
            <w:tcBorders>
              <w:top w:val="single" w:sz="4" w:space="0" w:color="auto"/>
              <w:left w:val="single" w:sz="4" w:space="0" w:color="auto"/>
              <w:bottom w:val="single" w:sz="4" w:space="0" w:color="auto"/>
              <w:right w:val="single" w:sz="4" w:space="0" w:color="auto"/>
            </w:tcBorders>
          </w:tcPr>
          <w:p w14:paraId="243A289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86" w:type="pct"/>
            <w:tcBorders>
              <w:top w:val="single" w:sz="4" w:space="0" w:color="auto"/>
              <w:left w:val="single" w:sz="4" w:space="0" w:color="auto"/>
              <w:bottom w:val="single" w:sz="4" w:space="0" w:color="auto"/>
              <w:right w:val="single" w:sz="4" w:space="0" w:color="auto"/>
            </w:tcBorders>
          </w:tcPr>
          <w:p w14:paraId="6633BB5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69A7B37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619C4CB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4438180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36FF38B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78305CD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267589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01BE454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B74F6C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E172D10" w14:textId="77777777" w:rsidTr="00CA0D43">
        <w:tc>
          <w:tcPr>
            <w:tcW w:w="802" w:type="pct"/>
            <w:tcBorders>
              <w:top w:val="single" w:sz="4" w:space="0" w:color="auto"/>
              <w:left w:val="single" w:sz="4" w:space="0" w:color="auto"/>
              <w:bottom w:val="single" w:sz="4" w:space="0" w:color="auto"/>
              <w:right w:val="single" w:sz="4" w:space="0" w:color="auto"/>
            </w:tcBorders>
          </w:tcPr>
          <w:p w14:paraId="28D72F2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86" w:type="pct"/>
            <w:tcBorders>
              <w:top w:val="single" w:sz="4" w:space="0" w:color="auto"/>
              <w:left w:val="single" w:sz="4" w:space="0" w:color="auto"/>
              <w:bottom w:val="single" w:sz="4" w:space="0" w:color="auto"/>
              <w:right w:val="single" w:sz="4" w:space="0" w:color="auto"/>
            </w:tcBorders>
          </w:tcPr>
          <w:p w14:paraId="623966C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4F28B82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682EBF6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64710A6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5FA948F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7C6212D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597A72E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4997518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4D20603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D39DE5A" w14:textId="77777777" w:rsidTr="00CA0D43">
        <w:tc>
          <w:tcPr>
            <w:tcW w:w="802" w:type="pct"/>
            <w:tcBorders>
              <w:top w:val="single" w:sz="4" w:space="0" w:color="auto"/>
              <w:left w:val="single" w:sz="4" w:space="0" w:color="auto"/>
              <w:bottom w:val="single" w:sz="4" w:space="0" w:color="auto"/>
              <w:right w:val="single" w:sz="4" w:space="0" w:color="auto"/>
            </w:tcBorders>
            <w:hideMark/>
          </w:tcPr>
          <w:p w14:paraId="0A28A2E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批内均值</w:t>
            </w:r>
            <w:proofErr w:type="gramEnd"/>
          </w:p>
        </w:tc>
        <w:tc>
          <w:tcPr>
            <w:tcW w:w="586" w:type="pct"/>
            <w:tcBorders>
              <w:top w:val="single" w:sz="4" w:space="0" w:color="auto"/>
              <w:left w:val="single" w:sz="4" w:space="0" w:color="auto"/>
              <w:bottom w:val="single" w:sz="4" w:space="0" w:color="auto"/>
              <w:right w:val="single" w:sz="4" w:space="0" w:color="auto"/>
            </w:tcBorders>
          </w:tcPr>
          <w:p w14:paraId="53FEDE9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73AF5E0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29B69AA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5D5761A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C4A99A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54F5DF9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79016D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6DC95EF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614E204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138F940" w14:textId="77777777" w:rsidTr="00CA0D43">
        <w:tc>
          <w:tcPr>
            <w:tcW w:w="802" w:type="pct"/>
            <w:tcBorders>
              <w:top w:val="single" w:sz="4" w:space="0" w:color="auto"/>
              <w:left w:val="single" w:sz="4" w:space="0" w:color="auto"/>
              <w:bottom w:val="single" w:sz="4" w:space="0" w:color="auto"/>
              <w:right w:val="single" w:sz="4" w:space="0" w:color="auto"/>
            </w:tcBorders>
            <w:hideMark/>
          </w:tcPr>
          <w:p w14:paraId="0013D4E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w:t>
            </w:r>
            <w:proofErr w:type="gramEnd"/>
            <w:r w:rsidRPr="00544228">
              <w:rPr>
                <w:rFonts w:ascii="Times New Roman" w:eastAsia="华文仿宋" w:hAnsi="Times New Roman" w:cs="Times New Roman"/>
                <w:kern w:val="0"/>
                <w:sz w:val="22"/>
                <w:szCs w:val="21"/>
              </w:rPr>
              <w:t>SD</w:t>
            </w:r>
          </w:p>
        </w:tc>
        <w:tc>
          <w:tcPr>
            <w:tcW w:w="586" w:type="pct"/>
            <w:tcBorders>
              <w:top w:val="single" w:sz="4" w:space="0" w:color="auto"/>
              <w:left w:val="single" w:sz="4" w:space="0" w:color="auto"/>
              <w:bottom w:val="single" w:sz="4" w:space="0" w:color="auto"/>
              <w:right w:val="single" w:sz="4" w:space="0" w:color="auto"/>
            </w:tcBorders>
          </w:tcPr>
          <w:p w14:paraId="13DB49D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5EAD294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341584A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388F6FC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1BF44E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51C46E6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7CC165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6B821F4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9F6196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1C30610" w14:textId="77777777" w:rsidTr="00CA0D43">
        <w:tc>
          <w:tcPr>
            <w:tcW w:w="802" w:type="pct"/>
            <w:tcBorders>
              <w:top w:val="single" w:sz="4" w:space="0" w:color="auto"/>
              <w:left w:val="single" w:sz="4" w:space="0" w:color="auto"/>
              <w:bottom w:val="single" w:sz="4" w:space="0" w:color="auto"/>
              <w:right w:val="single" w:sz="4" w:space="0" w:color="auto"/>
            </w:tcBorders>
            <w:hideMark/>
          </w:tcPr>
          <w:p w14:paraId="31BF0A0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w:t>
            </w:r>
            <w:proofErr w:type="gramEnd"/>
            <w:r w:rsidRPr="00544228">
              <w:rPr>
                <w:rFonts w:ascii="Times New Roman" w:eastAsia="华文仿宋" w:hAnsi="Times New Roman" w:cs="Times New Roman"/>
                <w:kern w:val="0"/>
                <w:sz w:val="22"/>
                <w:szCs w:val="21"/>
              </w:rPr>
              <w:t>%CV</w:t>
            </w:r>
          </w:p>
        </w:tc>
        <w:tc>
          <w:tcPr>
            <w:tcW w:w="586" w:type="pct"/>
            <w:tcBorders>
              <w:top w:val="single" w:sz="4" w:space="0" w:color="auto"/>
              <w:left w:val="single" w:sz="4" w:space="0" w:color="auto"/>
              <w:bottom w:val="single" w:sz="4" w:space="0" w:color="auto"/>
              <w:right w:val="single" w:sz="4" w:space="0" w:color="auto"/>
            </w:tcBorders>
          </w:tcPr>
          <w:p w14:paraId="08F1940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36C89B5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48FB7D4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730189C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1D1026C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0FABBD9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4A96016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77C0D6A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3BF7F01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8205A2A" w14:textId="77777777" w:rsidTr="00CA0D43">
        <w:tc>
          <w:tcPr>
            <w:tcW w:w="802" w:type="pct"/>
            <w:tcBorders>
              <w:top w:val="single" w:sz="4" w:space="0" w:color="auto"/>
              <w:left w:val="single" w:sz="4" w:space="0" w:color="auto"/>
              <w:bottom w:val="single" w:sz="4" w:space="0" w:color="auto"/>
              <w:right w:val="single" w:sz="4" w:space="0" w:color="auto"/>
            </w:tcBorders>
            <w:hideMark/>
          </w:tcPr>
          <w:p w14:paraId="21CC6DE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批内准确度</w:t>
            </w:r>
            <w:proofErr w:type="gramEnd"/>
            <w:r w:rsidRPr="00544228">
              <w:rPr>
                <w:rFonts w:ascii="Times New Roman" w:eastAsia="华文仿宋" w:hAnsi="Times New Roman" w:cs="Times New Roman"/>
                <w:kern w:val="0"/>
                <w:sz w:val="22"/>
                <w:szCs w:val="21"/>
              </w:rPr>
              <w:t>偏差</w:t>
            </w:r>
            <w:r w:rsidRPr="00544228">
              <w:rPr>
                <w:rFonts w:ascii="Times New Roman" w:eastAsia="华文仿宋" w:hAnsi="Times New Roman" w:cs="Times New Roman"/>
                <w:kern w:val="0"/>
                <w:sz w:val="22"/>
                <w:szCs w:val="21"/>
              </w:rPr>
              <w:t>%</w:t>
            </w:r>
          </w:p>
        </w:tc>
        <w:tc>
          <w:tcPr>
            <w:tcW w:w="586" w:type="pct"/>
            <w:tcBorders>
              <w:top w:val="single" w:sz="4" w:space="0" w:color="auto"/>
              <w:left w:val="single" w:sz="4" w:space="0" w:color="auto"/>
              <w:bottom w:val="single" w:sz="4" w:space="0" w:color="auto"/>
              <w:right w:val="single" w:sz="4" w:space="0" w:color="auto"/>
            </w:tcBorders>
          </w:tcPr>
          <w:p w14:paraId="3AA010F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29B72DA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35FC87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3C9A8B2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0FD8E57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0EE86DC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05C78FA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53DEF44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2B4D1B6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8D789E7" w14:textId="77777777" w:rsidTr="00CA0D43">
        <w:tc>
          <w:tcPr>
            <w:tcW w:w="802" w:type="pct"/>
            <w:tcBorders>
              <w:top w:val="single" w:sz="4" w:space="0" w:color="auto"/>
              <w:left w:val="single" w:sz="4" w:space="0" w:color="auto"/>
              <w:bottom w:val="single" w:sz="4" w:space="0" w:color="auto"/>
              <w:right w:val="single" w:sz="4" w:space="0" w:color="auto"/>
            </w:tcBorders>
            <w:hideMark/>
          </w:tcPr>
          <w:p w14:paraId="1C2FD5C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n</w:t>
            </w:r>
          </w:p>
        </w:tc>
        <w:tc>
          <w:tcPr>
            <w:tcW w:w="586" w:type="pct"/>
            <w:tcBorders>
              <w:top w:val="single" w:sz="4" w:space="0" w:color="auto"/>
              <w:left w:val="single" w:sz="4" w:space="0" w:color="auto"/>
              <w:bottom w:val="single" w:sz="4" w:space="0" w:color="auto"/>
              <w:right w:val="single" w:sz="4" w:space="0" w:color="auto"/>
            </w:tcBorders>
          </w:tcPr>
          <w:p w14:paraId="7227EE1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00E5727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D65538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3341B45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AB0344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54D1D33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109FEB8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621B3CA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49F2F61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7615AD6" w14:textId="77777777" w:rsidTr="00CA0D43">
        <w:tc>
          <w:tcPr>
            <w:tcW w:w="802" w:type="pct"/>
            <w:tcBorders>
              <w:top w:val="single" w:sz="4" w:space="0" w:color="auto"/>
              <w:left w:val="single" w:sz="4" w:space="0" w:color="auto"/>
              <w:bottom w:val="single" w:sz="4" w:space="0" w:color="auto"/>
              <w:right w:val="single" w:sz="4" w:space="0" w:color="auto"/>
            </w:tcBorders>
          </w:tcPr>
          <w:p w14:paraId="4FD2299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86" w:type="pct"/>
            <w:tcBorders>
              <w:top w:val="single" w:sz="4" w:space="0" w:color="auto"/>
              <w:left w:val="single" w:sz="4" w:space="0" w:color="auto"/>
              <w:bottom w:val="single" w:sz="4" w:space="0" w:color="auto"/>
              <w:right w:val="single" w:sz="4" w:space="0" w:color="auto"/>
            </w:tcBorders>
          </w:tcPr>
          <w:p w14:paraId="4C91D14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1115973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0455C77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69D2989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4F35C48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5CC26FA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2A421B0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4512DE3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FE2B5B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F999322" w14:textId="77777777" w:rsidTr="00CA0D43">
        <w:tc>
          <w:tcPr>
            <w:tcW w:w="802" w:type="pct"/>
            <w:tcBorders>
              <w:top w:val="single" w:sz="4" w:space="0" w:color="auto"/>
              <w:left w:val="single" w:sz="4" w:space="0" w:color="auto"/>
              <w:bottom w:val="single" w:sz="4" w:space="0" w:color="auto"/>
              <w:right w:val="single" w:sz="4" w:space="0" w:color="auto"/>
            </w:tcBorders>
          </w:tcPr>
          <w:p w14:paraId="2CE6903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86" w:type="pct"/>
            <w:tcBorders>
              <w:top w:val="single" w:sz="4" w:space="0" w:color="auto"/>
              <w:left w:val="single" w:sz="4" w:space="0" w:color="auto"/>
              <w:bottom w:val="single" w:sz="4" w:space="0" w:color="auto"/>
              <w:right w:val="single" w:sz="4" w:space="0" w:color="auto"/>
            </w:tcBorders>
          </w:tcPr>
          <w:p w14:paraId="243885D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2772A75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489F36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6B4C28A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63C0BEA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745FC03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185F231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14D1893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4589B96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8D733B6" w14:textId="77777777" w:rsidTr="00CA0D43">
        <w:tc>
          <w:tcPr>
            <w:tcW w:w="802" w:type="pct"/>
            <w:tcBorders>
              <w:top w:val="single" w:sz="4" w:space="0" w:color="auto"/>
              <w:left w:val="single" w:sz="4" w:space="0" w:color="auto"/>
              <w:bottom w:val="single" w:sz="4" w:space="0" w:color="auto"/>
              <w:right w:val="single" w:sz="4" w:space="0" w:color="auto"/>
            </w:tcBorders>
          </w:tcPr>
          <w:p w14:paraId="51AE517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86" w:type="pct"/>
            <w:tcBorders>
              <w:top w:val="single" w:sz="4" w:space="0" w:color="auto"/>
              <w:left w:val="single" w:sz="4" w:space="0" w:color="auto"/>
              <w:bottom w:val="single" w:sz="4" w:space="0" w:color="auto"/>
              <w:right w:val="single" w:sz="4" w:space="0" w:color="auto"/>
            </w:tcBorders>
          </w:tcPr>
          <w:p w14:paraId="27786BC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51CC269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1FF1FCA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21772FB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46D980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2B6D3E2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18F50A8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0BA07EC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272D886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54F8BA4" w14:textId="77777777" w:rsidTr="00CA0D43">
        <w:tc>
          <w:tcPr>
            <w:tcW w:w="802" w:type="pct"/>
            <w:tcBorders>
              <w:top w:val="single" w:sz="4" w:space="0" w:color="auto"/>
              <w:left w:val="single" w:sz="4" w:space="0" w:color="auto"/>
              <w:bottom w:val="single" w:sz="4" w:space="0" w:color="auto"/>
              <w:right w:val="single" w:sz="4" w:space="0" w:color="auto"/>
            </w:tcBorders>
          </w:tcPr>
          <w:p w14:paraId="12E7817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86" w:type="pct"/>
            <w:tcBorders>
              <w:top w:val="single" w:sz="4" w:space="0" w:color="auto"/>
              <w:left w:val="single" w:sz="4" w:space="0" w:color="auto"/>
              <w:bottom w:val="single" w:sz="4" w:space="0" w:color="auto"/>
              <w:right w:val="single" w:sz="4" w:space="0" w:color="auto"/>
            </w:tcBorders>
          </w:tcPr>
          <w:p w14:paraId="565F975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2C3DB2E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5605410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229B8B3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4438C49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50DB18F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0058BCF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6755A99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5C57F49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3E96CEA" w14:textId="77777777" w:rsidTr="00CA0D43">
        <w:tc>
          <w:tcPr>
            <w:tcW w:w="802" w:type="pct"/>
            <w:tcBorders>
              <w:top w:val="single" w:sz="4" w:space="0" w:color="auto"/>
              <w:left w:val="single" w:sz="4" w:space="0" w:color="auto"/>
              <w:bottom w:val="single" w:sz="4" w:space="0" w:color="auto"/>
              <w:right w:val="single" w:sz="4" w:space="0" w:color="auto"/>
            </w:tcBorders>
          </w:tcPr>
          <w:p w14:paraId="47ACE84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86" w:type="pct"/>
            <w:tcBorders>
              <w:top w:val="single" w:sz="4" w:space="0" w:color="auto"/>
              <w:left w:val="single" w:sz="4" w:space="0" w:color="auto"/>
              <w:bottom w:val="single" w:sz="4" w:space="0" w:color="auto"/>
              <w:right w:val="single" w:sz="4" w:space="0" w:color="auto"/>
            </w:tcBorders>
          </w:tcPr>
          <w:p w14:paraId="4F587DA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10D96BE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000D368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15F219C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03D3083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51EED3D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524250D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55243F6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6AA0BFC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59EC594" w14:textId="77777777" w:rsidTr="00CA0D43">
        <w:tc>
          <w:tcPr>
            <w:tcW w:w="802" w:type="pct"/>
            <w:tcBorders>
              <w:top w:val="single" w:sz="4" w:space="0" w:color="auto"/>
              <w:left w:val="single" w:sz="4" w:space="0" w:color="auto"/>
              <w:bottom w:val="single" w:sz="4" w:space="0" w:color="auto"/>
              <w:right w:val="single" w:sz="4" w:space="0" w:color="auto"/>
            </w:tcBorders>
          </w:tcPr>
          <w:p w14:paraId="1D04150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86" w:type="pct"/>
            <w:tcBorders>
              <w:top w:val="single" w:sz="4" w:space="0" w:color="auto"/>
              <w:left w:val="single" w:sz="4" w:space="0" w:color="auto"/>
              <w:bottom w:val="single" w:sz="4" w:space="0" w:color="auto"/>
              <w:right w:val="single" w:sz="4" w:space="0" w:color="auto"/>
            </w:tcBorders>
          </w:tcPr>
          <w:p w14:paraId="40A7034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6235D04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4583F59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72711B0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827142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0E3D7EA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6831909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508486E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0737756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4B76A9D" w14:textId="77777777" w:rsidTr="00CA0D43">
        <w:tc>
          <w:tcPr>
            <w:tcW w:w="802" w:type="pct"/>
            <w:tcBorders>
              <w:top w:val="single" w:sz="4" w:space="0" w:color="auto"/>
              <w:left w:val="single" w:sz="4" w:space="0" w:color="auto"/>
              <w:bottom w:val="single" w:sz="4" w:space="0" w:color="auto"/>
              <w:right w:val="single" w:sz="4" w:space="0" w:color="auto"/>
            </w:tcBorders>
            <w:hideMark/>
          </w:tcPr>
          <w:p w14:paraId="670EB99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批内均值</w:t>
            </w:r>
            <w:proofErr w:type="gramEnd"/>
          </w:p>
        </w:tc>
        <w:tc>
          <w:tcPr>
            <w:tcW w:w="586" w:type="pct"/>
            <w:tcBorders>
              <w:top w:val="single" w:sz="4" w:space="0" w:color="auto"/>
              <w:left w:val="single" w:sz="4" w:space="0" w:color="auto"/>
              <w:bottom w:val="single" w:sz="4" w:space="0" w:color="auto"/>
              <w:right w:val="single" w:sz="4" w:space="0" w:color="auto"/>
            </w:tcBorders>
          </w:tcPr>
          <w:p w14:paraId="3AF20B2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72A2AD5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65E091B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7343BCE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08B1C69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271BD02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10CCDA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133A013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334E7A5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450FA8D" w14:textId="77777777" w:rsidTr="00CA0D43">
        <w:tc>
          <w:tcPr>
            <w:tcW w:w="802" w:type="pct"/>
            <w:tcBorders>
              <w:top w:val="single" w:sz="4" w:space="0" w:color="auto"/>
              <w:left w:val="single" w:sz="4" w:space="0" w:color="auto"/>
              <w:bottom w:val="single" w:sz="4" w:space="0" w:color="auto"/>
              <w:right w:val="single" w:sz="4" w:space="0" w:color="auto"/>
            </w:tcBorders>
            <w:hideMark/>
          </w:tcPr>
          <w:p w14:paraId="6B81E62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w:t>
            </w:r>
            <w:proofErr w:type="gramEnd"/>
            <w:r w:rsidRPr="00544228">
              <w:rPr>
                <w:rFonts w:ascii="Times New Roman" w:eastAsia="华文仿宋" w:hAnsi="Times New Roman" w:cs="Times New Roman"/>
                <w:kern w:val="0"/>
                <w:sz w:val="22"/>
                <w:szCs w:val="21"/>
              </w:rPr>
              <w:t>SD</w:t>
            </w:r>
          </w:p>
        </w:tc>
        <w:tc>
          <w:tcPr>
            <w:tcW w:w="586" w:type="pct"/>
            <w:tcBorders>
              <w:top w:val="single" w:sz="4" w:space="0" w:color="auto"/>
              <w:left w:val="single" w:sz="4" w:space="0" w:color="auto"/>
              <w:bottom w:val="single" w:sz="4" w:space="0" w:color="auto"/>
              <w:right w:val="single" w:sz="4" w:space="0" w:color="auto"/>
            </w:tcBorders>
          </w:tcPr>
          <w:p w14:paraId="7167F75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3C89421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8B932B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73DB5F7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41EA08B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4A5CF5A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6B49B33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056DBFE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5E6859F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A7E3471" w14:textId="77777777" w:rsidTr="00CA0D43">
        <w:tc>
          <w:tcPr>
            <w:tcW w:w="802" w:type="pct"/>
            <w:tcBorders>
              <w:top w:val="single" w:sz="4" w:space="0" w:color="auto"/>
              <w:left w:val="single" w:sz="4" w:space="0" w:color="auto"/>
              <w:bottom w:val="single" w:sz="4" w:space="0" w:color="auto"/>
              <w:right w:val="single" w:sz="4" w:space="0" w:color="auto"/>
            </w:tcBorders>
            <w:hideMark/>
          </w:tcPr>
          <w:p w14:paraId="11A8E38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w:t>
            </w:r>
            <w:proofErr w:type="gramEnd"/>
            <w:r w:rsidRPr="00544228">
              <w:rPr>
                <w:rFonts w:ascii="Times New Roman" w:eastAsia="华文仿宋" w:hAnsi="Times New Roman" w:cs="Times New Roman"/>
                <w:kern w:val="0"/>
                <w:sz w:val="22"/>
                <w:szCs w:val="21"/>
              </w:rPr>
              <w:t>%CV</w:t>
            </w:r>
          </w:p>
        </w:tc>
        <w:tc>
          <w:tcPr>
            <w:tcW w:w="586" w:type="pct"/>
            <w:tcBorders>
              <w:top w:val="single" w:sz="4" w:space="0" w:color="auto"/>
              <w:left w:val="single" w:sz="4" w:space="0" w:color="auto"/>
              <w:bottom w:val="single" w:sz="4" w:space="0" w:color="auto"/>
              <w:right w:val="single" w:sz="4" w:space="0" w:color="auto"/>
            </w:tcBorders>
          </w:tcPr>
          <w:p w14:paraId="172E09B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5C3675A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304BB9B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64218B7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5EFF4B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118D3D2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26F94B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3DA966B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26D5FE0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23E6D58" w14:textId="77777777" w:rsidTr="00CA0D43">
        <w:tc>
          <w:tcPr>
            <w:tcW w:w="802" w:type="pct"/>
            <w:tcBorders>
              <w:top w:val="single" w:sz="4" w:space="0" w:color="auto"/>
              <w:left w:val="single" w:sz="4" w:space="0" w:color="auto"/>
              <w:bottom w:val="single" w:sz="4" w:space="0" w:color="auto"/>
              <w:right w:val="single" w:sz="4" w:space="0" w:color="auto"/>
            </w:tcBorders>
            <w:hideMark/>
          </w:tcPr>
          <w:p w14:paraId="56AEC93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批内准确度</w:t>
            </w:r>
            <w:proofErr w:type="gramEnd"/>
            <w:r w:rsidRPr="00544228">
              <w:rPr>
                <w:rFonts w:ascii="Times New Roman" w:eastAsia="华文仿宋" w:hAnsi="Times New Roman" w:cs="Times New Roman"/>
                <w:kern w:val="0"/>
                <w:sz w:val="22"/>
                <w:szCs w:val="21"/>
              </w:rPr>
              <w:t>偏差</w:t>
            </w:r>
            <w:r w:rsidRPr="00544228">
              <w:rPr>
                <w:rFonts w:ascii="Times New Roman" w:eastAsia="华文仿宋" w:hAnsi="Times New Roman" w:cs="Times New Roman"/>
                <w:kern w:val="0"/>
                <w:sz w:val="22"/>
                <w:szCs w:val="21"/>
              </w:rPr>
              <w:t>%</w:t>
            </w:r>
          </w:p>
        </w:tc>
        <w:tc>
          <w:tcPr>
            <w:tcW w:w="586" w:type="pct"/>
            <w:tcBorders>
              <w:top w:val="single" w:sz="4" w:space="0" w:color="auto"/>
              <w:left w:val="single" w:sz="4" w:space="0" w:color="auto"/>
              <w:bottom w:val="single" w:sz="4" w:space="0" w:color="auto"/>
              <w:right w:val="single" w:sz="4" w:space="0" w:color="auto"/>
            </w:tcBorders>
          </w:tcPr>
          <w:p w14:paraId="0A6A07B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20B5DA6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B89929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67C9828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38A1163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16DEE78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0065A0F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55DD7CB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2D06A03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8B61BE0" w14:textId="77777777" w:rsidTr="00CA0D43">
        <w:tc>
          <w:tcPr>
            <w:tcW w:w="802" w:type="pct"/>
            <w:tcBorders>
              <w:top w:val="single" w:sz="4" w:space="0" w:color="auto"/>
              <w:left w:val="single" w:sz="4" w:space="0" w:color="auto"/>
              <w:bottom w:val="single" w:sz="4" w:space="0" w:color="auto"/>
              <w:right w:val="single" w:sz="4" w:space="0" w:color="auto"/>
            </w:tcBorders>
            <w:hideMark/>
          </w:tcPr>
          <w:p w14:paraId="5FF5CEB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n</w:t>
            </w:r>
          </w:p>
        </w:tc>
        <w:tc>
          <w:tcPr>
            <w:tcW w:w="586" w:type="pct"/>
            <w:tcBorders>
              <w:top w:val="single" w:sz="4" w:space="0" w:color="auto"/>
              <w:left w:val="single" w:sz="4" w:space="0" w:color="auto"/>
              <w:bottom w:val="single" w:sz="4" w:space="0" w:color="auto"/>
              <w:right w:val="single" w:sz="4" w:space="0" w:color="auto"/>
            </w:tcBorders>
          </w:tcPr>
          <w:p w14:paraId="7408252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7786783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CBE225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2538D13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0FBE912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1CD285A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535DB89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4D7EAAA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0F64CA6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68A32AA" w14:textId="77777777" w:rsidTr="00CA0D43">
        <w:tc>
          <w:tcPr>
            <w:tcW w:w="802" w:type="pct"/>
            <w:tcBorders>
              <w:top w:val="single" w:sz="4" w:space="0" w:color="auto"/>
              <w:left w:val="single" w:sz="4" w:space="0" w:color="auto"/>
              <w:bottom w:val="single" w:sz="4" w:space="0" w:color="auto"/>
              <w:right w:val="single" w:sz="4" w:space="0" w:color="auto"/>
            </w:tcBorders>
            <w:hideMark/>
          </w:tcPr>
          <w:p w14:paraId="6D58324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平均实测浓度</w:t>
            </w:r>
          </w:p>
        </w:tc>
        <w:tc>
          <w:tcPr>
            <w:tcW w:w="586" w:type="pct"/>
            <w:tcBorders>
              <w:top w:val="single" w:sz="4" w:space="0" w:color="auto"/>
              <w:left w:val="single" w:sz="4" w:space="0" w:color="auto"/>
              <w:bottom w:val="single" w:sz="4" w:space="0" w:color="auto"/>
              <w:right w:val="single" w:sz="4" w:space="0" w:color="auto"/>
            </w:tcBorders>
          </w:tcPr>
          <w:p w14:paraId="6B8D6F5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2BF604A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181D214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3091A95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5F1AF3B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2805277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68C72A6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3BB3E55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F727F4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DC327FE" w14:textId="77777777" w:rsidTr="00CA0D43">
        <w:tc>
          <w:tcPr>
            <w:tcW w:w="802" w:type="pct"/>
            <w:tcBorders>
              <w:top w:val="single" w:sz="4" w:space="0" w:color="auto"/>
              <w:left w:val="single" w:sz="4" w:space="0" w:color="auto"/>
              <w:bottom w:val="single" w:sz="4" w:space="0" w:color="auto"/>
              <w:right w:val="single" w:sz="4" w:space="0" w:color="auto"/>
            </w:tcBorders>
            <w:hideMark/>
          </w:tcPr>
          <w:p w14:paraId="5EC69C7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批间</w:t>
            </w:r>
            <w:proofErr w:type="gramEnd"/>
            <w:r w:rsidRPr="00544228">
              <w:rPr>
                <w:rFonts w:ascii="Times New Roman" w:eastAsia="华文仿宋" w:hAnsi="Times New Roman" w:cs="Times New Roman"/>
                <w:kern w:val="0"/>
                <w:sz w:val="22"/>
                <w:szCs w:val="21"/>
              </w:rPr>
              <w:t>SD</w:t>
            </w:r>
          </w:p>
        </w:tc>
        <w:tc>
          <w:tcPr>
            <w:tcW w:w="586" w:type="pct"/>
            <w:tcBorders>
              <w:top w:val="single" w:sz="4" w:space="0" w:color="auto"/>
              <w:left w:val="single" w:sz="4" w:space="0" w:color="auto"/>
              <w:bottom w:val="single" w:sz="4" w:space="0" w:color="auto"/>
              <w:right w:val="single" w:sz="4" w:space="0" w:color="auto"/>
            </w:tcBorders>
          </w:tcPr>
          <w:p w14:paraId="046D72F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75E089F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42194B2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5F6403A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1AEC451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7523DBD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BB4FE4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698BAE5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2EAC945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7A81270" w14:textId="77777777" w:rsidTr="00CA0D43">
        <w:tc>
          <w:tcPr>
            <w:tcW w:w="802" w:type="pct"/>
            <w:tcBorders>
              <w:top w:val="single" w:sz="4" w:space="0" w:color="auto"/>
              <w:left w:val="single" w:sz="4" w:space="0" w:color="auto"/>
              <w:bottom w:val="single" w:sz="4" w:space="0" w:color="auto"/>
              <w:right w:val="single" w:sz="4" w:space="0" w:color="auto"/>
            </w:tcBorders>
            <w:hideMark/>
          </w:tcPr>
          <w:p w14:paraId="32E20E1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批间</w:t>
            </w:r>
            <w:proofErr w:type="gramEnd"/>
            <w:r w:rsidRPr="00544228">
              <w:rPr>
                <w:rFonts w:ascii="Times New Roman" w:eastAsia="华文仿宋" w:hAnsi="Times New Roman" w:cs="Times New Roman"/>
                <w:kern w:val="0"/>
                <w:sz w:val="22"/>
                <w:szCs w:val="21"/>
              </w:rPr>
              <w:t>%CV</w:t>
            </w:r>
          </w:p>
        </w:tc>
        <w:tc>
          <w:tcPr>
            <w:tcW w:w="586" w:type="pct"/>
            <w:tcBorders>
              <w:top w:val="single" w:sz="4" w:space="0" w:color="auto"/>
              <w:left w:val="single" w:sz="4" w:space="0" w:color="auto"/>
              <w:bottom w:val="single" w:sz="4" w:space="0" w:color="auto"/>
              <w:right w:val="single" w:sz="4" w:space="0" w:color="auto"/>
            </w:tcBorders>
          </w:tcPr>
          <w:p w14:paraId="2542975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06B5A7E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01F7DA1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1C7721B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21543BA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3781309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230D54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56741F1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3FD9F56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BD41C86" w14:textId="77777777" w:rsidTr="00CA0D43">
        <w:tc>
          <w:tcPr>
            <w:tcW w:w="802" w:type="pct"/>
            <w:tcBorders>
              <w:top w:val="single" w:sz="4" w:space="0" w:color="auto"/>
              <w:left w:val="single" w:sz="4" w:space="0" w:color="auto"/>
              <w:bottom w:val="single" w:sz="4" w:space="0" w:color="auto"/>
              <w:right w:val="single" w:sz="4" w:space="0" w:color="auto"/>
            </w:tcBorders>
            <w:hideMark/>
          </w:tcPr>
          <w:p w14:paraId="75D817F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批间准确度</w:t>
            </w:r>
            <w:proofErr w:type="gramEnd"/>
            <w:r w:rsidRPr="00544228">
              <w:rPr>
                <w:rFonts w:ascii="Times New Roman" w:eastAsia="华文仿宋" w:hAnsi="Times New Roman" w:cs="Times New Roman"/>
                <w:kern w:val="0"/>
                <w:sz w:val="22"/>
                <w:szCs w:val="21"/>
              </w:rPr>
              <w:t>偏差</w:t>
            </w:r>
            <w:r w:rsidRPr="00544228">
              <w:rPr>
                <w:rFonts w:ascii="Times New Roman" w:eastAsia="华文仿宋" w:hAnsi="Times New Roman" w:cs="Times New Roman"/>
                <w:kern w:val="0"/>
                <w:sz w:val="22"/>
                <w:szCs w:val="21"/>
              </w:rPr>
              <w:t>%</w:t>
            </w:r>
          </w:p>
        </w:tc>
        <w:tc>
          <w:tcPr>
            <w:tcW w:w="586" w:type="pct"/>
            <w:tcBorders>
              <w:top w:val="single" w:sz="4" w:space="0" w:color="auto"/>
              <w:left w:val="single" w:sz="4" w:space="0" w:color="auto"/>
              <w:bottom w:val="single" w:sz="4" w:space="0" w:color="auto"/>
              <w:right w:val="single" w:sz="4" w:space="0" w:color="auto"/>
            </w:tcBorders>
          </w:tcPr>
          <w:p w14:paraId="7E1D6C2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49CAD7D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05C6BAC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33F756A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32C51F8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4F56B74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4CC33FE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7977FBA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0AFD207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2A8F2E7" w14:textId="77777777" w:rsidTr="00CA0D43">
        <w:tc>
          <w:tcPr>
            <w:tcW w:w="802" w:type="pct"/>
            <w:tcBorders>
              <w:top w:val="single" w:sz="4" w:space="0" w:color="auto"/>
              <w:left w:val="single" w:sz="4" w:space="0" w:color="auto"/>
              <w:bottom w:val="single" w:sz="4" w:space="0" w:color="auto"/>
              <w:right w:val="single" w:sz="4" w:space="0" w:color="auto"/>
            </w:tcBorders>
            <w:hideMark/>
          </w:tcPr>
          <w:p w14:paraId="0357149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n</w:t>
            </w:r>
          </w:p>
        </w:tc>
        <w:tc>
          <w:tcPr>
            <w:tcW w:w="586" w:type="pct"/>
            <w:tcBorders>
              <w:top w:val="single" w:sz="4" w:space="0" w:color="auto"/>
              <w:left w:val="single" w:sz="4" w:space="0" w:color="auto"/>
              <w:bottom w:val="single" w:sz="4" w:space="0" w:color="auto"/>
              <w:right w:val="single" w:sz="4" w:space="0" w:color="auto"/>
            </w:tcBorders>
          </w:tcPr>
          <w:p w14:paraId="3EBE1C3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1E4CE2F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06AAE82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659A022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6050888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0C92630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66EE086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54C4C00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1B08261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7816B81" w14:textId="77777777" w:rsidTr="00CA0D43">
        <w:tc>
          <w:tcPr>
            <w:tcW w:w="802" w:type="pct"/>
            <w:tcBorders>
              <w:top w:val="single" w:sz="4" w:space="0" w:color="auto"/>
              <w:left w:val="single" w:sz="4" w:space="0" w:color="auto"/>
              <w:bottom w:val="single" w:sz="4" w:space="0" w:color="auto"/>
              <w:right w:val="single" w:sz="4" w:space="0" w:color="auto"/>
            </w:tcBorders>
          </w:tcPr>
          <w:p w14:paraId="467B5F8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86" w:type="pct"/>
            <w:tcBorders>
              <w:top w:val="single" w:sz="4" w:space="0" w:color="auto"/>
              <w:left w:val="single" w:sz="4" w:space="0" w:color="auto"/>
              <w:bottom w:val="single" w:sz="4" w:space="0" w:color="auto"/>
              <w:right w:val="single" w:sz="4" w:space="0" w:color="auto"/>
            </w:tcBorders>
          </w:tcPr>
          <w:p w14:paraId="060BE50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115E1F7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62EA4E4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51CAEF0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7140166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42A8AF8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5C63CCB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7BB0E15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4BC2B40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9D9F998" w14:textId="77777777" w:rsidTr="00CA0D43">
        <w:tc>
          <w:tcPr>
            <w:tcW w:w="802" w:type="pct"/>
            <w:tcBorders>
              <w:top w:val="single" w:sz="4" w:space="0" w:color="auto"/>
              <w:left w:val="single" w:sz="4" w:space="0" w:color="auto"/>
              <w:bottom w:val="single" w:sz="4" w:space="0" w:color="auto"/>
              <w:right w:val="single" w:sz="4" w:space="0" w:color="auto"/>
            </w:tcBorders>
          </w:tcPr>
          <w:p w14:paraId="0B05EA1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86" w:type="pct"/>
            <w:tcBorders>
              <w:top w:val="single" w:sz="4" w:space="0" w:color="auto"/>
              <w:left w:val="single" w:sz="4" w:space="0" w:color="auto"/>
              <w:bottom w:val="single" w:sz="4" w:space="0" w:color="auto"/>
              <w:right w:val="single" w:sz="4" w:space="0" w:color="auto"/>
            </w:tcBorders>
          </w:tcPr>
          <w:p w14:paraId="7CF3217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43" w:type="pct"/>
            <w:tcBorders>
              <w:top w:val="single" w:sz="4" w:space="0" w:color="auto"/>
              <w:left w:val="single" w:sz="4" w:space="0" w:color="auto"/>
              <w:bottom w:val="single" w:sz="4" w:space="0" w:color="auto"/>
              <w:right w:val="single" w:sz="4" w:space="0" w:color="auto"/>
            </w:tcBorders>
          </w:tcPr>
          <w:p w14:paraId="1658B92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64C34FF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52" w:type="pct"/>
            <w:tcBorders>
              <w:top w:val="single" w:sz="4" w:space="0" w:color="auto"/>
              <w:left w:val="single" w:sz="4" w:space="0" w:color="auto"/>
              <w:bottom w:val="single" w:sz="4" w:space="0" w:color="auto"/>
              <w:right w:val="single" w:sz="4" w:space="0" w:color="auto"/>
            </w:tcBorders>
          </w:tcPr>
          <w:p w14:paraId="33DF0E1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0F2D83D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3" w:type="pct"/>
            <w:tcBorders>
              <w:top w:val="single" w:sz="4" w:space="0" w:color="auto"/>
              <w:left w:val="single" w:sz="4" w:space="0" w:color="auto"/>
              <w:bottom w:val="single" w:sz="4" w:space="0" w:color="auto"/>
              <w:right w:val="single" w:sz="4" w:space="0" w:color="auto"/>
            </w:tcBorders>
          </w:tcPr>
          <w:p w14:paraId="6028B5D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14D5AD7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62" w:type="pct"/>
            <w:tcBorders>
              <w:top w:val="single" w:sz="4" w:space="0" w:color="auto"/>
              <w:left w:val="single" w:sz="4" w:space="0" w:color="auto"/>
              <w:bottom w:val="single" w:sz="4" w:space="0" w:color="auto"/>
              <w:right w:val="single" w:sz="4" w:space="0" w:color="auto"/>
            </w:tcBorders>
          </w:tcPr>
          <w:p w14:paraId="646B667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18" w:type="pct"/>
            <w:tcBorders>
              <w:top w:val="single" w:sz="4" w:space="0" w:color="auto"/>
              <w:left w:val="single" w:sz="4" w:space="0" w:color="auto"/>
              <w:bottom w:val="single" w:sz="4" w:space="0" w:color="auto"/>
              <w:right w:val="single" w:sz="4" w:space="0" w:color="auto"/>
            </w:tcBorders>
          </w:tcPr>
          <w:p w14:paraId="0747000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4A491442" w14:textId="77777777" w:rsidR="008C20F2" w:rsidRPr="00544228" w:rsidRDefault="008C20F2" w:rsidP="008C20F2">
      <w:pPr>
        <w:widowControl/>
        <w:adjustRightInd w:val="0"/>
        <w:snapToGrid w:val="0"/>
        <w:rPr>
          <w:rFonts w:ascii="Times New Roman" w:eastAsia="华文仿宋" w:hAnsi="Times New Roman" w:cs="Times New Roman"/>
          <w:kern w:val="0"/>
          <w:sz w:val="22"/>
          <w:szCs w:val="21"/>
        </w:rPr>
        <w:sectPr w:rsidR="008C20F2" w:rsidRPr="00544228">
          <w:pgSz w:w="16838" w:h="11906" w:orient="landscape"/>
          <w:pgMar w:top="1800" w:right="1440" w:bottom="1800" w:left="1440" w:header="851" w:footer="992" w:gutter="0"/>
          <w:cols w:space="720"/>
          <w:docGrid w:type="lines" w:linePitch="312"/>
        </w:sectPr>
      </w:pPr>
    </w:p>
    <w:p w14:paraId="709B1239" w14:textId="77777777" w:rsidR="008C20F2" w:rsidRPr="00544228" w:rsidRDefault="008C20F2" w:rsidP="008C20F2">
      <w:pPr>
        <w:widowControl/>
        <w:adjustRightInd w:val="0"/>
        <w:snapToGrid w:val="0"/>
        <w:ind w:firstLine="56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lastRenderedPageBreak/>
        <w:t>表</w:t>
      </w:r>
      <w:r w:rsidRPr="00544228">
        <w:rPr>
          <w:rFonts w:ascii="Times New Roman" w:eastAsia="方正小标宋简体" w:hAnsi="Times New Roman" w:cs="Times New Roman"/>
          <w:bCs/>
          <w:kern w:val="0"/>
          <w:sz w:val="28"/>
          <w:szCs w:val="28"/>
        </w:rPr>
        <w:t xml:space="preserve">9 </w:t>
      </w:r>
      <w:r w:rsidRPr="00544228">
        <w:rPr>
          <w:rFonts w:ascii="Times New Roman" w:eastAsia="方正小标宋简体" w:hAnsi="Times New Roman" w:cs="Times New Roman"/>
          <w:bCs/>
          <w:kern w:val="0"/>
          <w:sz w:val="28"/>
          <w:szCs w:val="28"/>
        </w:rPr>
        <w:t>：待测物提取回收率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907"/>
        <w:gridCol w:w="1220"/>
        <w:gridCol w:w="1217"/>
        <w:gridCol w:w="1219"/>
        <w:gridCol w:w="1217"/>
        <w:gridCol w:w="1217"/>
      </w:tblGrid>
      <w:tr w:rsidR="008C20F2" w:rsidRPr="00544228" w14:paraId="411A8907" w14:textId="77777777" w:rsidTr="00CA0D43">
        <w:tc>
          <w:tcPr>
            <w:tcW w:w="2857" w:type="pct"/>
            <w:gridSpan w:val="4"/>
            <w:tcBorders>
              <w:top w:val="single" w:sz="4" w:space="0" w:color="auto"/>
              <w:left w:val="single" w:sz="4" w:space="0" w:color="auto"/>
              <w:bottom w:val="single" w:sz="4" w:space="0" w:color="auto"/>
              <w:right w:val="single" w:sz="4" w:space="0" w:color="auto"/>
            </w:tcBorders>
            <w:hideMark/>
          </w:tcPr>
          <w:p w14:paraId="0817044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715" w:type="pct"/>
            <w:tcBorders>
              <w:top w:val="single" w:sz="4" w:space="0" w:color="auto"/>
              <w:left w:val="single" w:sz="4" w:space="0" w:color="auto"/>
              <w:bottom w:val="single" w:sz="4" w:space="0" w:color="auto"/>
              <w:right w:val="single" w:sz="4" w:space="0" w:color="auto"/>
            </w:tcBorders>
            <w:hideMark/>
          </w:tcPr>
          <w:p w14:paraId="760BDD1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日期</w:t>
            </w:r>
          </w:p>
        </w:tc>
        <w:tc>
          <w:tcPr>
            <w:tcW w:w="1428" w:type="pct"/>
            <w:gridSpan w:val="2"/>
            <w:tcBorders>
              <w:top w:val="single" w:sz="4" w:space="0" w:color="auto"/>
              <w:left w:val="single" w:sz="4" w:space="0" w:color="auto"/>
              <w:bottom w:val="single" w:sz="4" w:space="0" w:color="auto"/>
              <w:right w:val="single" w:sz="4" w:space="0" w:color="auto"/>
            </w:tcBorders>
          </w:tcPr>
          <w:p w14:paraId="402E08F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4B4E8C4" w14:textId="77777777" w:rsidTr="00CA0D43">
        <w:tc>
          <w:tcPr>
            <w:tcW w:w="895" w:type="pct"/>
            <w:vMerge w:val="restart"/>
            <w:tcBorders>
              <w:top w:val="single" w:sz="4" w:space="0" w:color="auto"/>
              <w:left w:val="single" w:sz="4" w:space="0" w:color="auto"/>
              <w:bottom w:val="single" w:sz="4" w:space="0" w:color="auto"/>
              <w:right w:val="single" w:sz="4" w:space="0" w:color="auto"/>
            </w:tcBorders>
          </w:tcPr>
          <w:p w14:paraId="3207AC3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248" w:type="pct"/>
            <w:gridSpan w:val="2"/>
            <w:tcBorders>
              <w:top w:val="single" w:sz="4" w:space="0" w:color="auto"/>
              <w:left w:val="single" w:sz="4" w:space="0" w:color="auto"/>
              <w:bottom w:val="single" w:sz="4" w:space="0" w:color="auto"/>
              <w:right w:val="single" w:sz="4" w:space="0" w:color="auto"/>
            </w:tcBorders>
            <w:hideMark/>
          </w:tcPr>
          <w:p w14:paraId="6B663ED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HQC</w:t>
            </w:r>
          </w:p>
        </w:tc>
        <w:tc>
          <w:tcPr>
            <w:tcW w:w="1429" w:type="pct"/>
            <w:gridSpan w:val="2"/>
            <w:tcBorders>
              <w:top w:val="single" w:sz="4" w:space="0" w:color="auto"/>
              <w:left w:val="single" w:sz="4" w:space="0" w:color="auto"/>
              <w:bottom w:val="single" w:sz="4" w:space="0" w:color="auto"/>
              <w:right w:val="single" w:sz="4" w:space="0" w:color="auto"/>
            </w:tcBorders>
            <w:hideMark/>
          </w:tcPr>
          <w:p w14:paraId="4C86039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MQC</w:t>
            </w:r>
          </w:p>
        </w:tc>
        <w:tc>
          <w:tcPr>
            <w:tcW w:w="1428" w:type="pct"/>
            <w:gridSpan w:val="2"/>
            <w:tcBorders>
              <w:top w:val="single" w:sz="4" w:space="0" w:color="auto"/>
              <w:left w:val="single" w:sz="4" w:space="0" w:color="auto"/>
              <w:bottom w:val="single" w:sz="4" w:space="0" w:color="auto"/>
              <w:right w:val="single" w:sz="4" w:space="0" w:color="auto"/>
            </w:tcBorders>
            <w:hideMark/>
          </w:tcPr>
          <w:p w14:paraId="4C4596B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LQC</w:t>
            </w:r>
          </w:p>
        </w:tc>
      </w:tr>
      <w:tr w:rsidR="008C20F2" w:rsidRPr="00544228" w14:paraId="56325111" w14:textId="77777777" w:rsidTr="00CA0D43">
        <w:tc>
          <w:tcPr>
            <w:tcW w:w="0" w:type="auto"/>
            <w:vMerge/>
            <w:tcBorders>
              <w:top w:val="single" w:sz="4" w:space="0" w:color="auto"/>
              <w:left w:val="single" w:sz="4" w:space="0" w:color="auto"/>
              <w:bottom w:val="single" w:sz="4" w:space="0" w:color="auto"/>
              <w:right w:val="single" w:sz="4" w:space="0" w:color="auto"/>
            </w:tcBorders>
            <w:vAlign w:val="center"/>
            <w:hideMark/>
          </w:tcPr>
          <w:p w14:paraId="4B5276B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32" w:type="pct"/>
            <w:tcBorders>
              <w:top w:val="single" w:sz="4" w:space="0" w:color="auto"/>
              <w:left w:val="single" w:sz="4" w:space="0" w:color="auto"/>
              <w:bottom w:val="single" w:sz="4" w:space="0" w:color="auto"/>
              <w:right w:val="single" w:sz="4" w:space="0" w:color="auto"/>
            </w:tcBorders>
            <w:hideMark/>
          </w:tcPr>
          <w:p w14:paraId="35A0A68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提取后峰面积</w:t>
            </w:r>
          </w:p>
        </w:tc>
        <w:tc>
          <w:tcPr>
            <w:tcW w:w="716" w:type="pct"/>
            <w:tcBorders>
              <w:top w:val="single" w:sz="4" w:space="0" w:color="auto"/>
              <w:left w:val="single" w:sz="4" w:space="0" w:color="auto"/>
              <w:bottom w:val="single" w:sz="4" w:space="0" w:color="auto"/>
              <w:right w:val="single" w:sz="4" w:space="0" w:color="auto"/>
            </w:tcBorders>
            <w:hideMark/>
          </w:tcPr>
          <w:p w14:paraId="6F20E89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未提取的峰面积</w:t>
            </w:r>
          </w:p>
        </w:tc>
        <w:tc>
          <w:tcPr>
            <w:tcW w:w="714" w:type="pct"/>
            <w:tcBorders>
              <w:top w:val="single" w:sz="4" w:space="0" w:color="auto"/>
              <w:left w:val="single" w:sz="4" w:space="0" w:color="auto"/>
              <w:bottom w:val="single" w:sz="4" w:space="0" w:color="auto"/>
              <w:right w:val="single" w:sz="4" w:space="0" w:color="auto"/>
            </w:tcBorders>
            <w:hideMark/>
          </w:tcPr>
          <w:p w14:paraId="5C881CD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提取后峰面积</w:t>
            </w:r>
          </w:p>
        </w:tc>
        <w:tc>
          <w:tcPr>
            <w:tcW w:w="715" w:type="pct"/>
            <w:tcBorders>
              <w:top w:val="single" w:sz="4" w:space="0" w:color="auto"/>
              <w:left w:val="single" w:sz="4" w:space="0" w:color="auto"/>
              <w:bottom w:val="single" w:sz="4" w:space="0" w:color="auto"/>
              <w:right w:val="single" w:sz="4" w:space="0" w:color="auto"/>
            </w:tcBorders>
            <w:hideMark/>
          </w:tcPr>
          <w:p w14:paraId="6CC6FCE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未提取的峰面积</w:t>
            </w:r>
          </w:p>
        </w:tc>
        <w:tc>
          <w:tcPr>
            <w:tcW w:w="714" w:type="pct"/>
            <w:tcBorders>
              <w:top w:val="single" w:sz="4" w:space="0" w:color="auto"/>
              <w:left w:val="single" w:sz="4" w:space="0" w:color="auto"/>
              <w:bottom w:val="single" w:sz="4" w:space="0" w:color="auto"/>
              <w:right w:val="single" w:sz="4" w:space="0" w:color="auto"/>
            </w:tcBorders>
            <w:hideMark/>
          </w:tcPr>
          <w:p w14:paraId="28E12ED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提取后峰面积</w:t>
            </w:r>
          </w:p>
        </w:tc>
        <w:tc>
          <w:tcPr>
            <w:tcW w:w="714" w:type="pct"/>
            <w:tcBorders>
              <w:top w:val="single" w:sz="4" w:space="0" w:color="auto"/>
              <w:left w:val="single" w:sz="4" w:space="0" w:color="auto"/>
              <w:bottom w:val="single" w:sz="4" w:space="0" w:color="auto"/>
              <w:right w:val="single" w:sz="4" w:space="0" w:color="auto"/>
            </w:tcBorders>
            <w:hideMark/>
          </w:tcPr>
          <w:p w14:paraId="61CED0E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未提取的峰面积</w:t>
            </w:r>
          </w:p>
        </w:tc>
      </w:tr>
      <w:tr w:rsidR="008C20F2" w:rsidRPr="00544228" w14:paraId="7EA8A675" w14:textId="77777777" w:rsidTr="00CA0D43">
        <w:tc>
          <w:tcPr>
            <w:tcW w:w="895" w:type="pct"/>
            <w:tcBorders>
              <w:top w:val="single" w:sz="4" w:space="0" w:color="auto"/>
              <w:left w:val="single" w:sz="4" w:space="0" w:color="auto"/>
              <w:bottom w:val="single" w:sz="4" w:space="0" w:color="auto"/>
              <w:right w:val="single" w:sz="4" w:space="0" w:color="auto"/>
            </w:tcBorders>
            <w:hideMark/>
          </w:tcPr>
          <w:p w14:paraId="635CD6C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1</w:t>
            </w:r>
          </w:p>
        </w:tc>
        <w:tc>
          <w:tcPr>
            <w:tcW w:w="532" w:type="pct"/>
            <w:tcBorders>
              <w:top w:val="single" w:sz="4" w:space="0" w:color="auto"/>
              <w:left w:val="single" w:sz="4" w:space="0" w:color="auto"/>
              <w:bottom w:val="single" w:sz="4" w:space="0" w:color="auto"/>
              <w:right w:val="single" w:sz="4" w:space="0" w:color="auto"/>
            </w:tcBorders>
          </w:tcPr>
          <w:p w14:paraId="7BA7CBA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6" w:type="pct"/>
            <w:tcBorders>
              <w:top w:val="single" w:sz="4" w:space="0" w:color="auto"/>
              <w:left w:val="single" w:sz="4" w:space="0" w:color="auto"/>
              <w:bottom w:val="single" w:sz="4" w:space="0" w:color="auto"/>
              <w:right w:val="single" w:sz="4" w:space="0" w:color="auto"/>
            </w:tcBorders>
          </w:tcPr>
          <w:p w14:paraId="6F3CDD8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0D0C24E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5" w:type="pct"/>
            <w:tcBorders>
              <w:top w:val="single" w:sz="4" w:space="0" w:color="auto"/>
              <w:left w:val="single" w:sz="4" w:space="0" w:color="auto"/>
              <w:bottom w:val="single" w:sz="4" w:space="0" w:color="auto"/>
              <w:right w:val="single" w:sz="4" w:space="0" w:color="auto"/>
            </w:tcBorders>
          </w:tcPr>
          <w:p w14:paraId="25F0215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083C9AC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180B257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3D8FE06" w14:textId="77777777" w:rsidTr="00CA0D43">
        <w:tc>
          <w:tcPr>
            <w:tcW w:w="895" w:type="pct"/>
            <w:tcBorders>
              <w:top w:val="single" w:sz="4" w:space="0" w:color="auto"/>
              <w:left w:val="single" w:sz="4" w:space="0" w:color="auto"/>
              <w:bottom w:val="single" w:sz="4" w:space="0" w:color="auto"/>
              <w:right w:val="single" w:sz="4" w:space="0" w:color="auto"/>
            </w:tcBorders>
            <w:hideMark/>
          </w:tcPr>
          <w:p w14:paraId="2706D61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2</w:t>
            </w:r>
          </w:p>
        </w:tc>
        <w:tc>
          <w:tcPr>
            <w:tcW w:w="532" w:type="pct"/>
            <w:tcBorders>
              <w:top w:val="single" w:sz="4" w:space="0" w:color="auto"/>
              <w:left w:val="single" w:sz="4" w:space="0" w:color="auto"/>
              <w:bottom w:val="single" w:sz="4" w:space="0" w:color="auto"/>
              <w:right w:val="single" w:sz="4" w:space="0" w:color="auto"/>
            </w:tcBorders>
          </w:tcPr>
          <w:p w14:paraId="4C50B08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6" w:type="pct"/>
            <w:tcBorders>
              <w:top w:val="single" w:sz="4" w:space="0" w:color="auto"/>
              <w:left w:val="single" w:sz="4" w:space="0" w:color="auto"/>
              <w:bottom w:val="single" w:sz="4" w:space="0" w:color="auto"/>
              <w:right w:val="single" w:sz="4" w:space="0" w:color="auto"/>
            </w:tcBorders>
          </w:tcPr>
          <w:p w14:paraId="4E9152B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381FBD6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5" w:type="pct"/>
            <w:tcBorders>
              <w:top w:val="single" w:sz="4" w:space="0" w:color="auto"/>
              <w:left w:val="single" w:sz="4" w:space="0" w:color="auto"/>
              <w:bottom w:val="single" w:sz="4" w:space="0" w:color="auto"/>
              <w:right w:val="single" w:sz="4" w:space="0" w:color="auto"/>
            </w:tcBorders>
          </w:tcPr>
          <w:p w14:paraId="34B200B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2BD266B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41BA519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3F82B1F" w14:textId="77777777" w:rsidTr="00CA0D43">
        <w:tc>
          <w:tcPr>
            <w:tcW w:w="895" w:type="pct"/>
            <w:tcBorders>
              <w:top w:val="single" w:sz="4" w:space="0" w:color="auto"/>
              <w:left w:val="single" w:sz="4" w:space="0" w:color="auto"/>
              <w:bottom w:val="single" w:sz="4" w:space="0" w:color="auto"/>
              <w:right w:val="single" w:sz="4" w:space="0" w:color="auto"/>
            </w:tcBorders>
            <w:hideMark/>
          </w:tcPr>
          <w:p w14:paraId="569602C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3</w:t>
            </w:r>
          </w:p>
        </w:tc>
        <w:tc>
          <w:tcPr>
            <w:tcW w:w="532" w:type="pct"/>
            <w:tcBorders>
              <w:top w:val="single" w:sz="4" w:space="0" w:color="auto"/>
              <w:left w:val="single" w:sz="4" w:space="0" w:color="auto"/>
              <w:bottom w:val="single" w:sz="4" w:space="0" w:color="auto"/>
              <w:right w:val="single" w:sz="4" w:space="0" w:color="auto"/>
            </w:tcBorders>
          </w:tcPr>
          <w:p w14:paraId="53F6250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6" w:type="pct"/>
            <w:tcBorders>
              <w:top w:val="single" w:sz="4" w:space="0" w:color="auto"/>
              <w:left w:val="single" w:sz="4" w:space="0" w:color="auto"/>
              <w:bottom w:val="single" w:sz="4" w:space="0" w:color="auto"/>
              <w:right w:val="single" w:sz="4" w:space="0" w:color="auto"/>
            </w:tcBorders>
          </w:tcPr>
          <w:p w14:paraId="24F82E8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601CC8F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5" w:type="pct"/>
            <w:tcBorders>
              <w:top w:val="single" w:sz="4" w:space="0" w:color="auto"/>
              <w:left w:val="single" w:sz="4" w:space="0" w:color="auto"/>
              <w:bottom w:val="single" w:sz="4" w:space="0" w:color="auto"/>
              <w:right w:val="single" w:sz="4" w:space="0" w:color="auto"/>
            </w:tcBorders>
          </w:tcPr>
          <w:p w14:paraId="4B570EE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65E3F6A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757A681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6AAC316" w14:textId="77777777" w:rsidTr="00CA0D43">
        <w:tc>
          <w:tcPr>
            <w:tcW w:w="895" w:type="pct"/>
            <w:tcBorders>
              <w:top w:val="single" w:sz="4" w:space="0" w:color="auto"/>
              <w:left w:val="single" w:sz="4" w:space="0" w:color="auto"/>
              <w:bottom w:val="single" w:sz="4" w:space="0" w:color="auto"/>
              <w:right w:val="single" w:sz="4" w:space="0" w:color="auto"/>
            </w:tcBorders>
            <w:hideMark/>
          </w:tcPr>
          <w:p w14:paraId="129B2C5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4</w:t>
            </w:r>
          </w:p>
        </w:tc>
        <w:tc>
          <w:tcPr>
            <w:tcW w:w="532" w:type="pct"/>
            <w:tcBorders>
              <w:top w:val="single" w:sz="4" w:space="0" w:color="auto"/>
              <w:left w:val="single" w:sz="4" w:space="0" w:color="auto"/>
              <w:bottom w:val="single" w:sz="4" w:space="0" w:color="auto"/>
              <w:right w:val="single" w:sz="4" w:space="0" w:color="auto"/>
            </w:tcBorders>
          </w:tcPr>
          <w:p w14:paraId="6600C49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6" w:type="pct"/>
            <w:tcBorders>
              <w:top w:val="single" w:sz="4" w:space="0" w:color="auto"/>
              <w:left w:val="single" w:sz="4" w:space="0" w:color="auto"/>
              <w:bottom w:val="single" w:sz="4" w:space="0" w:color="auto"/>
              <w:right w:val="single" w:sz="4" w:space="0" w:color="auto"/>
            </w:tcBorders>
          </w:tcPr>
          <w:p w14:paraId="4683D86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4B11128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5" w:type="pct"/>
            <w:tcBorders>
              <w:top w:val="single" w:sz="4" w:space="0" w:color="auto"/>
              <w:left w:val="single" w:sz="4" w:space="0" w:color="auto"/>
              <w:bottom w:val="single" w:sz="4" w:space="0" w:color="auto"/>
              <w:right w:val="single" w:sz="4" w:space="0" w:color="auto"/>
            </w:tcBorders>
          </w:tcPr>
          <w:p w14:paraId="6900803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53446AA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02BCF90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5D0D1D4" w14:textId="77777777" w:rsidTr="00CA0D43">
        <w:tc>
          <w:tcPr>
            <w:tcW w:w="895" w:type="pct"/>
            <w:tcBorders>
              <w:top w:val="single" w:sz="4" w:space="0" w:color="auto"/>
              <w:left w:val="single" w:sz="4" w:space="0" w:color="auto"/>
              <w:bottom w:val="single" w:sz="4" w:space="0" w:color="auto"/>
              <w:right w:val="single" w:sz="4" w:space="0" w:color="auto"/>
            </w:tcBorders>
            <w:hideMark/>
          </w:tcPr>
          <w:p w14:paraId="000ADD4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5</w:t>
            </w:r>
          </w:p>
        </w:tc>
        <w:tc>
          <w:tcPr>
            <w:tcW w:w="532" w:type="pct"/>
            <w:tcBorders>
              <w:top w:val="single" w:sz="4" w:space="0" w:color="auto"/>
              <w:left w:val="single" w:sz="4" w:space="0" w:color="auto"/>
              <w:bottom w:val="single" w:sz="4" w:space="0" w:color="auto"/>
              <w:right w:val="single" w:sz="4" w:space="0" w:color="auto"/>
            </w:tcBorders>
          </w:tcPr>
          <w:p w14:paraId="3BD8368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6" w:type="pct"/>
            <w:tcBorders>
              <w:top w:val="single" w:sz="4" w:space="0" w:color="auto"/>
              <w:left w:val="single" w:sz="4" w:space="0" w:color="auto"/>
              <w:bottom w:val="single" w:sz="4" w:space="0" w:color="auto"/>
              <w:right w:val="single" w:sz="4" w:space="0" w:color="auto"/>
            </w:tcBorders>
          </w:tcPr>
          <w:p w14:paraId="70AFA57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1D6AB87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5" w:type="pct"/>
            <w:tcBorders>
              <w:top w:val="single" w:sz="4" w:space="0" w:color="auto"/>
              <w:left w:val="single" w:sz="4" w:space="0" w:color="auto"/>
              <w:bottom w:val="single" w:sz="4" w:space="0" w:color="auto"/>
              <w:right w:val="single" w:sz="4" w:space="0" w:color="auto"/>
            </w:tcBorders>
          </w:tcPr>
          <w:p w14:paraId="223393F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2FBFF8F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72BF093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6E9F144" w14:textId="77777777" w:rsidTr="00CA0D43">
        <w:tc>
          <w:tcPr>
            <w:tcW w:w="895" w:type="pct"/>
            <w:tcBorders>
              <w:top w:val="single" w:sz="4" w:space="0" w:color="auto"/>
              <w:left w:val="single" w:sz="4" w:space="0" w:color="auto"/>
              <w:bottom w:val="single" w:sz="4" w:space="0" w:color="auto"/>
              <w:right w:val="single" w:sz="4" w:space="0" w:color="auto"/>
            </w:tcBorders>
            <w:hideMark/>
          </w:tcPr>
          <w:p w14:paraId="570E85D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6</w:t>
            </w:r>
          </w:p>
        </w:tc>
        <w:tc>
          <w:tcPr>
            <w:tcW w:w="532" w:type="pct"/>
            <w:tcBorders>
              <w:top w:val="single" w:sz="4" w:space="0" w:color="auto"/>
              <w:left w:val="single" w:sz="4" w:space="0" w:color="auto"/>
              <w:bottom w:val="single" w:sz="4" w:space="0" w:color="auto"/>
              <w:right w:val="single" w:sz="4" w:space="0" w:color="auto"/>
            </w:tcBorders>
          </w:tcPr>
          <w:p w14:paraId="63322C9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6" w:type="pct"/>
            <w:tcBorders>
              <w:top w:val="single" w:sz="4" w:space="0" w:color="auto"/>
              <w:left w:val="single" w:sz="4" w:space="0" w:color="auto"/>
              <w:bottom w:val="single" w:sz="4" w:space="0" w:color="auto"/>
              <w:right w:val="single" w:sz="4" w:space="0" w:color="auto"/>
            </w:tcBorders>
          </w:tcPr>
          <w:p w14:paraId="16E4F39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6860FEA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5" w:type="pct"/>
            <w:tcBorders>
              <w:top w:val="single" w:sz="4" w:space="0" w:color="auto"/>
              <w:left w:val="single" w:sz="4" w:space="0" w:color="auto"/>
              <w:bottom w:val="single" w:sz="4" w:space="0" w:color="auto"/>
              <w:right w:val="single" w:sz="4" w:space="0" w:color="auto"/>
            </w:tcBorders>
          </w:tcPr>
          <w:p w14:paraId="6C164BF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2E6D5A3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342B946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BFD55BA" w14:textId="77777777" w:rsidTr="00CA0D43">
        <w:tc>
          <w:tcPr>
            <w:tcW w:w="895" w:type="pct"/>
            <w:tcBorders>
              <w:top w:val="single" w:sz="4" w:space="0" w:color="auto"/>
              <w:left w:val="single" w:sz="4" w:space="0" w:color="auto"/>
              <w:bottom w:val="single" w:sz="4" w:space="0" w:color="auto"/>
              <w:right w:val="single" w:sz="4" w:space="0" w:color="auto"/>
            </w:tcBorders>
            <w:hideMark/>
          </w:tcPr>
          <w:p w14:paraId="57D9851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峰面积平均值</w:t>
            </w:r>
          </w:p>
        </w:tc>
        <w:tc>
          <w:tcPr>
            <w:tcW w:w="532" w:type="pct"/>
            <w:tcBorders>
              <w:top w:val="single" w:sz="4" w:space="0" w:color="auto"/>
              <w:left w:val="single" w:sz="4" w:space="0" w:color="auto"/>
              <w:bottom w:val="single" w:sz="4" w:space="0" w:color="auto"/>
              <w:right w:val="single" w:sz="4" w:space="0" w:color="auto"/>
            </w:tcBorders>
          </w:tcPr>
          <w:p w14:paraId="4ED460F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6" w:type="pct"/>
            <w:tcBorders>
              <w:top w:val="single" w:sz="4" w:space="0" w:color="auto"/>
              <w:left w:val="single" w:sz="4" w:space="0" w:color="auto"/>
              <w:bottom w:val="single" w:sz="4" w:space="0" w:color="auto"/>
              <w:right w:val="single" w:sz="4" w:space="0" w:color="auto"/>
            </w:tcBorders>
          </w:tcPr>
          <w:p w14:paraId="449966E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4C0DB76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5" w:type="pct"/>
            <w:tcBorders>
              <w:top w:val="single" w:sz="4" w:space="0" w:color="auto"/>
              <w:left w:val="single" w:sz="4" w:space="0" w:color="auto"/>
              <w:bottom w:val="single" w:sz="4" w:space="0" w:color="auto"/>
              <w:right w:val="single" w:sz="4" w:space="0" w:color="auto"/>
            </w:tcBorders>
          </w:tcPr>
          <w:p w14:paraId="4542FF6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364D09B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447A1ED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501A32A2" w14:textId="77777777" w:rsidTr="00CA0D43">
        <w:tc>
          <w:tcPr>
            <w:tcW w:w="895" w:type="pct"/>
            <w:tcBorders>
              <w:top w:val="single" w:sz="4" w:space="0" w:color="auto"/>
              <w:left w:val="single" w:sz="4" w:space="0" w:color="auto"/>
              <w:bottom w:val="single" w:sz="4" w:space="0" w:color="auto"/>
              <w:right w:val="single" w:sz="4" w:space="0" w:color="auto"/>
            </w:tcBorders>
            <w:hideMark/>
          </w:tcPr>
          <w:p w14:paraId="60CE889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SD</w:t>
            </w:r>
          </w:p>
        </w:tc>
        <w:tc>
          <w:tcPr>
            <w:tcW w:w="532" w:type="pct"/>
            <w:tcBorders>
              <w:top w:val="single" w:sz="4" w:space="0" w:color="auto"/>
              <w:left w:val="single" w:sz="4" w:space="0" w:color="auto"/>
              <w:bottom w:val="single" w:sz="4" w:space="0" w:color="auto"/>
              <w:right w:val="single" w:sz="4" w:space="0" w:color="auto"/>
            </w:tcBorders>
          </w:tcPr>
          <w:p w14:paraId="6E5A5E9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6" w:type="pct"/>
            <w:tcBorders>
              <w:top w:val="single" w:sz="4" w:space="0" w:color="auto"/>
              <w:left w:val="single" w:sz="4" w:space="0" w:color="auto"/>
              <w:bottom w:val="single" w:sz="4" w:space="0" w:color="auto"/>
              <w:right w:val="single" w:sz="4" w:space="0" w:color="auto"/>
            </w:tcBorders>
          </w:tcPr>
          <w:p w14:paraId="1BEBDC5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4270B77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5" w:type="pct"/>
            <w:tcBorders>
              <w:top w:val="single" w:sz="4" w:space="0" w:color="auto"/>
              <w:left w:val="single" w:sz="4" w:space="0" w:color="auto"/>
              <w:bottom w:val="single" w:sz="4" w:space="0" w:color="auto"/>
              <w:right w:val="single" w:sz="4" w:space="0" w:color="auto"/>
            </w:tcBorders>
          </w:tcPr>
          <w:p w14:paraId="793B437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71983A5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7804180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3B9EBB4" w14:textId="77777777" w:rsidTr="00CA0D43">
        <w:tc>
          <w:tcPr>
            <w:tcW w:w="895" w:type="pct"/>
            <w:tcBorders>
              <w:top w:val="single" w:sz="4" w:space="0" w:color="auto"/>
              <w:left w:val="single" w:sz="4" w:space="0" w:color="auto"/>
              <w:bottom w:val="single" w:sz="4" w:space="0" w:color="auto"/>
              <w:right w:val="single" w:sz="4" w:space="0" w:color="auto"/>
            </w:tcBorders>
            <w:hideMark/>
          </w:tcPr>
          <w:p w14:paraId="1815615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%CV</w:t>
            </w:r>
          </w:p>
        </w:tc>
        <w:tc>
          <w:tcPr>
            <w:tcW w:w="532" w:type="pct"/>
            <w:tcBorders>
              <w:top w:val="single" w:sz="4" w:space="0" w:color="auto"/>
              <w:left w:val="single" w:sz="4" w:space="0" w:color="auto"/>
              <w:bottom w:val="single" w:sz="4" w:space="0" w:color="auto"/>
              <w:right w:val="single" w:sz="4" w:space="0" w:color="auto"/>
            </w:tcBorders>
          </w:tcPr>
          <w:p w14:paraId="074352E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6" w:type="pct"/>
            <w:tcBorders>
              <w:top w:val="single" w:sz="4" w:space="0" w:color="auto"/>
              <w:left w:val="single" w:sz="4" w:space="0" w:color="auto"/>
              <w:bottom w:val="single" w:sz="4" w:space="0" w:color="auto"/>
              <w:right w:val="single" w:sz="4" w:space="0" w:color="auto"/>
            </w:tcBorders>
          </w:tcPr>
          <w:p w14:paraId="3CD0C9D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30DB964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5" w:type="pct"/>
            <w:tcBorders>
              <w:top w:val="single" w:sz="4" w:space="0" w:color="auto"/>
              <w:left w:val="single" w:sz="4" w:space="0" w:color="auto"/>
              <w:bottom w:val="single" w:sz="4" w:space="0" w:color="auto"/>
              <w:right w:val="single" w:sz="4" w:space="0" w:color="auto"/>
            </w:tcBorders>
          </w:tcPr>
          <w:p w14:paraId="732191A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69DD049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714" w:type="pct"/>
            <w:tcBorders>
              <w:top w:val="single" w:sz="4" w:space="0" w:color="auto"/>
              <w:left w:val="single" w:sz="4" w:space="0" w:color="auto"/>
              <w:bottom w:val="single" w:sz="4" w:space="0" w:color="auto"/>
              <w:right w:val="single" w:sz="4" w:space="0" w:color="auto"/>
            </w:tcBorders>
          </w:tcPr>
          <w:p w14:paraId="5F06D22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9E8CC8F" w14:textId="77777777" w:rsidTr="00CA0D43">
        <w:tc>
          <w:tcPr>
            <w:tcW w:w="895" w:type="pct"/>
            <w:tcBorders>
              <w:top w:val="single" w:sz="4" w:space="0" w:color="auto"/>
              <w:left w:val="single" w:sz="4" w:space="0" w:color="auto"/>
              <w:bottom w:val="single" w:sz="4" w:space="0" w:color="auto"/>
              <w:right w:val="single" w:sz="4" w:space="0" w:color="auto"/>
            </w:tcBorders>
            <w:hideMark/>
          </w:tcPr>
          <w:p w14:paraId="2E942CB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平均回收率</w:t>
            </w:r>
            <w:r w:rsidRPr="00544228">
              <w:rPr>
                <w:rFonts w:ascii="Times New Roman" w:eastAsia="华文仿宋" w:hAnsi="Times New Roman" w:cs="Times New Roman"/>
                <w:kern w:val="0"/>
                <w:sz w:val="22"/>
                <w:szCs w:val="21"/>
              </w:rPr>
              <w:t>%</w:t>
            </w:r>
          </w:p>
        </w:tc>
        <w:tc>
          <w:tcPr>
            <w:tcW w:w="1248" w:type="pct"/>
            <w:gridSpan w:val="2"/>
            <w:tcBorders>
              <w:top w:val="single" w:sz="4" w:space="0" w:color="auto"/>
              <w:left w:val="single" w:sz="4" w:space="0" w:color="auto"/>
              <w:bottom w:val="single" w:sz="4" w:space="0" w:color="auto"/>
              <w:right w:val="single" w:sz="4" w:space="0" w:color="auto"/>
            </w:tcBorders>
          </w:tcPr>
          <w:p w14:paraId="05831CA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429" w:type="pct"/>
            <w:gridSpan w:val="2"/>
            <w:tcBorders>
              <w:top w:val="single" w:sz="4" w:space="0" w:color="auto"/>
              <w:left w:val="single" w:sz="4" w:space="0" w:color="auto"/>
              <w:bottom w:val="single" w:sz="4" w:space="0" w:color="auto"/>
              <w:right w:val="single" w:sz="4" w:space="0" w:color="auto"/>
            </w:tcBorders>
          </w:tcPr>
          <w:p w14:paraId="11EFF04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428" w:type="pct"/>
            <w:gridSpan w:val="2"/>
            <w:tcBorders>
              <w:top w:val="single" w:sz="4" w:space="0" w:color="auto"/>
              <w:left w:val="single" w:sz="4" w:space="0" w:color="auto"/>
              <w:bottom w:val="single" w:sz="4" w:space="0" w:color="auto"/>
              <w:right w:val="single" w:sz="4" w:space="0" w:color="auto"/>
            </w:tcBorders>
          </w:tcPr>
          <w:p w14:paraId="3CE21FC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59084F0" w14:textId="77777777" w:rsidTr="00CA0D43">
        <w:tc>
          <w:tcPr>
            <w:tcW w:w="895" w:type="pct"/>
            <w:tcBorders>
              <w:top w:val="single" w:sz="4" w:space="0" w:color="auto"/>
              <w:left w:val="single" w:sz="4" w:space="0" w:color="auto"/>
              <w:bottom w:val="single" w:sz="4" w:space="0" w:color="auto"/>
              <w:right w:val="single" w:sz="4" w:space="0" w:color="auto"/>
            </w:tcBorders>
            <w:hideMark/>
          </w:tcPr>
          <w:p w14:paraId="02FC728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总体回收率</w:t>
            </w:r>
            <w:r w:rsidRPr="00544228">
              <w:rPr>
                <w:rFonts w:ascii="Times New Roman" w:eastAsia="华文仿宋" w:hAnsi="Times New Roman" w:cs="Times New Roman"/>
                <w:kern w:val="0"/>
                <w:sz w:val="22"/>
                <w:szCs w:val="21"/>
              </w:rPr>
              <w:t>%</w:t>
            </w:r>
          </w:p>
        </w:tc>
        <w:tc>
          <w:tcPr>
            <w:tcW w:w="4105" w:type="pct"/>
            <w:gridSpan w:val="6"/>
            <w:tcBorders>
              <w:top w:val="single" w:sz="4" w:space="0" w:color="auto"/>
              <w:left w:val="single" w:sz="4" w:space="0" w:color="auto"/>
              <w:bottom w:val="single" w:sz="4" w:space="0" w:color="auto"/>
              <w:right w:val="single" w:sz="4" w:space="0" w:color="auto"/>
            </w:tcBorders>
          </w:tcPr>
          <w:p w14:paraId="29C3549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CBB2805" w14:textId="77777777" w:rsidTr="00CA0D43">
        <w:tc>
          <w:tcPr>
            <w:tcW w:w="895" w:type="pct"/>
            <w:tcBorders>
              <w:top w:val="single" w:sz="4" w:space="0" w:color="auto"/>
              <w:left w:val="single" w:sz="4" w:space="0" w:color="auto"/>
              <w:bottom w:val="single" w:sz="4" w:space="0" w:color="auto"/>
              <w:right w:val="single" w:sz="4" w:space="0" w:color="auto"/>
            </w:tcBorders>
            <w:hideMark/>
          </w:tcPr>
          <w:p w14:paraId="5448CD7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总体变异</w:t>
            </w:r>
            <w:r w:rsidRPr="00544228">
              <w:rPr>
                <w:rFonts w:ascii="Times New Roman" w:eastAsia="华文仿宋" w:hAnsi="Times New Roman" w:cs="Times New Roman"/>
                <w:kern w:val="0"/>
                <w:sz w:val="22"/>
                <w:szCs w:val="21"/>
              </w:rPr>
              <w:t>%CV</w:t>
            </w:r>
          </w:p>
        </w:tc>
        <w:tc>
          <w:tcPr>
            <w:tcW w:w="4105" w:type="pct"/>
            <w:gridSpan w:val="6"/>
            <w:tcBorders>
              <w:top w:val="single" w:sz="4" w:space="0" w:color="auto"/>
              <w:left w:val="single" w:sz="4" w:space="0" w:color="auto"/>
              <w:bottom w:val="single" w:sz="4" w:space="0" w:color="auto"/>
              <w:right w:val="single" w:sz="4" w:space="0" w:color="auto"/>
            </w:tcBorders>
          </w:tcPr>
          <w:p w14:paraId="0800409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02FAF3A7" w14:textId="77777777" w:rsidR="008C20F2" w:rsidRPr="00544228" w:rsidRDefault="008C20F2" w:rsidP="008C20F2">
      <w:pPr>
        <w:widowControl/>
        <w:adjustRightInd w:val="0"/>
        <w:snapToGrid w:val="0"/>
        <w:ind w:firstLine="405"/>
        <w:rPr>
          <w:rFonts w:ascii="Times New Roman" w:eastAsia="华文仿宋" w:hAnsi="Times New Roman" w:cs="Times New Roman"/>
          <w:kern w:val="0"/>
          <w:sz w:val="22"/>
          <w:szCs w:val="21"/>
        </w:rPr>
      </w:pPr>
    </w:p>
    <w:p w14:paraId="70620B1B" w14:textId="77777777" w:rsidR="008C20F2" w:rsidRPr="00544228" w:rsidRDefault="008C20F2" w:rsidP="008C20F2">
      <w:pPr>
        <w:widowControl/>
        <w:adjustRightInd w:val="0"/>
        <w:snapToGrid w:val="0"/>
        <w:ind w:firstLine="56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t>表</w:t>
      </w:r>
      <w:r w:rsidRPr="00544228">
        <w:rPr>
          <w:rFonts w:ascii="Times New Roman" w:eastAsia="方正小标宋简体" w:hAnsi="Times New Roman" w:cs="Times New Roman"/>
          <w:bCs/>
          <w:kern w:val="0"/>
          <w:sz w:val="28"/>
          <w:szCs w:val="28"/>
        </w:rPr>
        <w:t xml:space="preserve">10 </w:t>
      </w:r>
      <w:r w:rsidRPr="00544228">
        <w:rPr>
          <w:rFonts w:ascii="Times New Roman" w:eastAsia="方正小标宋简体" w:hAnsi="Times New Roman" w:cs="Times New Roman"/>
          <w:bCs/>
          <w:kern w:val="0"/>
          <w:sz w:val="28"/>
          <w:szCs w:val="28"/>
        </w:rPr>
        <w:t>：内标回收率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8C20F2" w:rsidRPr="00544228" w14:paraId="00934CAB" w14:textId="77777777" w:rsidTr="00CA0D43">
        <w:tc>
          <w:tcPr>
            <w:tcW w:w="5681" w:type="dxa"/>
            <w:gridSpan w:val="2"/>
            <w:tcBorders>
              <w:top w:val="single" w:sz="4" w:space="0" w:color="auto"/>
              <w:left w:val="single" w:sz="4" w:space="0" w:color="auto"/>
              <w:bottom w:val="single" w:sz="4" w:space="0" w:color="auto"/>
              <w:right w:val="single" w:sz="4" w:space="0" w:color="auto"/>
            </w:tcBorders>
            <w:hideMark/>
          </w:tcPr>
          <w:p w14:paraId="7C5108E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2841" w:type="dxa"/>
            <w:tcBorders>
              <w:top w:val="single" w:sz="4" w:space="0" w:color="auto"/>
              <w:left w:val="single" w:sz="4" w:space="0" w:color="auto"/>
              <w:bottom w:val="single" w:sz="4" w:space="0" w:color="auto"/>
              <w:right w:val="single" w:sz="4" w:space="0" w:color="auto"/>
            </w:tcBorders>
            <w:hideMark/>
          </w:tcPr>
          <w:p w14:paraId="4BCFDE6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日期</w:t>
            </w:r>
          </w:p>
        </w:tc>
      </w:tr>
      <w:tr w:rsidR="008C20F2" w:rsidRPr="00544228" w14:paraId="4282AB63" w14:textId="77777777" w:rsidTr="00CA0D43">
        <w:tc>
          <w:tcPr>
            <w:tcW w:w="2840" w:type="dxa"/>
            <w:vMerge w:val="restart"/>
            <w:tcBorders>
              <w:top w:val="single" w:sz="4" w:space="0" w:color="auto"/>
              <w:left w:val="single" w:sz="4" w:space="0" w:color="auto"/>
              <w:bottom w:val="single" w:sz="4" w:space="0" w:color="auto"/>
              <w:right w:val="single" w:sz="4" w:space="0" w:color="auto"/>
            </w:tcBorders>
          </w:tcPr>
          <w:p w14:paraId="2DF0E14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82" w:type="dxa"/>
            <w:gridSpan w:val="2"/>
            <w:tcBorders>
              <w:top w:val="single" w:sz="4" w:space="0" w:color="auto"/>
              <w:left w:val="single" w:sz="4" w:space="0" w:color="auto"/>
              <w:bottom w:val="single" w:sz="4" w:space="0" w:color="auto"/>
              <w:right w:val="single" w:sz="4" w:space="0" w:color="auto"/>
            </w:tcBorders>
            <w:hideMark/>
          </w:tcPr>
          <w:p w14:paraId="0CFF8AF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浓度</w:t>
            </w:r>
          </w:p>
        </w:tc>
      </w:tr>
      <w:tr w:rsidR="008C20F2" w:rsidRPr="00544228" w14:paraId="2D9CB8C6" w14:textId="77777777" w:rsidTr="00CA0D43">
        <w:tc>
          <w:tcPr>
            <w:tcW w:w="0" w:type="auto"/>
            <w:vMerge/>
            <w:tcBorders>
              <w:top w:val="single" w:sz="4" w:space="0" w:color="auto"/>
              <w:left w:val="single" w:sz="4" w:space="0" w:color="auto"/>
              <w:bottom w:val="single" w:sz="4" w:space="0" w:color="auto"/>
              <w:right w:val="single" w:sz="4" w:space="0" w:color="auto"/>
            </w:tcBorders>
            <w:vAlign w:val="center"/>
            <w:hideMark/>
          </w:tcPr>
          <w:p w14:paraId="29F5D70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41" w:type="dxa"/>
            <w:tcBorders>
              <w:top w:val="single" w:sz="4" w:space="0" w:color="auto"/>
              <w:left w:val="single" w:sz="4" w:space="0" w:color="auto"/>
              <w:bottom w:val="single" w:sz="4" w:space="0" w:color="auto"/>
              <w:right w:val="single" w:sz="4" w:space="0" w:color="auto"/>
            </w:tcBorders>
            <w:hideMark/>
          </w:tcPr>
          <w:p w14:paraId="5746486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提取后内标峰面积</w:t>
            </w:r>
          </w:p>
        </w:tc>
        <w:tc>
          <w:tcPr>
            <w:tcW w:w="2841" w:type="dxa"/>
            <w:tcBorders>
              <w:top w:val="single" w:sz="4" w:space="0" w:color="auto"/>
              <w:left w:val="single" w:sz="4" w:space="0" w:color="auto"/>
              <w:bottom w:val="single" w:sz="4" w:space="0" w:color="auto"/>
              <w:right w:val="single" w:sz="4" w:space="0" w:color="auto"/>
            </w:tcBorders>
            <w:hideMark/>
          </w:tcPr>
          <w:p w14:paraId="3E53BD9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未提取内标峰面积</w:t>
            </w:r>
          </w:p>
        </w:tc>
      </w:tr>
      <w:tr w:rsidR="008C20F2" w:rsidRPr="00544228" w14:paraId="23B04D34" w14:textId="77777777" w:rsidTr="00CA0D43">
        <w:tc>
          <w:tcPr>
            <w:tcW w:w="2840" w:type="dxa"/>
            <w:tcBorders>
              <w:top w:val="single" w:sz="4" w:space="0" w:color="auto"/>
              <w:left w:val="single" w:sz="4" w:space="0" w:color="auto"/>
              <w:bottom w:val="single" w:sz="4" w:space="0" w:color="auto"/>
              <w:right w:val="single" w:sz="4" w:space="0" w:color="auto"/>
            </w:tcBorders>
            <w:hideMark/>
          </w:tcPr>
          <w:p w14:paraId="70694DE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1</w:t>
            </w:r>
          </w:p>
        </w:tc>
        <w:tc>
          <w:tcPr>
            <w:tcW w:w="2841" w:type="dxa"/>
            <w:tcBorders>
              <w:top w:val="single" w:sz="4" w:space="0" w:color="auto"/>
              <w:left w:val="single" w:sz="4" w:space="0" w:color="auto"/>
              <w:bottom w:val="single" w:sz="4" w:space="0" w:color="auto"/>
              <w:right w:val="single" w:sz="4" w:space="0" w:color="auto"/>
            </w:tcBorders>
          </w:tcPr>
          <w:p w14:paraId="12DDBBA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41" w:type="dxa"/>
            <w:tcBorders>
              <w:top w:val="single" w:sz="4" w:space="0" w:color="auto"/>
              <w:left w:val="single" w:sz="4" w:space="0" w:color="auto"/>
              <w:bottom w:val="single" w:sz="4" w:space="0" w:color="auto"/>
              <w:right w:val="single" w:sz="4" w:space="0" w:color="auto"/>
            </w:tcBorders>
          </w:tcPr>
          <w:p w14:paraId="5F74ECE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DD5FBAE" w14:textId="77777777" w:rsidTr="00CA0D43">
        <w:tc>
          <w:tcPr>
            <w:tcW w:w="2840" w:type="dxa"/>
            <w:tcBorders>
              <w:top w:val="single" w:sz="4" w:space="0" w:color="auto"/>
              <w:left w:val="single" w:sz="4" w:space="0" w:color="auto"/>
              <w:bottom w:val="single" w:sz="4" w:space="0" w:color="auto"/>
              <w:right w:val="single" w:sz="4" w:space="0" w:color="auto"/>
            </w:tcBorders>
            <w:hideMark/>
          </w:tcPr>
          <w:p w14:paraId="3D8E991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2</w:t>
            </w:r>
          </w:p>
        </w:tc>
        <w:tc>
          <w:tcPr>
            <w:tcW w:w="2841" w:type="dxa"/>
            <w:tcBorders>
              <w:top w:val="single" w:sz="4" w:space="0" w:color="auto"/>
              <w:left w:val="single" w:sz="4" w:space="0" w:color="auto"/>
              <w:bottom w:val="single" w:sz="4" w:space="0" w:color="auto"/>
              <w:right w:val="single" w:sz="4" w:space="0" w:color="auto"/>
            </w:tcBorders>
          </w:tcPr>
          <w:p w14:paraId="2293A8A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41" w:type="dxa"/>
            <w:tcBorders>
              <w:top w:val="single" w:sz="4" w:space="0" w:color="auto"/>
              <w:left w:val="single" w:sz="4" w:space="0" w:color="auto"/>
              <w:bottom w:val="single" w:sz="4" w:space="0" w:color="auto"/>
              <w:right w:val="single" w:sz="4" w:space="0" w:color="auto"/>
            </w:tcBorders>
          </w:tcPr>
          <w:p w14:paraId="15B8CE7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A4A5B67" w14:textId="77777777" w:rsidTr="00CA0D43">
        <w:tc>
          <w:tcPr>
            <w:tcW w:w="2840" w:type="dxa"/>
            <w:tcBorders>
              <w:top w:val="single" w:sz="4" w:space="0" w:color="auto"/>
              <w:left w:val="single" w:sz="4" w:space="0" w:color="auto"/>
              <w:bottom w:val="single" w:sz="4" w:space="0" w:color="auto"/>
              <w:right w:val="single" w:sz="4" w:space="0" w:color="auto"/>
            </w:tcBorders>
            <w:hideMark/>
          </w:tcPr>
          <w:p w14:paraId="4525287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3</w:t>
            </w:r>
          </w:p>
        </w:tc>
        <w:tc>
          <w:tcPr>
            <w:tcW w:w="2841" w:type="dxa"/>
            <w:tcBorders>
              <w:top w:val="single" w:sz="4" w:space="0" w:color="auto"/>
              <w:left w:val="single" w:sz="4" w:space="0" w:color="auto"/>
              <w:bottom w:val="single" w:sz="4" w:space="0" w:color="auto"/>
              <w:right w:val="single" w:sz="4" w:space="0" w:color="auto"/>
            </w:tcBorders>
          </w:tcPr>
          <w:p w14:paraId="3D8F1B0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41" w:type="dxa"/>
            <w:tcBorders>
              <w:top w:val="single" w:sz="4" w:space="0" w:color="auto"/>
              <w:left w:val="single" w:sz="4" w:space="0" w:color="auto"/>
              <w:bottom w:val="single" w:sz="4" w:space="0" w:color="auto"/>
              <w:right w:val="single" w:sz="4" w:space="0" w:color="auto"/>
            </w:tcBorders>
          </w:tcPr>
          <w:p w14:paraId="360BB5C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8EF32CC" w14:textId="77777777" w:rsidTr="00CA0D43">
        <w:tc>
          <w:tcPr>
            <w:tcW w:w="2840" w:type="dxa"/>
            <w:tcBorders>
              <w:top w:val="single" w:sz="4" w:space="0" w:color="auto"/>
              <w:left w:val="single" w:sz="4" w:space="0" w:color="auto"/>
              <w:bottom w:val="single" w:sz="4" w:space="0" w:color="auto"/>
              <w:right w:val="single" w:sz="4" w:space="0" w:color="auto"/>
            </w:tcBorders>
            <w:hideMark/>
          </w:tcPr>
          <w:p w14:paraId="11A167C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4</w:t>
            </w:r>
          </w:p>
        </w:tc>
        <w:tc>
          <w:tcPr>
            <w:tcW w:w="2841" w:type="dxa"/>
            <w:tcBorders>
              <w:top w:val="single" w:sz="4" w:space="0" w:color="auto"/>
              <w:left w:val="single" w:sz="4" w:space="0" w:color="auto"/>
              <w:bottom w:val="single" w:sz="4" w:space="0" w:color="auto"/>
              <w:right w:val="single" w:sz="4" w:space="0" w:color="auto"/>
            </w:tcBorders>
          </w:tcPr>
          <w:p w14:paraId="7816B30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41" w:type="dxa"/>
            <w:tcBorders>
              <w:top w:val="single" w:sz="4" w:space="0" w:color="auto"/>
              <w:left w:val="single" w:sz="4" w:space="0" w:color="auto"/>
              <w:bottom w:val="single" w:sz="4" w:space="0" w:color="auto"/>
              <w:right w:val="single" w:sz="4" w:space="0" w:color="auto"/>
            </w:tcBorders>
          </w:tcPr>
          <w:p w14:paraId="19DEF1C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E80CAF2" w14:textId="77777777" w:rsidTr="00CA0D43">
        <w:tc>
          <w:tcPr>
            <w:tcW w:w="2840" w:type="dxa"/>
            <w:tcBorders>
              <w:top w:val="single" w:sz="4" w:space="0" w:color="auto"/>
              <w:left w:val="single" w:sz="4" w:space="0" w:color="auto"/>
              <w:bottom w:val="single" w:sz="4" w:space="0" w:color="auto"/>
              <w:right w:val="single" w:sz="4" w:space="0" w:color="auto"/>
            </w:tcBorders>
            <w:hideMark/>
          </w:tcPr>
          <w:p w14:paraId="2B7C701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5</w:t>
            </w:r>
          </w:p>
        </w:tc>
        <w:tc>
          <w:tcPr>
            <w:tcW w:w="2841" w:type="dxa"/>
            <w:tcBorders>
              <w:top w:val="single" w:sz="4" w:space="0" w:color="auto"/>
              <w:left w:val="single" w:sz="4" w:space="0" w:color="auto"/>
              <w:bottom w:val="single" w:sz="4" w:space="0" w:color="auto"/>
              <w:right w:val="single" w:sz="4" w:space="0" w:color="auto"/>
            </w:tcBorders>
          </w:tcPr>
          <w:p w14:paraId="5FE5BE4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41" w:type="dxa"/>
            <w:tcBorders>
              <w:top w:val="single" w:sz="4" w:space="0" w:color="auto"/>
              <w:left w:val="single" w:sz="4" w:space="0" w:color="auto"/>
              <w:bottom w:val="single" w:sz="4" w:space="0" w:color="auto"/>
              <w:right w:val="single" w:sz="4" w:space="0" w:color="auto"/>
            </w:tcBorders>
          </w:tcPr>
          <w:p w14:paraId="0BC0CCE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C8F2CF5" w14:textId="77777777" w:rsidTr="00CA0D43">
        <w:tc>
          <w:tcPr>
            <w:tcW w:w="2840" w:type="dxa"/>
            <w:tcBorders>
              <w:top w:val="single" w:sz="4" w:space="0" w:color="auto"/>
              <w:left w:val="single" w:sz="4" w:space="0" w:color="auto"/>
              <w:bottom w:val="single" w:sz="4" w:space="0" w:color="auto"/>
              <w:right w:val="single" w:sz="4" w:space="0" w:color="auto"/>
            </w:tcBorders>
            <w:hideMark/>
          </w:tcPr>
          <w:p w14:paraId="2DF6A5B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峰面积平均值</w:t>
            </w:r>
          </w:p>
        </w:tc>
        <w:tc>
          <w:tcPr>
            <w:tcW w:w="2841" w:type="dxa"/>
            <w:tcBorders>
              <w:top w:val="single" w:sz="4" w:space="0" w:color="auto"/>
              <w:left w:val="single" w:sz="4" w:space="0" w:color="auto"/>
              <w:bottom w:val="single" w:sz="4" w:space="0" w:color="auto"/>
              <w:right w:val="single" w:sz="4" w:space="0" w:color="auto"/>
            </w:tcBorders>
          </w:tcPr>
          <w:p w14:paraId="6A413F5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41" w:type="dxa"/>
            <w:tcBorders>
              <w:top w:val="single" w:sz="4" w:space="0" w:color="auto"/>
              <w:left w:val="single" w:sz="4" w:space="0" w:color="auto"/>
              <w:bottom w:val="single" w:sz="4" w:space="0" w:color="auto"/>
              <w:right w:val="single" w:sz="4" w:space="0" w:color="auto"/>
            </w:tcBorders>
          </w:tcPr>
          <w:p w14:paraId="6428CEB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84D0F6F" w14:textId="77777777" w:rsidTr="00CA0D43">
        <w:tc>
          <w:tcPr>
            <w:tcW w:w="2840" w:type="dxa"/>
            <w:tcBorders>
              <w:top w:val="single" w:sz="4" w:space="0" w:color="auto"/>
              <w:left w:val="single" w:sz="4" w:space="0" w:color="auto"/>
              <w:bottom w:val="single" w:sz="4" w:space="0" w:color="auto"/>
              <w:right w:val="single" w:sz="4" w:space="0" w:color="auto"/>
            </w:tcBorders>
            <w:hideMark/>
          </w:tcPr>
          <w:p w14:paraId="6BBC6AC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SD</w:t>
            </w:r>
          </w:p>
        </w:tc>
        <w:tc>
          <w:tcPr>
            <w:tcW w:w="2841" w:type="dxa"/>
            <w:tcBorders>
              <w:top w:val="single" w:sz="4" w:space="0" w:color="auto"/>
              <w:left w:val="single" w:sz="4" w:space="0" w:color="auto"/>
              <w:bottom w:val="single" w:sz="4" w:space="0" w:color="auto"/>
              <w:right w:val="single" w:sz="4" w:space="0" w:color="auto"/>
            </w:tcBorders>
          </w:tcPr>
          <w:p w14:paraId="365826F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41" w:type="dxa"/>
            <w:tcBorders>
              <w:top w:val="single" w:sz="4" w:space="0" w:color="auto"/>
              <w:left w:val="single" w:sz="4" w:space="0" w:color="auto"/>
              <w:bottom w:val="single" w:sz="4" w:space="0" w:color="auto"/>
              <w:right w:val="single" w:sz="4" w:space="0" w:color="auto"/>
            </w:tcBorders>
          </w:tcPr>
          <w:p w14:paraId="6EDC664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A00EE80" w14:textId="77777777" w:rsidTr="00CA0D43">
        <w:tc>
          <w:tcPr>
            <w:tcW w:w="2840" w:type="dxa"/>
            <w:tcBorders>
              <w:top w:val="single" w:sz="4" w:space="0" w:color="auto"/>
              <w:left w:val="single" w:sz="4" w:space="0" w:color="auto"/>
              <w:bottom w:val="single" w:sz="4" w:space="0" w:color="auto"/>
              <w:right w:val="single" w:sz="4" w:space="0" w:color="auto"/>
            </w:tcBorders>
            <w:hideMark/>
          </w:tcPr>
          <w:p w14:paraId="5F55D43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%CV</w:t>
            </w:r>
          </w:p>
        </w:tc>
        <w:tc>
          <w:tcPr>
            <w:tcW w:w="2841" w:type="dxa"/>
            <w:tcBorders>
              <w:top w:val="single" w:sz="4" w:space="0" w:color="auto"/>
              <w:left w:val="single" w:sz="4" w:space="0" w:color="auto"/>
              <w:bottom w:val="single" w:sz="4" w:space="0" w:color="auto"/>
              <w:right w:val="single" w:sz="4" w:space="0" w:color="auto"/>
            </w:tcBorders>
          </w:tcPr>
          <w:p w14:paraId="7ABA1E7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841" w:type="dxa"/>
            <w:tcBorders>
              <w:top w:val="single" w:sz="4" w:space="0" w:color="auto"/>
              <w:left w:val="single" w:sz="4" w:space="0" w:color="auto"/>
              <w:bottom w:val="single" w:sz="4" w:space="0" w:color="auto"/>
              <w:right w:val="single" w:sz="4" w:space="0" w:color="auto"/>
            </w:tcBorders>
          </w:tcPr>
          <w:p w14:paraId="51306E3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4799BF1" w14:textId="77777777" w:rsidTr="00CA0D43">
        <w:tc>
          <w:tcPr>
            <w:tcW w:w="2840" w:type="dxa"/>
            <w:tcBorders>
              <w:top w:val="single" w:sz="4" w:space="0" w:color="auto"/>
              <w:left w:val="single" w:sz="4" w:space="0" w:color="auto"/>
              <w:bottom w:val="single" w:sz="4" w:space="0" w:color="auto"/>
              <w:right w:val="single" w:sz="4" w:space="0" w:color="auto"/>
            </w:tcBorders>
            <w:hideMark/>
          </w:tcPr>
          <w:p w14:paraId="20CA790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平均回收率</w:t>
            </w:r>
            <w:r w:rsidRPr="00544228">
              <w:rPr>
                <w:rFonts w:ascii="Times New Roman" w:eastAsia="华文仿宋" w:hAnsi="Times New Roman" w:cs="Times New Roman"/>
                <w:kern w:val="0"/>
                <w:sz w:val="22"/>
                <w:szCs w:val="21"/>
              </w:rPr>
              <w:t>%</w:t>
            </w:r>
          </w:p>
        </w:tc>
        <w:tc>
          <w:tcPr>
            <w:tcW w:w="5682" w:type="dxa"/>
            <w:gridSpan w:val="2"/>
            <w:tcBorders>
              <w:top w:val="single" w:sz="4" w:space="0" w:color="auto"/>
              <w:left w:val="single" w:sz="4" w:space="0" w:color="auto"/>
              <w:bottom w:val="single" w:sz="4" w:space="0" w:color="auto"/>
              <w:right w:val="single" w:sz="4" w:space="0" w:color="auto"/>
            </w:tcBorders>
          </w:tcPr>
          <w:p w14:paraId="12918A7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78606CE6" w14:textId="77777777" w:rsidR="008C20F2" w:rsidRPr="00544228" w:rsidRDefault="008C20F2" w:rsidP="008C20F2">
      <w:pPr>
        <w:widowControl/>
        <w:adjustRightInd w:val="0"/>
        <w:snapToGrid w:val="0"/>
        <w:ind w:firstLine="405"/>
        <w:rPr>
          <w:rFonts w:ascii="Times New Roman" w:eastAsia="华文仿宋" w:hAnsi="Times New Roman" w:cs="Times New Roman"/>
          <w:kern w:val="0"/>
          <w:sz w:val="22"/>
          <w:szCs w:val="21"/>
        </w:rPr>
      </w:pPr>
    </w:p>
    <w:p w14:paraId="263EB99A" w14:textId="77777777" w:rsidR="008C20F2" w:rsidRPr="00544228" w:rsidRDefault="008C20F2" w:rsidP="008C20F2">
      <w:pPr>
        <w:widowControl/>
        <w:adjustRightInd w:val="0"/>
        <w:snapToGrid w:val="0"/>
        <w:rPr>
          <w:rFonts w:ascii="Times New Roman" w:eastAsia="华文仿宋" w:hAnsi="Times New Roman" w:cs="Times New Roman"/>
          <w:kern w:val="0"/>
          <w:sz w:val="22"/>
          <w:szCs w:val="21"/>
        </w:rPr>
        <w:sectPr w:rsidR="008C20F2" w:rsidRPr="00544228">
          <w:pgSz w:w="11906" w:h="16838"/>
          <w:pgMar w:top="1440" w:right="1800" w:bottom="1440" w:left="1800" w:header="851" w:footer="992" w:gutter="0"/>
          <w:cols w:space="720"/>
          <w:docGrid w:type="lines" w:linePitch="312"/>
        </w:sectPr>
      </w:pPr>
    </w:p>
    <w:p w14:paraId="4F632123" w14:textId="77777777" w:rsidR="008C20F2" w:rsidRPr="00544228" w:rsidRDefault="008C20F2" w:rsidP="008C20F2">
      <w:pPr>
        <w:widowControl/>
        <w:adjustRightInd w:val="0"/>
        <w:snapToGrid w:val="0"/>
        <w:ind w:firstLine="56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lastRenderedPageBreak/>
        <w:t>表</w:t>
      </w:r>
      <w:r w:rsidRPr="00544228">
        <w:rPr>
          <w:rFonts w:ascii="Times New Roman" w:eastAsia="方正小标宋简体" w:hAnsi="Times New Roman" w:cs="Times New Roman"/>
          <w:bCs/>
          <w:kern w:val="0"/>
          <w:sz w:val="28"/>
          <w:szCs w:val="28"/>
        </w:rPr>
        <w:t>11</w:t>
      </w:r>
      <w:r w:rsidRPr="00544228">
        <w:rPr>
          <w:rFonts w:ascii="Times New Roman" w:eastAsia="方正小标宋简体" w:hAnsi="Times New Roman" w:cs="Times New Roman"/>
          <w:bCs/>
          <w:kern w:val="0"/>
          <w:sz w:val="28"/>
          <w:szCs w:val="28"/>
        </w:rPr>
        <w:t>：有合并用药时待测物检测的选择性（若适用）</w:t>
      </w:r>
    </w:p>
    <w:p w14:paraId="28FB0D8A" w14:textId="77777777" w:rsidR="008C20F2" w:rsidRPr="00544228" w:rsidRDefault="008C20F2" w:rsidP="008C20F2">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伴随兽药名称：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1"/>
        <w:gridCol w:w="851"/>
        <w:gridCol w:w="835"/>
        <w:gridCol w:w="869"/>
        <w:gridCol w:w="856"/>
        <w:gridCol w:w="850"/>
        <w:gridCol w:w="850"/>
        <w:gridCol w:w="857"/>
        <w:gridCol w:w="852"/>
      </w:tblGrid>
      <w:tr w:rsidR="008C20F2" w:rsidRPr="00544228" w14:paraId="571011AD" w14:textId="77777777" w:rsidTr="00CA0D43">
        <w:tc>
          <w:tcPr>
            <w:tcW w:w="2999" w:type="pct"/>
            <w:gridSpan w:val="6"/>
            <w:tcBorders>
              <w:top w:val="single" w:sz="4" w:space="0" w:color="auto"/>
              <w:left w:val="single" w:sz="4" w:space="0" w:color="auto"/>
              <w:bottom w:val="single" w:sz="4" w:space="0" w:color="auto"/>
              <w:right w:val="single" w:sz="4" w:space="0" w:color="auto"/>
            </w:tcBorders>
            <w:hideMark/>
          </w:tcPr>
          <w:p w14:paraId="4243281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2001" w:type="pct"/>
            <w:gridSpan w:val="4"/>
            <w:tcBorders>
              <w:top w:val="single" w:sz="4" w:space="0" w:color="auto"/>
              <w:left w:val="single" w:sz="4" w:space="0" w:color="auto"/>
              <w:bottom w:val="single" w:sz="4" w:space="0" w:color="auto"/>
              <w:right w:val="single" w:sz="4" w:space="0" w:color="auto"/>
            </w:tcBorders>
            <w:hideMark/>
          </w:tcPr>
          <w:p w14:paraId="25660D1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日期：</w:t>
            </w:r>
          </w:p>
        </w:tc>
      </w:tr>
      <w:tr w:rsidR="008C20F2" w:rsidRPr="00544228" w14:paraId="0FAD165D" w14:textId="77777777" w:rsidTr="00CA0D43">
        <w:trPr>
          <w:trHeight w:val="320"/>
        </w:trPr>
        <w:tc>
          <w:tcPr>
            <w:tcW w:w="499" w:type="pct"/>
            <w:vMerge w:val="restart"/>
            <w:tcBorders>
              <w:top w:val="single" w:sz="4" w:space="0" w:color="auto"/>
              <w:left w:val="single" w:sz="4" w:space="0" w:color="auto"/>
              <w:bottom w:val="single" w:sz="4" w:space="0" w:color="auto"/>
              <w:right w:val="single" w:sz="4" w:space="0" w:color="auto"/>
            </w:tcBorders>
            <w:hideMark/>
          </w:tcPr>
          <w:p w14:paraId="1E83052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序号</w:t>
            </w:r>
          </w:p>
        </w:tc>
        <w:tc>
          <w:tcPr>
            <w:tcW w:w="499" w:type="pct"/>
            <w:vMerge w:val="restart"/>
            <w:tcBorders>
              <w:top w:val="single" w:sz="4" w:space="0" w:color="auto"/>
              <w:left w:val="single" w:sz="4" w:space="0" w:color="auto"/>
              <w:bottom w:val="single" w:sz="4" w:space="0" w:color="auto"/>
              <w:right w:val="single" w:sz="4" w:space="0" w:color="auto"/>
            </w:tcBorders>
            <w:hideMark/>
          </w:tcPr>
          <w:p w14:paraId="23693A7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基质批号</w:t>
            </w:r>
          </w:p>
        </w:tc>
        <w:tc>
          <w:tcPr>
            <w:tcW w:w="2001" w:type="pct"/>
            <w:gridSpan w:val="4"/>
            <w:tcBorders>
              <w:top w:val="single" w:sz="4" w:space="0" w:color="auto"/>
              <w:left w:val="single" w:sz="4" w:space="0" w:color="auto"/>
              <w:bottom w:val="single" w:sz="4" w:space="0" w:color="auto"/>
              <w:right w:val="single" w:sz="4" w:space="0" w:color="auto"/>
            </w:tcBorders>
            <w:hideMark/>
          </w:tcPr>
          <w:p w14:paraId="16F5329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待测物通道响应值</w:t>
            </w:r>
          </w:p>
        </w:tc>
        <w:tc>
          <w:tcPr>
            <w:tcW w:w="2001" w:type="pct"/>
            <w:gridSpan w:val="4"/>
            <w:tcBorders>
              <w:top w:val="single" w:sz="4" w:space="0" w:color="auto"/>
              <w:left w:val="single" w:sz="4" w:space="0" w:color="auto"/>
              <w:bottom w:val="single" w:sz="4" w:space="0" w:color="auto"/>
              <w:right w:val="single" w:sz="4" w:space="0" w:color="auto"/>
            </w:tcBorders>
            <w:hideMark/>
          </w:tcPr>
          <w:p w14:paraId="57A27D4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内标通道响应值</w:t>
            </w:r>
          </w:p>
        </w:tc>
      </w:tr>
      <w:tr w:rsidR="008C20F2" w:rsidRPr="00544228" w14:paraId="6B6CAFD4" w14:textId="77777777" w:rsidTr="00CA0D43">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FB42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EB86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9" w:type="pct"/>
            <w:vMerge w:val="restart"/>
            <w:tcBorders>
              <w:top w:val="single" w:sz="4" w:space="0" w:color="auto"/>
              <w:left w:val="single" w:sz="4" w:space="0" w:color="auto"/>
              <w:bottom w:val="single" w:sz="4" w:space="0" w:color="auto"/>
              <w:right w:val="single" w:sz="4" w:space="0" w:color="auto"/>
            </w:tcBorders>
            <w:hideMark/>
          </w:tcPr>
          <w:p w14:paraId="1D25DE1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空白基质</w:t>
            </w:r>
          </w:p>
        </w:tc>
        <w:tc>
          <w:tcPr>
            <w:tcW w:w="1000" w:type="pct"/>
            <w:gridSpan w:val="2"/>
            <w:tcBorders>
              <w:top w:val="single" w:sz="4" w:space="0" w:color="auto"/>
              <w:left w:val="single" w:sz="4" w:space="0" w:color="auto"/>
              <w:bottom w:val="single" w:sz="4" w:space="0" w:color="auto"/>
              <w:right w:val="single" w:sz="4" w:space="0" w:color="auto"/>
            </w:tcBorders>
            <w:hideMark/>
          </w:tcPr>
          <w:p w14:paraId="50C56CD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LLOQ</w:t>
            </w:r>
          </w:p>
        </w:tc>
        <w:tc>
          <w:tcPr>
            <w:tcW w:w="502" w:type="pct"/>
            <w:vMerge w:val="restart"/>
            <w:tcBorders>
              <w:top w:val="single" w:sz="4" w:space="0" w:color="auto"/>
              <w:left w:val="single" w:sz="4" w:space="0" w:color="auto"/>
              <w:bottom w:val="single" w:sz="4" w:space="0" w:color="auto"/>
              <w:right w:val="single" w:sz="4" w:space="0" w:color="auto"/>
            </w:tcBorders>
            <w:hideMark/>
          </w:tcPr>
          <w:p w14:paraId="40ECA00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干扰</w:t>
            </w:r>
            <w:r w:rsidRPr="00544228">
              <w:rPr>
                <w:rFonts w:ascii="Times New Roman" w:eastAsia="华文仿宋" w:hAnsi="Times New Roman" w:cs="Times New Roman"/>
                <w:kern w:val="0"/>
                <w:sz w:val="22"/>
                <w:szCs w:val="21"/>
              </w:rPr>
              <w:t>%</w:t>
            </w:r>
          </w:p>
        </w:tc>
        <w:tc>
          <w:tcPr>
            <w:tcW w:w="499" w:type="pct"/>
            <w:vMerge w:val="restart"/>
            <w:tcBorders>
              <w:top w:val="single" w:sz="4" w:space="0" w:color="auto"/>
              <w:left w:val="single" w:sz="4" w:space="0" w:color="auto"/>
              <w:bottom w:val="single" w:sz="4" w:space="0" w:color="auto"/>
              <w:right w:val="single" w:sz="4" w:space="0" w:color="auto"/>
            </w:tcBorders>
            <w:hideMark/>
          </w:tcPr>
          <w:p w14:paraId="50C45AC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空白基质</w:t>
            </w:r>
          </w:p>
        </w:tc>
        <w:tc>
          <w:tcPr>
            <w:tcW w:w="1002" w:type="pct"/>
            <w:gridSpan w:val="2"/>
            <w:tcBorders>
              <w:top w:val="single" w:sz="4" w:space="0" w:color="auto"/>
              <w:left w:val="single" w:sz="4" w:space="0" w:color="auto"/>
              <w:bottom w:val="single" w:sz="4" w:space="0" w:color="auto"/>
              <w:right w:val="single" w:sz="4" w:space="0" w:color="auto"/>
            </w:tcBorders>
            <w:hideMark/>
          </w:tcPr>
          <w:p w14:paraId="17DA5DA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LLOQ</w:t>
            </w:r>
          </w:p>
        </w:tc>
        <w:tc>
          <w:tcPr>
            <w:tcW w:w="500" w:type="pct"/>
            <w:vMerge w:val="restart"/>
            <w:tcBorders>
              <w:top w:val="single" w:sz="4" w:space="0" w:color="auto"/>
              <w:left w:val="single" w:sz="4" w:space="0" w:color="auto"/>
              <w:bottom w:val="single" w:sz="4" w:space="0" w:color="auto"/>
              <w:right w:val="single" w:sz="4" w:space="0" w:color="auto"/>
            </w:tcBorders>
            <w:hideMark/>
          </w:tcPr>
          <w:p w14:paraId="2F47AAB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干扰</w:t>
            </w:r>
            <w:r w:rsidRPr="00544228">
              <w:rPr>
                <w:rFonts w:ascii="Times New Roman" w:eastAsia="华文仿宋" w:hAnsi="Times New Roman" w:cs="Times New Roman"/>
                <w:kern w:val="0"/>
                <w:sz w:val="22"/>
                <w:szCs w:val="21"/>
              </w:rPr>
              <w:t>%</w:t>
            </w:r>
          </w:p>
        </w:tc>
      </w:tr>
      <w:tr w:rsidR="008C20F2" w:rsidRPr="00544228" w14:paraId="0CDAEBCD" w14:textId="77777777" w:rsidTr="00CA0D43">
        <w:trPr>
          <w:trHeight w:val="3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23C3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EC1E7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9559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0" w:type="pct"/>
            <w:tcBorders>
              <w:top w:val="single" w:sz="4" w:space="0" w:color="auto"/>
              <w:left w:val="single" w:sz="4" w:space="0" w:color="auto"/>
              <w:bottom w:val="single" w:sz="4" w:space="0" w:color="auto"/>
              <w:right w:val="single" w:sz="4" w:space="0" w:color="auto"/>
            </w:tcBorders>
            <w:hideMark/>
          </w:tcPr>
          <w:p w14:paraId="7035F2B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面积</w:t>
            </w:r>
          </w:p>
        </w:tc>
        <w:tc>
          <w:tcPr>
            <w:tcW w:w="510" w:type="pct"/>
            <w:tcBorders>
              <w:top w:val="single" w:sz="4" w:space="0" w:color="auto"/>
              <w:left w:val="single" w:sz="4" w:space="0" w:color="auto"/>
              <w:bottom w:val="single" w:sz="4" w:space="0" w:color="auto"/>
              <w:right w:val="single" w:sz="4" w:space="0" w:color="auto"/>
            </w:tcBorders>
            <w:hideMark/>
          </w:tcPr>
          <w:p w14:paraId="60AE889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保留时间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BBD95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8E6E9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9" w:type="pct"/>
            <w:tcBorders>
              <w:top w:val="single" w:sz="4" w:space="0" w:color="auto"/>
              <w:left w:val="single" w:sz="4" w:space="0" w:color="auto"/>
              <w:bottom w:val="single" w:sz="4" w:space="0" w:color="auto"/>
              <w:right w:val="single" w:sz="4" w:space="0" w:color="auto"/>
            </w:tcBorders>
            <w:hideMark/>
          </w:tcPr>
          <w:p w14:paraId="4235A4B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面积</w:t>
            </w:r>
          </w:p>
        </w:tc>
        <w:tc>
          <w:tcPr>
            <w:tcW w:w="503" w:type="pct"/>
            <w:tcBorders>
              <w:top w:val="single" w:sz="4" w:space="0" w:color="auto"/>
              <w:left w:val="single" w:sz="4" w:space="0" w:color="auto"/>
              <w:bottom w:val="single" w:sz="4" w:space="0" w:color="auto"/>
              <w:right w:val="single" w:sz="4" w:space="0" w:color="auto"/>
            </w:tcBorders>
            <w:hideMark/>
          </w:tcPr>
          <w:p w14:paraId="1EFC149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保留时间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AE82C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58A87F90" w14:textId="77777777" w:rsidTr="00CA0D43">
        <w:tc>
          <w:tcPr>
            <w:tcW w:w="499" w:type="pct"/>
            <w:tcBorders>
              <w:top w:val="single" w:sz="4" w:space="0" w:color="auto"/>
              <w:left w:val="single" w:sz="4" w:space="0" w:color="auto"/>
              <w:bottom w:val="single" w:sz="4" w:space="0" w:color="auto"/>
              <w:right w:val="single" w:sz="4" w:space="0" w:color="auto"/>
            </w:tcBorders>
            <w:hideMark/>
          </w:tcPr>
          <w:p w14:paraId="4594C81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1</w:t>
            </w:r>
          </w:p>
        </w:tc>
        <w:tc>
          <w:tcPr>
            <w:tcW w:w="499" w:type="pct"/>
            <w:tcBorders>
              <w:top w:val="single" w:sz="4" w:space="0" w:color="auto"/>
              <w:left w:val="single" w:sz="4" w:space="0" w:color="auto"/>
              <w:bottom w:val="single" w:sz="4" w:space="0" w:color="auto"/>
              <w:right w:val="single" w:sz="4" w:space="0" w:color="auto"/>
            </w:tcBorders>
          </w:tcPr>
          <w:p w14:paraId="77CD62D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9" w:type="pct"/>
            <w:tcBorders>
              <w:top w:val="single" w:sz="4" w:space="0" w:color="auto"/>
              <w:left w:val="single" w:sz="4" w:space="0" w:color="auto"/>
              <w:bottom w:val="single" w:sz="4" w:space="0" w:color="auto"/>
              <w:right w:val="single" w:sz="4" w:space="0" w:color="auto"/>
            </w:tcBorders>
          </w:tcPr>
          <w:p w14:paraId="1D5694D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0" w:type="pct"/>
            <w:tcBorders>
              <w:top w:val="single" w:sz="4" w:space="0" w:color="auto"/>
              <w:left w:val="single" w:sz="4" w:space="0" w:color="auto"/>
              <w:bottom w:val="single" w:sz="4" w:space="0" w:color="auto"/>
              <w:right w:val="single" w:sz="4" w:space="0" w:color="auto"/>
            </w:tcBorders>
          </w:tcPr>
          <w:p w14:paraId="1D9822B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10" w:type="pct"/>
            <w:tcBorders>
              <w:top w:val="single" w:sz="4" w:space="0" w:color="auto"/>
              <w:left w:val="single" w:sz="4" w:space="0" w:color="auto"/>
              <w:bottom w:val="single" w:sz="4" w:space="0" w:color="auto"/>
              <w:right w:val="single" w:sz="4" w:space="0" w:color="auto"/>
            </w:tcBorders>
          </w:tcPr>
          <w:p w14:paraId="7078ABE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2" w:type="pct"/>
            <w:tcBorders>
              <w:top w:val="single" w:sz="4" w:space="0" w:color="auto"/>
              <w:left w:val="single" w:sz="4" w:space="0" w:color="auto"/>
              <w:bottom w:val="single" w:sz="4" w:space="0" w:color="auto"/>
              <w:right w:val="single" w:sz="4" w:space="0" w:color="auto"/>
            </w:tcBorders>
          </w:tcPr>
          <w:p w14:paraId="6068C76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9" w:type="pct"/>
            <w:tcBorders>
              <w:top w:val="single" w:sz="4" w:space="0" w:color="auto"/>
              <w:left w:val="single" w:sz="4" w:space="0" w:color="auto"/>
              <w:bottom w:val="single" w:sz="4" w:space="0" w:color="auto"/>
              <w:right w:val="single" w:sz="4" w:space="0" w:color="auto"/>
            </w:tcBorders>
          </w:tcPr>
          <w:p w14:paraId="2EB7146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9" w:type="pct"/>
            <w:tcBorders>
              <w:top w:val="single" w:sz="4" w:space="0" w:color="auto"/>
              <w:left w:val="single" w:sz="4" w:space="0" w:color="auto"/>
              <w:bottom w:val="single" w:sz="4" w:space="0" w:color="auto"/>
              <w:right w:val="single" w:sz="4" w:space="0" w:color="auto"/>
            </w:tcBorders>
          </w:tcPr>
          <w:p w14:paraId="4095DC8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3" w:type="pct"/>
            <w:tcBorders>
              <w:top w:val="single" w:sz="4" w:space="0" w:color="auto"/>
              <w:left w:val="single" w:sz="4" w:space="0" w:color="auto"/>
              <w:bottom w:val="single" w:sz="4" w:space="0" w:color="auto"/>
              <w:right w:val="single" w:sz="4" w:space="0" w:color="auto"/>
            </w:tcBorders>
          </w:tcPr>
          <w:p w14:paraId="5038FFB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0" w:type="pct"/>
            <w:tcBorders>
              <w:top w:val="single" w:sz="4" w:space="0" w:color="auto"/>
              <w:left w:val="single" w:sz="4" w:space="0" w:color="auto"/>
              <w:bottom w:val="single" w:sz="4" w:space="0" w:color="auto"/>
              <w:right w:val="single" w:sz="4" w:space="0" w:color="auto"/>
            </w:tcBorders>
          </w:tcPr>
          <w:p w14:paraId="35B76B9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9F82E7A" w14:textId="77777777" w:rsidTr="00CA0D43">
        <w:tc>
          <w:tcPr>
            <w:tcW w:w="499" w:type="pct"/>
            <w:tcBorders>
              <w:top w:val="single" w:sz="4" w:space="0" w:color="auto"/>
              <w:left w:val="single" w:sz="4" w:space="0" w:color="auto"/>
              <w:bottom w:val="single" w:sz="4" w:space="0" w:color="auto"/>
              <w:right w:val="single" w:sz="4" w:space="0" w:color="auto"/>
            </w:tcBorders>
            <w:hideMark/>
          </w:tcPr>
          <w:p w14:paraId="5332981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2</w:t>
            </w:r>
          </w:p>
        </w:tc>
        <w:tc>
          <w:tcPr>
            <w:tcW w:w="499" w:type="pct"/>
            <w:tcBorders>
              <w:top w:val="single" w:sz="4" w:space="0" w:color="auto"/>
              <w:left w:val="single" w:sz="4" w:space="0" w:color="auto"/>
              <w:bottom w:val="single" w:sz="4" w:space="0" w:color="auto"/>
              <w:right w:val="single" w:sz="4" w:space="0" w:color="auto"/>
            </w:tcBorders>
          </w:tcPr>
          <w:p w14:paraId="5702AAD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9" w:type="pct"/>
            <w:tcBorders>
              <w:top w:val="single" w:sz="4" w:space="0" w:color="auto"/>
              <w:left w:val="single" w:sz="4" w:space="0" w:color="auto"/>
              <w:bottom w:val="single" w:sz="4" w:space="0" w:color="auto"/>
              <w:right w:val="single" w:sz="4" w:space="0" w:color="auto"/>
            </w:tcBorders>
          </w:tcPr>
          <w:p w14:paraId="1C5FC75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0" w:type="pct"/>
            <w:tcBorders>
              <w:top w:val="single" w:sz="4" w:space="0" w:color="auto"/>
              <w:left w:val="single" w:sz="4" w:space="0" w:color="auto"/>
              <w:bottom w:val="single" w:sz="4" w:space="0" w:color="auto"/>
              <w:right w:val="single" w:sz="4" w:space="0" w:color="auto"/>
            </w:tcBorders>
          </w:tcPr>
          <w:p w14:paraId="216EAC3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10" w:type="pct"/>
            <w:tcBorders>
              <w:top w:val="single" w:sz="4" w:space="0" w:color="auto"/>
              <w:left w:val="single" w:sz="4" w:space="0" w:color="auto"/>
              <w:bottom w:val="single" w:sz="4" w:space="0" w:color="auto"/>
              <w:right w:val="single" w:sz="4" w:space="0" w:color="auto"/>
            </w:tcBorders>
          </w:tcPr>
          <w:p w14:paraId="2DD1BDD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2" w:type="pct"/>
            <w:tcBorders>
              <w:top w:val="single" w:sz="4" w:space="0" w:color="auto"/>
              <w:left w:val="single" w:sz="4" w:space="0" w:color="auto"/>
              <w:bottom w:val="single" w:sz="4" w:space="0" w:color="auto"/>
              <w:right w:val="single" w:sz="4" w:space="0" w:color="auto"/>
            </w:tcBorders>
          </w:tcPr>
          <w:p w14:paraId="626D486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9" w:type="pct"/>
            <w:tcBorders>
              <w:top w:val="single" w:sz="4" w:space="0" w:color="auto"/>
              <w:left w:val="single" w:sz="4" w:space="0" w:color="auto"/>
              <w:bottom w:val="single" w:sz="4" w:space="0" w:color="auto"/>
              <w:right w:val="single" w:sz="4" w:space="0" w:color="auto"/>
            </w:tcBorders>
          </w:tcPr>
          <w:p w14:paraId="157FB36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9" w:type="pct"/>
            <w:tcBorders>
              <w:top w:val="single" w:sz="4" w:space="0" w:color="auto"/>
              <w:left w:val="single" w:sz="4" w:space="0" w:color="auto"/>
              <w:bottom w:val="single" w:sz="4" w:space="0" w:color="auto"/>
              <w:right w:val="single" w:sz="4" w:space="0" w:color="auto"/>
            </w:tcBorders>
          </w:tcPr>
          <w:p w14:paraId="5F12F07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3" w:type="pct"/>
            <w:tcBorders>
              <w:top w:val="single" w:sz="4" w:space="0" w:color="auto"/>
              <w:left w:val="single" w:sz="4" w:space="0" w:color="auto"/>
              <w:bottom w:val="single" w:sz="4" w:space="0" w:color="auto"/>
              <w:right w:val="single" w:sz="4" w:space="0" w:color="auto"/>
            </w:tcBorders>
          </w:tcPr>
          <w:p w14:paraId="749F712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0" w:type="pct"/>
            <w:tcBorders>
              <w:top w:val="single" w:sz="4" w:space="0" w:color="auto"/>
              <w:left w:val="single" w:sz="4" w:space="0" w:color="auto"/>
              <w:bottom w:val="single" w:sz="4" w:space="0" w:color="auto"/>
              <w:right w:val="single" w:sz="4" w:space="0" w:color="auto"/>
            </w:tcBorders>
          </w:tcPr>
          <w:p w14:paraId="23C4A4E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C594378" w14:textId="77777777" w:rsidTr="00CA0D43">
        <w:tc>
          <w:tcPr>
            <w:tcW w:w="499" w:type="pct"/>
            <w:tcBorders>
              <w:top w:val="single" w:sz="4" w:space="0" w:color="auto"/>
              <w:left w:val="single" w:sz="4" w:space="0" w:color="auto"/>
              <w:bottom w:val="single" w:sz="4" w:space="0" w:color="auto"/>
              <w:right w:val="single" w:sz="4" w:space="0" w:color="auto"/>
            </w:tcBorders>
            <w:hideMark/>
          </w:tcPr>
          <w:p w14:paraId="511BED5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3</w:t>
            </w:r>
          </w:p>
        </w:tc>
        <w:tc>
          <w:tcPr>
            <w:tcW w:w="499" w:type="pct"/>
            <w:tcBorders>
              <w:top w:val="single" w:sz="4" w:space="0" w:color="auto"/>
              <w:left w:val="single" w:sz="4" w:space="0" w:color="auto"/>
              <w:bottom w:val="single" w:sz="4" w:space="0" w:color="auto"/>
              <w:right w:val="single" w:sz="4" w:space="0" w:color="auto"/>
            </w:tcBorders>
          </w:tcPr>
          <w:p w14:paraId="376DE9F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9" w:type="pct"/>
            <w:tcBorders>
              <w:top w:val="single" w:sz="4" w:space="0" w:color="auto"/>
              <w:left w:val="single" w:sz="4" w:space="0" w:color="auto"/>
              <w:bottom w:val="single" w:sz="4" w:space="0" w:color="auto"/>
              <w:right w:val="single" w:sz="4" w:space="0" w:color="auto"/>
            </w:tcBorders>
          </w:tcPr>
          <w:p w14:paraId="0EB5992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0" w:type="pct"/>
            <w:tcBorders>
              <w:top w:val="single" w:sz="4" w:space="0" w:color="auto"/>
              <w:left w:val="single" w:sz="4" w:space="0" w:color="auto"/>
              <w:bottom w:val="single" w:sz="4" w:space="0" w:color="auto"/>
              <w:right w:val="single" w:sz="4" w:space="0" w:color="auto"/>
            </w:tcBorders>
          </w:tcPr>
          <w:p w14:paraId="67C025C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10" w:type="pct"/>
            <w:tcBorders>
              <w:top w:val="single" w:sz="4" w:space="0" w:color="auto"/>
              <w:left w:val="single" w:sz="4" w:space="0" w:color="auto"/>
              <w:bottom w:val="single" w:sz="4" w:space="0" w:color="auto"/>
              <w:right w:val="single" w:sz="4" w:space="0" w:color="auto"/>
            </w:tcBorders>
          </w:tcPr>
          <w:p w14:paraId="51765C9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2" w:type="pct"/>
            <w:tcBorders>
              <w:top w:val="single" w:sz="4" w:space="0" w:color="auto"/>
              <w:left w:val="single" w:sz="4" w:space="0" w:color="auto"/>
              <w:bottom w:val="single" w:sz="4" w:space="0" w:color="auto"/>
              <w:right w:val="single" w:sz="4" w:space="0" w:color="auto"/>
            </w:tcBorders>
          </w:tcPr>
          <w:p w14:paraId="44CB257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9" w:type="pct"/>
            <w:tcBorders>
              <w:top w:val="single" w:sz="4" w:space="0" w:color="auto"/>
              <w:left w:val="single" w:sz="4" w:space="0" w:color="auto"/>
              <w:bottom w:val="single" w:sz="4" w:space="0" w:color="auto"/>
              <w:right w:val="single" w:sz="4" w:space="0" w:color="auto"/>
            </w:tcBorders>
          </w:tcPr>
          <w:p w14:paraId="4069DFF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9" w:type="pct"/>
            <w:tcBorders>
              <w:top w:val="single" w:sz="4" w:space="0" w:color="auto"/>
              <w:left w:val="single" w:sz="4" w:space="0" w:color="auto"/>
              <w:bottom w:val="single" w:sz="4" w:space="0" w:color="auto"/>
              <w:right w:val="single" w:sz="4" w:space="0" w:color="auto"/>
            </w:tcBorders>
          </w:tcPr>
          <w:p w14:paraId="38C1B90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3" w:type="pct"/>
            <w:tcBorders>
              <w:top w:val="single" w:sz="4" w:space="0" w:color="auto"/>
              <w:left w:val="single" w:sz="4" w:space="0" w:color="auto"/>
              <w:bottom w:val="single" w:sz="4" w:space="0" w:color="auto"/>
              <w:right w:val="single" w:sz="4" w:space="0" w:color="auto"/>
            </w:tcBorders>
          </w:tcPr>
          <w:p w14:paraId="7AE356F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0" w:type="pct"/>
            <w:tcBorders>
              <w:top w:val="single" w:sz="4" w:space="0" w:color="auto"/>
              <w:left w:val="single" w:sz="4" w:space="0" w:color="auto"/>
              <w:bottom w:val="single" w:sz="4" w:space="0" w:color="auto"/>
              <w:right w:val="single" w:sz="4" w:space="0" w:color="auto"/>
            </w:tcBorders>
          </w:tcPr>
          <w:p w14:paraId="7E8D433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30FA11E" w14:textId="77777777" w:rsidTr="00CA0D43">
        <w:tc>
          <w:tcPr>
            <w:tcW w:w="499" w:type="pct"/>
            <w:tcBorders>
              <w:top w:val="single" w:sz="4" w:space="0" w:color="auto"/>
              <w:left w:val="single" w:sz="4" w:space="0" w:color="auto"/>
              <w:bottom w:val="single" w:sz="4" w:space="0" w:color="auto"/>
              <w:right w:val="single" w:sz="4" w:space="0" w:color="auto"/>
            </w:tcBorders>
            <w:hideMark/>
          </w:tcPr>
          <w:p w14:paraId="577E110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4</w:t>
            </w:r>
          </w:p>
        </w:tc>
        <w:tc>
          <w:tcPr>
            <w:tcW w:w="499" w:type="pct"/>
            <w:tcBorders>
              <w:top w:val="single" w:sz="4" w:space="0" w:color="auto"/>
              <w:left w:val="single" w:sz="4" w:space="0" w:color="auto"/>
              <w:bottom w:val="single" w:sz="4" w:space="0" w:color="auto"/>
              <w:right w:val="single" w:sz="4" w:space="0" w:color="auto"/>
            </w:tcBorders>
          </w:tcPr>
          <w:p w14:paraId="1A5F5F5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9" w:type="pct"/>
            <w:tcBorders>
              <w:top w:val="single" w:sz="4" w:space="0" w:color="auto"/>
              <w:left w:val="single" w:sz="4" w:space="0" w:color="auto"/>
              <w:bottom w:val="single" w:sz="4" w:space="0" w:color="auto"/>
              <w:right w:val="single" w:sz="4" w:space="0" w:color="auto"/>
            </w:tcBorders>
          </w:tcPr>
          <w:p w14:paraId="57D8FF0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0" w:type="pct"/>
            <w:tcBorders>
              <w:top w:val="single" w:sz="4" w:space="0" w:color="auto"/>
              <w:left w:val="single" w:sz="4" w:space="0" w:color="auto"/>
              <w:bottom w:val="single" w:sz="4" w:space="0" w:color="auto"/>
              <w:right w:val="single" w:sz="4" w:space="0" w:color="auto"/>
            </w:tcBorders>
          </w:tcPr>
          <w:p w14:paraId="3ABD278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10" w:type="pct"/>
            <w:tcBorders>
              <w:top w:val="single" w:sz="4" w:space="0" w:color="auto"/>
              <w:left w:val="single" w:sz="4" w:space="0" w:color="auto"/>
              <w:bottom w:val="single" w:sz="4" w:space="0" w:color="auto"/>
              <w:right w:val="single" w:sz="4" w:space="0" w:color="auto"/>
            </w:tcBorders>
          </w:tcPr>
          <w:p w14:paraId="05A3554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2" w:type="pct"/>
            <w:tcBorders>
              <w:top w:val="single" w:sz="4" w:space="0" w:color="auto"/>
              <w:left w:val="single" w:sz="4" w:space="0" w:color="auto"/>
              <w:bottom w:val="single" w:sz="4" w:space="0" w:color="auto"/>
              <w:right w:val="single" w:sz="4" w:space="0" w:color="auto"/>
            </w:tcBorders>
          </w:tcPr>
          <w:p w14:paraId="660AF40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9" w:type="pct"/>
            <w:tcBorders>
              <w:top w:val="single" w:sz="4" w:space="0" w:color="auto"/>
              <w:left w:val="single" w:sz="4" w:space="0" w:color="auto"/>
              <w:bottom w:val="single" w:sz="4" w:space="0" w:color="auto"/>
              <w:right w:val="single" w:sz="4" w:space="0" w:color="auto"/>
            </w:tcBorders>
          </w:tcPr>
          <w:p w14:paraId="4D3FD68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9" w:type="pct"/>
            <w:tcBorders>
              <w:top w:val="single" w:sz="4" w:space="0" w:color="auto"/>
              <w:left w:val="single" w:sz="4" w:space="0" w:color="auto"/>
              <w:bottom w:val="single" w:sz="4" w:space="0" w:color="auto"/>
              <w:right w:val="single" w:sz="4" w:space="0" w:color="auto"/>
            </w:tcBorders>
          </w:tcPr>
          <w:p w14:paraId="2516D9A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3" w:type="pct"/>
            <w:tcBorders>
              <w:top w:val="single" w:sz="4" w:space="0" w:color="auto"/>
              <w:left w:val="single" w:sz="4" w:space="0" w:color="auto"/>
              <w:bottom w:val="single" w:sz="4" w:space="0" w:color="auto"/>
              <w:right w:val="single" w:sz="4" w:space="0" w:color="auto"/>
            </w:tcBorders>
          </w:tcPr>
          <w:p w14:paraId="78A8D43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0" w:type="pct"/>
            <w:tcBorders>
              <w:top w:val="single" w:sz="4" w:space="0" w:color="auto"/>
              <w:left w:val="single" w:sz="4" w:space="0" w:color="auto"/>
              <w:bottom w:val="single" w:sz="4" w:space="0" w:color="auto"/>
              <w:right w:val="single" w:sz="4" w:space="0" w:color="auto"/>
            </w:tcBorders>
          </w:tcPr>
          <w:p w14:paraId="7FE298D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5964F05" w14:textId="77777777" w:rsidTr="00CA0D43">
        <w:tc>
          <w:tcPr>
            <w:tcW w:w="499" w:type="pct"/>
            <w:tcBorders>
              <w:top w:val="single" w:sz="4" w:space="0" w:color="auto"/>
              <w:left w:val="single" w:sz="4" w:space="0" w:color="auto"/>
              <w:bottom w:val="single" w:sz="4" w:space="0" w:color="auto"/>
              <w:right w:val="single" w:sz="4" w:space="0" w:color="auto"/>
            </w:tcBorders>
            <w:hideMark/>
          </w:tcPr>
          <w:p w14:paraId="79A4CA5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5</w:t>
            </w:r>
          </w:p>
        </w:tc>
        <w:tc>
          <w:tcPr>
            <w:tcW w:w="499" w:type="pct"/>
            <w:tcBorders>
              <w:top w:val="single" w:sz="4" w:space="0" w:color="auto"/>
              <w:left w:val="single" w:sz="4" w:space="0" w:color="auto"/>
              <w:bottom w:val="single" w:sz="4" w:space="0" w:color="auto"/>
              <w:right w:val="single" w:sz="4" w:space="0" w:color="auto"/>
            </w:tcBorders>
          </w:tcPr>
          <w:p w14:paraId="41F398F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9" w:type="pct"/>
            <w:tcBorders>
              <w:top w:val="single" w:sz="4" w:space="0" w:color="auto"/>
              <w:left w:val="single" w:sz="4" w:space="0" w:color="auto"/>
              <w:bottom w:val="single" w:sz="4" w:space="0" w:color="auto"/>
              <w:right w:val="single" w:sz="4" w:space="0" w:color="auto"/>
            </w:tcBorders>
          </w:tcPr>
          <w:p w14:paraId="3941080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0" w:type="pct"/>
            <w:tcBorders>
              <w:top w:val="single" w:sz="4" w:space="0" w:color="auto"/>
              <w:left w:val="single" w:sz="4" w:space="0" w:color="auto"/>
              <w:bottom w:val="single" w:sz="4" w:space="0" w:color="auto"/>
              <w:right w:val="single" w:sz="4" w:space="0" w:color="auto"/>
            </w:tcBorders>
          </w:tcPr>
          <w:p w14:paraId="0EDE313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10" w:type="pct"/>
            <w:tcBorders>
              <w:top w:val="single" w:sz="4" w:space="0" w:color="auto"/>
              <w:left w:val="single" w:sz="4" w:space="0" w:color="auto"/>
              <w:bottom w:val="single" w:sz="4" w:space="0" w:color="auto"/>
              <w:right w:val="single" w:sz="4" w:space="0" w:color="auto"/>
            </w:tcBorders>
          </w:tcPr>
          <w:p w14:paraId="7D12CCB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2" w:type="pct"/>
            <w:tcBorders>
              <w:top w:val="single" w:sz="4" w:space="0" w:color="auto"/>
              <w:left w:val="single" w:sz="4" w:space="0" w:color="auto"/>
              <w:bottom w:val="single" w:sz="4" w:space="0" w:color="auto"/>
              <w:right w:val="single" w:sz="4" w:space="0" w:color="auto"/>
            </w:tcBorders>
          </w:tcPr>
          <w:p w14:paraId="5543879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9" w:type="pct"/>
            <w:tcBorders>
              <w:top w:val="single" w:sz="4" w:space="0" w:color="auto"/>
              <w:left w:val="single" w:sz="4" w:space="0" w:color="auto"/>
              <w:bottom w:val="single" w:sz="4" w:space="0" w:color="auto"/>
              <w:right w:val="single" w:sz="4" w:space="0" w:color="auto"/>
            </w:tcBorders>
          </w:tcPr>
          <w:p w14:paraId="1AB60EF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9" w:type="pct"/>
            <w:tcBorders>
              <w:top w:val="single" w:sz="4" w:space="0" w:color="auto"/>
              <w:left w:val="single" w:sz="4" w:space="0" w:color="auto"/>
              <w:bottom w:val="single" w:sz="4" w:space="0" w:color="auto"/>
              <w:right w:val="single" w:sz="4" w:space="0" w:color="auto"/>
            </w:tcBorders>
          </w:tcPr>
          <w:p w14:paraId="5568E26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3" w:type="pct"/>
            <w:tcBorders>
              <w:top w:val="single" w:sz="4" w:space="0" w:color="auto"/>
              <w:left w:val="single" w:sz="4" w:space="0" w:color="auto"/>
              <w:bottom w:val="single" w:sz="4" w:space="0" w:color="auto"/>
              <w:right w:val="single" w:sz="4" w:space="0" w:color="auto"/>
            </w:tcBorders>
          </w:tcPr>
          <w:p w14:paraId="33C2B75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0" w:type="pct"/>
            <w:tcBorders>
              <w:top w:val="single" w:sz="4" w:space="0" w:color="auto"/>
              <w:left w:val="single" w:sz="4" w:space="0" w:color="auto"/>
              <w:bottom w:val="single" w:sz="4" w:space="0" w:color="auto"/>
              <w:right w:val="single" w:sz="4" w:space="0" w:color="auto"/>
            </w:tcBorders>
          </w:tcPr>
          <w:p w14:paraId="4FFFDB8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53E138C" w14:textId="77777777" w:rsidTr="00CA0D43">
        <w:tc>
          <w:tcPr>
            <w:tcW w:w="499" w:type="pct"/>
            <w:tcBorders>
              <w:top w:val="single" w:sz="4" w:space="0" w:color="auto"/>
              <w:left w:val="single" w:sz="4" w:space="0" w:color="auto"/>
              <w:bottom w:val="single" w:sz="4" w:space="0" w:color="auto"/>
              <w:right w:val="single" w:sz="4" w:space="0" w:color="auto"/>
            </w:tcBorders>
            <w:hideMark/>
          </w:tcPr>
          <w:p w14:paraId="12623F6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6</w:t>
            </w:r>
          </w:p>
        </w:tc>
        <w:tc>
          <w:tcPr>
            <w:tcW w:w="499" w:type="pct"/>
            <w:tcBorders>
              <w:top w:val="single" w:sz="4" w:space="0" w:color="auto"/>
              <w:left w:val="single" w:sz="4" w:space="0" w:color="auto"/>
              <w:bottom w:val="single" w:sz="4" w:space="0" w:color="auto"/>
              <w:right w:val="single" w:sz="4" w:space="0" w:color="auto"/>
            </w:tcBorders>
          </w:tcPr>
          <w:p w14:paraId="5E26D19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9" w:type="pct"/>
            <w:tcBorders>
              <w:top w:val="single" w:sz="4" w:space="0" w:color="auto"/>
              <w:left w:val="single" w:sz="4" w:space="0" w:color="auto"/>
              <w:bottom w:val="single" w:sz="4" w:space="0" w:color="auto"/>
              <w:right w:val="single" w:sz="4" w:space="0" w:color="auto"/>
            </w:tcBorders>
          </w:tcPr>
          <w:p w14:paraId="12438E2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0" w:type="pct"/>
            <w:tcBorders>
              <w:top w:val="single" w:sz="4" w:space="0" w:color="auto"/>
              <w:left w:val="single" w:sz="4" w:space="0" w:color="auto"/>
              <w:bottom w:val="single" w:sz="4" w:space="0" w:color="auto"/>
              <w:right w:val="single" w:sz="4" w:space="0" w:color="auto"/>
            </w:tcBorders>
          </w:tcPr>
          <w:p w14:paraId="44B086F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10" w:type="pct"/>
            <w:tcBorders>
              <w:top w:val="single" w:sz="4" w:space="0" w:color="auto"/>
              <w:left w:val="single" w:sz="4" w:space="0" w:color="auto"/>
              <w:bottom w:val="single" w:sz="4" w:space="0" w:color="auto"/>
              <w:right w:val="single" w:sz="4" w:space="0" w:color="auto"/>
            </w:tcBorders>
          </w:tcPr>
          <w:p w14:paraId="4337938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2" w:type="pct"/>
            <w:tcBorders>
              <w:top w:val="single" w:sz="4" w:space="0" w:color="auto"/>
              <w:left w:val="single" w:sz="4" w:space="0" w:color="auto"/>
              <w:bottom w:val="single" w:sz="4" w:space="0" w:color="auto"/>
              <w:right w:val="single" w:sz="4" w:space="0" w:color="auto"/>
            </w:tcBorders>
          </w:tcPr>
          <w:p w14:paraId="46240A1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9" w:type="pct"/>
            <w:tcBorders>
              <w:top w:val="single" w:sz="4" w:space="0" w:color="auto"/>
              <w:left w:val="single" w:sz="4" w:space="0" w:color="auto"/>
              <w:bottom w:val="single" w:sz="4" w:space="0" w:color="auto"/>
              <w:right w:val="single" w:sz="4" w:space="0" w:color="auto"/>
            </w:tcBorders>
          </w:tcPr>
          <w:p w14:paraId="6FA4294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99" w:type="pct"/>
            <w:tcBorders>
              <w:top w:val="single" w:sz="4" w:space="0" w:color="auto"/>
              <w:left w:val="single" w:sz="4" w:space="0" w:color="auto"/>
              <w:bottom w:val="single" w:sz="4" w:space="0" w:color="auto"/>
              <w:right w:val="single" w:sz="4" w:space="0" w:color="auto"/>
            </w:tcBorders>
          </w:tcPr>
          <w:p w14:paraId="07D1BFC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3" w:type="pct"/>
            <w:tcBorders>
              <w:top w:val="single" w:sz="4" w:space="0" w:color="auto"/>
              <w:left w:val="single" w:sz="4" w:space="0" w:color="auto"/>
              <w:bottom w:val="single" w:sz="4" w:space="0" w:color="auto"/>
              <w:right w:val="single" w:sz="4" w:space="0" w:color="auto"/>
            </w:tcBorders>
          </w:tcPr>
          <w:p w14:paraId="14B7D7F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00" w:type="pct"/>
            <w:tcBorders>
              <w:top w:val="single" w:sz="4" w:space="0" w:color="auto"/>
              <w:left w:val="single" w:sz="4" w:space="0" w:color="auto"/>
              <w:bottom w:val="single" w:sz="4" w:space="0" w:color="auto"/>
              <w:right w:val="single" w:sz="4" w:space="0" w:color="auto"/>
            </w:tcBorders>
          </w:tcPr>
          <w:p w14:paraId="6BE4026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5980B6C0" w14:textId="77777777" w:rsidR="008C20F2" w:rsidRPr="00544228" w:rsidRDefault="008C20F2" w:rsidP="008C20F2">
      <w:pPr>
        <w:widowControl/>
        <w:adjustRightInd w:val="0"/>
        <w:snapToGrid w:val="0"/>
        <w:ind w:firstLine="405"/>
        <w:rPr>
          <w:rFonts w:ascii="Times New Roman" w:eastAsia="华文仿宋" w:hAnsi="Times New Roman" w:cs="Times New Roman"/>
          <w:kern w:val="0"/>
          <w:sz w:val="22"/>
          <w:szCs w:val="21"/>
        </w:rPr>
      </w:pPr>
    </w:p>
    <w:p w14:paraId="39EFDC3C" w14:textId="77777777" w:rsidR="008C20F2" w:rsidRPr="00544228" w:rsidRDefault="008C20F2" w:rsidP="008C20F2">
      <w:pPr>
        <w:widowControl/>
        <w:adjustRightInd w:val="0"/>
        <w:snapToGrid w:val="0"/>
        <w:ind w:firstLine="56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t>表</w:t>
      </w:r>
      <w:r w:rsidRPr="00544228">
        <w:rPr>
          <w:rFonts w:ascii="Times New Roman" w:eastAsia="方正小标宋简体" w:hAnsi="Times New Roman" w:cs="Times New Roman"/>
          <w:bCs/>
          <w:kern w:val="0"/>
          <w:sz w:val="28"/>
          <w:szCs w:val="28"/>
        </w:rPr>
        <w:t>12</w:t>
      </w:r>
      <w:r w:rsidRPr="00544228">
        <w:rPr>
          <w:rFonts w:ascii="Times New Roman" w:eastAsia="方正小标宋简体" w:hAnsi="Times New Roman" w:cs="Times New Roman"/>
          <w:bCs/>
          <w:kern w:val="0"/>
          <w:sz w:val="28"/>
          <w:szCs w:val="28"/>
        </w:rPr>
        <w:t>：</w:t>
      </w:r>
      <w:r w:rsidRPr="00544228">
        <w:rPr>
          <w:rFonts w:ascii="Times New Roman" w:eastAsia="方正小标宋简体" w:hAnsi="Times New Roman" w:cs="Times New Roman"/>
          <w:bCs/>
          <w:kern w:val="0"/>
          <w:sz w:val="28"/>
          <w:szCs w:val="28"/>
        </w:rPr>
        <w:t xml:space="preserve"> </w:t>
      </w:r>
      <w:r w:rsidRPr="00544228">
        <w:rPr>
          <w:rFonts w:ascii="Times New Roman" w:eastAsia="方正小标宋简体" w:hAnsi="Times New Roman" w:cs="Times New Roman"/>
          <w:bCs/>
          <w:kern w:val="0"/>
          <w:sz w:val="28"/>
          <w:szCs w:val="28"/>
        </w:rPr>
        <w:t>稀释验证（若适用）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282"/>
        <w:gridCol w:w="1665"/>
        <w:gridCol w:w="1297"/>
        <w:gridCol w:w="1665"/>
        <w:gridCol w:w="1297"/>
      </w:tblGrid>
      <w:tr w:rsidR="008C20F2" w:rsidRPr="00544228" w14:paraId="6D3311C7"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41E0C6A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检测时间</w:t>
            </w:r>
          </w:p>
        </w:tc>
        <w:tc>
          <w:tcPr>
            <w:tcW w:w="0" w:type="auto"/>
            <w:tcBorders>
              <w:top w:val="single" w:sz="4" w:space="0" w:color="auto"/>
              <w:left w:val="single" w:sz="4" w:space="0" w:color="auto"/>
              <w:bottom w:val="single" w:sz="4" w:space="0" w:color="auto"/>
              <w:right w:val="single" w:sz="4" w:space="0" w:color="auto"/>
            </w:tcBorders>
            <w:hideMark/>
          </w:tcPr>
          <w:p w14:paraId="673110B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0" w:type="auto"/>
            <w:tcBorders>
              <w:top w:val="single" w:sz="4" w:space="0" w:color="auto"/>
              <w:left w:val="single" w:sz="4" w:space="0" w:color="auto"/>
              <w:bottom w:val="single" w:sz="4" w:space="0" w:color="auto"/>
              <w:right w:val="single" w:sz="4" w:space="0" w:color="auto"/>
            </w:tcBorders>
            <w:hideMark/>
          </w:tcPr>
          <w:p w14:paraId="605B0A7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DQC(</w:t>
            </w:r>
            <w:r w:rsidRPr="00544228">
              <w:rPr>
                <w:rFonts w:ascii="Times New Roman" w:eastAsia="华文仿宋" w:hAnsi="Times New Roman" w:cs="Times New Roman"/>
                <w:kern w:val="0"/>
                <w:sz w:val="22"/>
                <w:szCs w:val="21"/>
              </w:rPr>
              <w:t>稀释倍数</w:t>
            </w:r>
            <w:r w:rsidRPr="00544228">
              <w:rPr>
                <w:rFonts w:ascii="Times New Roman" w:eastAsia="华文仿宋" w:hAnsi="Times New Roman" w:cs="Times New Roman"/>
                <w:kern w:val="0"/>
                <w:sz w:val="22"/>
                <w:szCs w:val="21"/>
              </w:rPr>
              <w:t>1)</w:t>
            </w:r>
          </w:p>
          <w:p w14:paraId="1FADEDE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（浓度）</w:t>
            </w:r>
          </w:p>
        </w:tc>
        <w:tc>
          <w:tcPr>
            <w:tcW w:w="0" w:type="auto"/>
            <w:tcBorders>
              <w:top w:val="single" w:sz="4" w:space="0" w:color="auto"/>
              <w:left w:val="single" w:sz="4" w:space="0" w:color="auto"/>
              <w:bottom w:val="single" w:sz="4" w:space="0" w:color="auto"/>
              <w:right w:val="single" w:sz="4" w:space="0" w:color="auto"/>
            </w:tcBorders>
            <w:hideMark/>
          </w:tcPr>
          <w:p w14:paraId="6E8C428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0" w:type="auto"/>
            <w:tcBorders>
              <w:top w:val="single" w:sz="4" w:space="0" w:color="auto"/>
              <w:left w:val="single" w:sz="4" w:space="0" w:color="auto"/>
              <w:bottom w:val="single" w:sz="4" w:space="0" w:color="auto"/>
              <w:right w:val="single" w:sz="4" w:space="0" w:color="auto"/>
            </w:tcBorders>
            <w:hideMark/>
          </w:tcPr>
          <w:p w14:paraId="15E13B2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DQC(</w:t>
            </w:r>
            <w:r w:rsidRPr="00544228">
              <w:rPr>
                <w:rFonts w:ascii="Times New Roman" w:eastAsia="华文仿宋" w:hAnsi="Times New Roman" w:cs="Times New Roman"/>
                <w:kern w:val="0"/>
                <w:sz w:val="22"/>
                <w:szCs w:val="21"/>
              </w:rPr>
              <w:t>稀释倍数</w:t>
            </w:r>
            <w:r w:rsidRPr="00544228">
              <w:rPr>
                <w:rFonts w:ascii="Times New Roman" w:eastAsia="华文仿宋" w:hAnsi="Times New Roman" w:cs="Times New Roman"/>
                <w:kern w:val="0"/>
                <w:sz w:val="22"/>
                <w:szCs w:val="21"/>
              </w:rPr>
              <w:t>2)</w:t>
            </w:r>
          </w:p>
          <w:p w14:paraId="7CA7997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（浓度）</w:t>
            </w:r>
          </w:p>
        </w:tc>
        <w:tc>
          <w:tcPr>
            <w:tcW w:w="0" w:type="auto"/>
            <w:tcBorders>
              <w:top w:val="single" w:sz="4" w:space="0" w:color="auto"/>
              <w:left w:val="single" w:sz="4" w:space="0" w:color="auto"/>
              <w:bottom w:val="single" w:sz="4" w:space="0" w:color="auto"/>
              <w:right w:val="single" w:sz="4" w:space="0" w:color="auto"/>
            </w:tcBorders>
            <w:hideMark/>
          </w:tcPr>
          <w:p w14:paraId="44B84B7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r>
      <w:tr w:rsidR="008C20F2" w:rsidRPr="00544228" w14:paraId="50097F2D"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tcPr>
          <w:p w14:paraId="5B3DF66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323AC9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AA19D8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5265C7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BB692E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62DA46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C90B8D8"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tcPr>
          <w:p w14:paraId="1760C72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6C5DD6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FCC241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590840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426EBC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430BB5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5463BC06"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tcPr>
          <w:p w14:paraId="5710436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5F6E03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B05A73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2EC595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02B7A0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EF627D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5702E2BB"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tcPr>
          <w:p w14:paraId="1131064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0C9977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0C3D43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3B1401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1F45A7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63E81B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C64DD92"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tcPr>
          <w:p w14:paraId="24C1020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B77246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4BB574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21142C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B3B6DE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1F5590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6B41C89"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4495123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平均值</w:t>
            </w:r>
          </w:p>
        </w:tc>
        <w:tc>
          <w:tcPr>
            <w:tcW w:w="0" w:type="auto"/>
            <w:tcBorders>
              <w:top w:val="single" w:sz="4" w:space="0" w:color="auto"/>
              <w:left w:val="single" w:sz="4" w:space="0" w:color="auto"/>
              <w:bottom w:val="single" w:sz="4" w:space="0" w:color="auto"/>
              <w:right w:val="single" w:sz="4" w:space="0" w:color="auto"/>
            </w:tcBorders>
          </w:tcPr>
          <w:p w14:paraId="25E7A7D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31F766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90DC18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FC5504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FA5622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D82E491"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66B7727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SD</w:t>
            </w:r>
          </w:p>
        </w:tc>
        <w:tc>
          <w:tcPr>
            <w:tcW w:w="0" w:type="auto"/>
            <w:tcBorders>
              <w:top w:val="single" w:sz="4" w:space="0" w:color="auto"/>
              <w:left w:val="single" w:sz="4" w:space="0" w:color="auto"/>
              <w:bottom w:val="single" w:sz="4" w:space="0" w:color="auto"/>
              <w:right w:val="single" w:sz="4" w:space="0" w:color="auto"/>
            </w:tcBorders>
          </w:tcPr>
          <w:p w14:paraId="26AFDA2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3512BF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C0F764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838237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CB6024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11CBE38"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1187690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%CV</w:t>
            </w:r>
          </w:p>
        </w:tc>
        <w:tc>
          <w:tcPr>
            <w:tcW w:w="0" w:type="auto"/>
            <w:tcBorders>
              <w:top w:val="single" w:sz="4" w:space="0" w:color="auto"/>
              <w:left w:val="single" w:sz="4" w:space="0" w:color="auto"/>
              <w:bottom w:val="single" w:sz="4" w:space="0" w:color="auto"/>
              <w:right w:val="single" w:sz="4" w:space="0" w:color="auto"/>
            </w:tcBorders>
          </w:tcPr>
          <w:p w14:paraId="12D580B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3B7F5C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35B979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BD3A20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0FC7B8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13DC530"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06BA36B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w:t>
            </w:r>
            <w:r w:rsidRPr="00544228">
              <w:rPr>
                <w:rFonts w:ascii="Times New Roman" w:eastAsia="华文仿宋" w:hAnsi="Times New Roman" w:cs="Times New Roman"/>
                <w:kern w:val="0"/>
                <w:sz w:val="22"/>
                <w:szCs w:val="21"/>
              </w:rPr>
              <w:t>%</w:t>
            </w:r>
          </w:p>
        </w:tc>
        <w:tc>
          <w:tcPr>
            <w:tcW w:w="0" w:type="auto"/>
            <w:tcBorders>
              <w:top w:val="single" w:sz="4" w:space="0" w:color="auto"/>
              <w:left w:val="single" w:sz="4" w:space="0" w:color="auto"/>
              <w:bottom w:val="single" w:sz="4" w:space="0" w:color="auto"/>
              <w:right w:val="single" w:sz="4" w:space="0" w:color="auto"/>
            </w:tcBorders>
          </w:tcPr>
          <w:p w14:paraId="30D1280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2F9547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229E40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C1D73A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0EA8D5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20CF2DD"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39C26FD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0" w:type="auto"/>
            <w:tcBorders>
              <w:top w:val="single" w:sz="4" w:space="0" w:color="auto"/>
              <w:left w:val="single" w:sz="4" w:space="0" w:color="auto"/>
              <w:bottom w:val="single" w:sz="4" w:space="0" w:color="auto"/>
              <w:right w:val="single" w:sz="4" w:space="0" w:color="auto"/>
            </w:tcBorders>
          </w:tcPr>
          <w:p w14:paraId="73498E2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7DF6DE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188C50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6FBBCF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28E242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3E4F229"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15CDB8D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n</w:t>
            </w:r>
          </w:p>
        </w:tc>
        <w:tc>
          <w:tcPr>
            <w:tcW w:w="0" w:type="auto"/>
            <w:tcBorders>
              <w:top w:val="single" w:sz="4" w:space="0" w:color="auto"/>
              <w:left w:val="single" w:sz="4" w:space="0" w:color="auto"/>
              <w:bottom w:val="single" w:sz="4" w:space="0" w:color="auto"/>
              <w:right w:val="single" w:sz="4" w:space="0" w:color="auto"/>
            </w:tcBorders>
          </w:tcPr>
          <w:p w14:paraId="1038DE8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0BECE3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2FB068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3353E9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CAEAB0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512AB99A" w14:textId="77777777" w:rsidR="008C20F2" w:rsidRPr="00544228" w:rsidRDefault="008C20F2" w:rsidP="008C20F2">
      <w:pPr>
        <w:widowControl/>
        <w:adjustRightInd w:val="0"/>
        <w:snapToGrid w:val="0"/>
        <w:rPr>
          <w:rFonts w:ascii="Times New Roman" w:eastAsia="华文仿宋" w:hAnsi="Times New Roman" w:cs="Times New Roman"/>
          <w:kern w:val="0"/>
          <w:sz w:val="22"/>
          <w:szCs w:val="21"/>
        </w:rPr>
        <w:sectPr w:rsidR="008C20F2" w:rsidRPr="00544228">
          <w:pgSz w:w="11906" w:h="16838"/>
          <w:pgMar w:top="1440" w:right="1800" w:bottom="1440" w:left="1800" w:header="851" w:footer="992" w:gutter="0"/>
          <w:cols w:space="720"/>
          <w:docGrid w:type="lines" w:linePitch="312"/>
        </w:sectPr>
      </w:pPr>
    </w:p>
    <w:p w14:paraId="6F1F3750" w14:textId="77777777" w:rsidR="008C20F2" w:rsidRPr="00544228" w:rsidRDefault="008C20F2" w:rsidP="008C20F2">
      <w:pPr>
        <w:widowControl/>
        <w:adjustRightInd w:val="0"/>
        <w:snapToGrid w:val="0"/>
        <w:ind w:firstLine="56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lastRenderedPageBreak/>
        <w:t>表</w:t>
      </w:r>
      <w:r w:rsidRPr="00544228">
        <w:rPr>
          <w:rFonts w:ascii="Times New Roman" w:eastAsia="方正小标宋简体" w:hAnsi="Times New Roman" w:cs="Times New Roman"/>
          <w:bCs/>
          <w:kern w:val="0"/>
          <w:sz w:val="28"/>
          <w:szCs w:val="28"/>
        </w:rPr>
        <w:t>13</w:t>
      </w:r>
      <w:r w:rsidRPr="00544228">
        <w:rPr>
          <w:rFonts w:ascii="Times New Roman" w:eastAsia="方正小标宋简体" w:hAnsi="Times New Roman" w:cs="Times New Roman"/>
          <w:bCs/>
          <w:kern w:val="0"/>
          <w:sz w:val="28"/>
          <w:szCs w:val="28"/>
        </w:rPr>
        <w:t>：耐用性（若适用）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73"/>
        <w:gridCol w:w="1369"/>
        <w:gridCol w:w="1593"/>
        <w:gridCol w:w="1111"/>
        <w:gridCol w:w="1582"/>
        <w:gridCol w:w="1276"/>
        <w:gridCol w:w="1548"/>
        <w:gridCol w:w="1145"/>
        <w:gridCol w:w="1593"/>
      </w:tblGrid>
      <w:tr w:rsidR="008C20F2" w:rsidRPr="00544228" w14:paraId="287ED856" w14:textId="77777777" w:rsidTr="00CA0D43">
        <w:tc>
          <w:tcPr>
            <w:tcW w:w="488" w:type="pct"/>
            <w:tcBorders>
              <w:top w:val="single" w:sz="4" w:space="0" w:color="auto"/>
              <w:left w:val="single" w:sz="4" w:space="0" w:color="auto"/>
              <w:bottom w:val="single" w:sz="4" w:space="0" w:color="auto"/>
              <w:right w:val="single" w:sz="4" w:space="0" w:color="auto"/>
            </w:tcBorders>
            <w:hideMark/>
          </w:tcPr>
          <w:p w14:paraId="1B99E74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检测时间</w:t>
            </w:r>
          </w:p>
        </w:tc>
        <w:tc>
          <w:tcPr>
            <w:tcW w:w="555" w:type="pct"/>
            <w:tcBorders>
              <w:top w:val="single" w:sz="4" w:space="0" w:color="auto"/>
              <w:left w:val="single" w:sz="4" w:space="0" w:color="auto"/>
              <w:bottom w:val="single" w:sz="4" w:space="0" w:color="auto"/>
              <w:right w:val="single" w:sz="4" w:space="0" w:color="auto"/>
            </w:tcBorders>
            <w:hideMark/>
          </w:tcPr>
          <w:p w14:paraId="7A4997B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483" w:type="pct"/>
            <w:tcBorders>
              <w:top w:val="single" w:sz="4" w:space="0" w:color="auto"/>
              <w:left w:val="single" w:sz="4" w:space="0" w:color="auto"/>
              <w:bottom w:val="single" w:sz="4" w:space="0" w:color="auto"/>
              <w:right w:val="single" w:sz="4" w:space="0" w:color="auto"/>
            </w:tcBorders>
            <w:hideMark/>
          </w:tcPr>
          <w:p w14:paraId="744EC91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LLOQ</w:t>
            </w:r>
          </w:p>
        </w:tc>
        <w:tc>
          <w:tcPr>
            <w:tcW w:w="562" w:type="pct"/>
            <w:tcBorders>
              <w:top w:val="single" w:sz="4" w:space="0" w:color="auto"/>
              <w:left w:val="single" w:sz="4" w:space="0" w:color="auto"/>
              <w:bottom w:val="single" w:sz="4" w:space="0" w:color="auto"/>
              <w:right w:val="single" w:sz="4" w:space="0" w:color="auto"/>
            </w:tcBorders>
            <w:hideMark/>
          </w:tcPr>
          <w:p w14:paraId="0D85170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392" w:type="pct"/>
            <w:tcBorders>
              <w:top w:val="single" w:sz="4" w:space="0" w:color="auto"/>
              <w:left w:val="single" w:sz="4" w:space="0" w:color="auto"/>
              <w:bottom w:val="single" w:sz="4" w:space="0" w:color="auto"/>
              <w:right w:val="single" w:sz="4" w:space="0" w:color="auto"/>
            </w:tcBorders>
            <w:hideMark/>
          </w:tcPr>
          <w:p w14:paraId="45D2214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LQC</w:t>
            </w:r>
          </w:p>
        </w:tc>
        <w:tc>
          <w:tcPr>
            <w:tcW w:w="558" w:type="pct"/>
            <w:tcBorders>
              <w:top w:val="single" w:sz="4" w:space="0" w:color="auto"/>
              <w:left w:val="single" w:sz="4" w:space="0" w:color="auto"/>
              <w:bottom w:val="single" w:sz="4" w:space="0" w:color="auto"/>
              <w:right w:val="single" w:sz="4" w:space="0" w:color="auto"/>
            </w:tcBorders>
            <w:hideMark/>
          </w:tcPr>
          <w:p w14:paraId="29531BD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450" w:type="pct"/>
            <w:tcBorders>
              <w:top w:val="single" w:sz="4" w:space="0" w:color="auto"/>
              <w:left w:val="single" w:sz="4" w:space="0" w:color="auto"/>
              <w:bottom w:val="single" w:sz="4" w:space="0" w:color="auto"/>
              <w:right w:val="single" w:sz="4" w:space="0" w:color="auto"/>
            </w:tcBorders>
            <w:hideMark/>
          </w:tcPr>
          <w:p w14:paraId="74602E1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MQC</w:t>
            </w:r>
          </w:p>
        </w:tc>
        <w:tc>
          <w:tcPr>
            <w:tcW w:w="546" w:type="pct"/>
            <w:tcBorders>
              <w:top w:val="single" w:sz="4" w:space="0" w:color="auto"/>
              <w:left w:val="single" w:sz="4" w:space="0" w:color="auto"/>
              <w:bottom w:val="single" w:sz="4" w:space="0" w:color="auto"/>
              <w:right w:val="single" w:sz="4" w:space="0" w:color="auto"/>
            </w:tcBorders>
            <w:hideMark/>
          </w:tcPr>
          <w:p w14:paraId="28D6306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404" w:type="pct"/>
            <w:tcBorders>
              <w:top w:val="single" w:sz="4" w:space="0" w:color="auto"/>
              <w:left w:val="single" w:sz="4" w:space="0" w:color="auto"/>
              <w:bottom w:val="single" w:sz="4" w:space="0" w:color="auto"/>
              <w:right w:val="single" w:sz="4" w:space="0" w:color="auto"/>
            </w:tcBorders>
            <w:hideMark/>
          </w:tcPr>
          <w:p w14:paraId="3C0AE04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HQC</w:t>
            </w:r>
          </w:p>
        </w:tc>
        <w:tc>
          <w:tcPr>
            <w:tcW w:w="562" w:type="pct"/>
            <w:tcBorders>
              <w:top w:val="single" w:sz="4" w:space="0" w:color="auto"/>
              <w:left w:val="single" w:sz="4" w:space="0" w:color="auto"/>
              <w:bottom w:val="single" w:sz="4" w:space="0" w:color="auto"/>
              <w:right w:val="single" w:sz="4" w:space="0" w:color="auto"/>
            </w:tcBorders>
            <w:hideMark/>
          </w:tcPr>
          <w:p w14:paraId="084A612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r>
      <w:tr w:rsidR="008C20F2" w:rsidRPr="00544228" w14:paraId="74A9E1FB" w14:textId="77777777" w:rsidTr="00CA0D43">
        <w:tc>
          <w:tcPr>
            <w:tcW w:w="488" w:type="pct"/>
            <w:tcBorders>
              <w:top w:val="single" w:sz="4" w:space="0" w:color="auto"/>
              <w:left w:val="single" w:sz="4" w:space="0" w:color="auto"/>
              <w:bottom w:val="single" w:sz="4" w:space="0" w:color="auto"/>
              <w:right w:val="single" w:sz="4" w:space="0" w:color="auto"/>
            </w:tcBorders>
          </w:tcPr>
          <w:p w14:paraId="253E1EA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5" w:type="pct"/>
            <w:tcBorders>
              <w:top w:val="single" w:sz="4" w:space="0" w:color="auto"/>
              <w:left w:val="single" w:sz="4" w:space="0" w:color="auto"/>
              <w:bottom w:val="single" w:sz="4" w:space="0" w:color="auto"/>
              <w:right w:val="single" w:sz="4" w:space="0" w:color="auto"/>
            </w:tcBorders>
          </w:tcPr>
          <w:p w14:paraId="5B2BBEF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384A0E0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0C0A006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76BD8C8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60C4606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68B3D93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569FEAF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5006E2F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333E35F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24306F6" w14:textId="77777777" w:rsidTr="00CA0D43">
        <w:tc>
          <w:tcPr>
            <w:tcW w:w="488" w:type="pct"/>
            <w:tcBorders>
              <w:top w:val="single" w:sz="4" w:space="0" w:color="auto"/>
              <w:left w:val="single" w:sz="4" w:space="0" w:color="auto"/>
              <w:bottom w:val="single" w:sz="4" w:space="0" w:color="auto"/>
              <w:right w:val="single" w:sz="4" w:space="0" w:color="auto"/>
            </w:tcBorders>
          </w:tcPr>
          <w:p w14:paraId="344F476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5" w:type="pct"/>
            <w:tcBorders>
              <w:top w:val="single" w:sz="4" w:space="0" w:color="auto"/>
              <w:left w:val="single" w:sz="4" w:space="0" w:color="auto"/>
              <w:bottom w:val="single" w:sz="4" w:space="0" w:color="auto"/>
              <w:right w:val="single" w:sz="4" w:space="0" w:color="auto"/>
            </w:tcBorders>
          </w:tcPr>
          <w:p w14:paraId="60741A8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6129B50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1811E80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01FEB69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23AEE61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07BCEAA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7582D64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3763DBF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0CFAF2D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82B482F" w14:textId="77777777" w:rsidTr="00CA0D43">
        <w:tc>
          <w:tcPr>
            <w:tcW w:w="488" w:type="pct"/>
            <w:tcBorders>
              <w:top w:val="single" w:sz="4" w:space="0" w:color="auto"/>
              <w:left w:val="single" w:sz="4" w:space="0" w:color="auto"/>
              <w:bottom w:val="single" w:sz="4" w:space="0" w:color="auto"/>
              <w:right w:val="single" w:sz="4" w:space="0" w:color="auto"/>
            </w:tcBorders>
          </w:tcPr>
          <w:p w14:paraId="306ED19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5" w:type="pct"/>
            <w:tcBorders>
              <w:top w:val="single" w:sz="4" w:space="0" w:color="auto"/>
              <w:left w:val="single" w:sz="4" w:space="0" w:color="auto"/>
              <w:bottom w:val="single" w:sz="4" w:space="0" w:color="auto"/>
              <w:right w:val="single" w:sz="4" w:space="0" w:color="auto"/>
            </w:tcBorders>
          </w:tcPr>
          <w:p w14:paraId="266AD5D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6B99452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71FE088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3999577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4ABC596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36BE859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4618663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311572A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1EDCD02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62474B4" w14:textId="77777777" w:rsidTr="00CA0D43">
        <w:tc>
          <w:tcPr>
            <w:tcW w:w="488" w:type="pct"/>
            <w:tcBorders>
              <w:top w:val="single" w:sz="4" w:space="0" w:color="auto"/>
              <w:left w:val="single" w:sz="4" w:space="0" w:color="auto"/>
              <w:bottom w:val="single" w:sz="4" w:space="0" w:color="auto"/>
              <w:right w:val="single" w:sz="4" w:space="0" w:color="auto"/>
            </w:tcBorders>
          </w:tcPr>
          <w:p w14:paraId="4F7CF3E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5" w:type="pct"/>
            <w:tcBorders>
              <w:top w:val="single" w:sz="4" w:space="0" w:color="auto"/>
              <w:left w:val="single" w:sz="4" w:space="0" w:color="auto"/>
              <w:bottom w:val="single" w:sz="4" w:space="0" w:color="auto"/>
              <w:right w:val="single" w:sz="4" w:space="0" w:color="auto"/>
            </w:tcBorders>
          </w:tcPr>
          <w:p w14:paraId="07A529E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66444B1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6502A87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3205027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053D76E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2206B78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76BAD64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78BB831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4CA1CC3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13B2133" w14:textId="77777777" w:rsidTr="00CA0D43">
        <w:tc>
          <w:tcPr>
            <w:tcW w:w="488" w:type="pct"/>
            <w:tcBorders>
              <w:top w:val="single" w:sz="4" w:space="0" w:color="auto"/>
              <w:left w:val="single" w:sz="4" w:space="0" w:color="auto"/>
              <w:bottom w:val="single" w:sz="4" w:space="0" w:color="auto"/>
              <w:right w:val="single" w:sz="4" w:space="0" w:color="auto"/>
            </w:tcBorders>
          </w:tcPr>
          <w:p w14:paraId="6F9E20F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5" w:type="pct"/>
            <w:tcBorders>
              <w:top w:val="single" w:sz="4" w:space="0" w:color="auto"/>
              <w:left w:val="single" w:sz="4" w:space="0" w:color="auto"/>
              <w:bottom w:val="single" w:sz="4" w:space="0" w:color="auto"/>
              <w:right w:val="single" w:sz="4" w:space="0" w:color="auto"/>
            </w:tcBorders>
          </w:tcPr>
          <w:p w14:paraId="20637C1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239B9E6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2417889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35DEE54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430F0DB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338E0A6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6B322B5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7EB4C61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781FA64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F768D91" w14:textId="77777777" w:rsidTr="00CA0D43">
        <w:tc>
          <w:tcPr>
            <w:tcW w:w="488" w:type="pct"/>
            <w:tcBorders>
              <w:top w:val="single" w:sz="4" w:space="0" w:color="auto"/>
              <w:left w:val="single" w:sz="4" w:space="0" w:color="auto"/>
              <w:bottom w:val="single" w:sz="4" w:space="0" w:color="auto"/>
              <w:right w:val="single" w:sz="4" w:space="0" w:color="auto"/>
            </w:tcBorders>
          </w:tcPr>
          <w:p w14:paraId="047583E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5" w:type="pct"/>
            <w:tcBorders>
              <w:top w:val="single" w:sz="4" w:space="0" w:color="auto"/>
              <w:left w:val="single" w:sz="4" w:space="0" w:color="auto"/>
              <w:bottom w:val="single" w:sz="4" w:space="0" w:color="auto"/>
              <w:right w:val="single" w:sz="4" w:space="0" w:color="auto"/>
            </w:tcBorders>
          </w:tcPr>
          <w:p w14:paraId="2B52482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0EA6D71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3196357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6A8D10B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40C6D5B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270248F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1DB50F8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4620AC6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6E83559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E959245" w14:textId="77777777" w:rsidTr="00CA0D43">
        <w:tc>
          <w:tcPr>
            <w:tcW w:w="488" w:type="pct"/>
            <w:tcBorders>
              <w:top w:val="single" w:sz="4" w:space="0" w:color="auto"/>
              <w:left w:val="single" w:sz="4" w:space="0" w:color="auto"/>
              <w:bottom w:val="single" w:sz="4" w:space="0" w:color="auto"/>
              <w:right w:val="single" w:sz="4" w:space="0" w:color="auto"/>
            </w:tcBorders>
            <w:hideMark/>
          </w:tcPr>
          <w:p w14:paraId="4221D11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批内均值</w:t>
            </w:r>
            <w:proofErr w:type="gramEnd"/>
          </w:p>
        </w:tc>
        <w:tc>
          <w:tcPr>
            <w:tcW w:w="555" w:type="pct"/>
            <w:tcBorders>
              <w:top w:val="single" w:sz="4" w:space="0" w:color="auto"/>
              <w:left w:val="single" w:sz="4" w:space="0" w:color="auto"/>
              <w:bottom w:val="single" w:sz="4" w:space="0" w:color="auto"/>
              <w:right w:val="single" w:sz="4" w:space="0" w:color="auto"/>
            </w:tcBorders>
          </w:tcPr>
          <w:p w14:paraId="26600C6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4DC9384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3B8068E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4845952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3078B3B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2193618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2E12318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0B037AB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1F8864F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5FC1428" w14:textId="77777777" w:rsidTr="00CA0D43">
        <w:tc>
          <w:tcPr>
            <w:tcW w:w="488" w:type="pct"/>
            <w:tcBorders>
              <w:top w:val="single" w:sz="4" w:space="0" w:color="auto"/>
              <w:left w:val="single" w:sz="4" w:space="0" w:color="auto"/>
              <w:bottom w:val="single" w:sz="4" w:space="0" w:color="auto"/>
              <w:right w:val="single" w:sz="4" w:space="0" w:color="auto"/>
            </w:tcBorders>
            <w:hideMark/>
          </w:tcPr>
          <w:p w14:paraId="5B1952A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w:t>
            </w:r>
            <w:proofErr w:type="gramEnd"/>
            <w:r w:rsidRPr="00544228">
              <w:rPr>
                <w:rFonts w:ascii="Times New Roman" w:eastAsia="华文仿宋" w:hAnsi="Times New Roman" w:cs="Times New Roman"/>
                <w:kern w:val="0"/>
                <w:sz w:val="22"/>
                <w:szCs w:val="21"/>
              </w:rPr>
              <w:t>SD</w:t>
            </w:r>
          </w:p>
        </w:tc>
        <w:tc>
          <w:tcPr>
            <w:tcW w:w="555" w:type="pct"/>
            <w:tcBorders>
              <w:top w:val="single" w:sz="4" w:space="0" w:color="auto"/>
              <w:left w:val="single" w:sz="4" w:space="0" w:color="auto"/>
              <w:bottom w:val="single" w:sz="4" w:space="0" w:color="auto"/>
              <w:right w:val="single" w:sz="4" w:space="0" w:color="auto"/>
            </w:tcBorders>
          </w:tcPr>
          <w:p w14:paraId="7584DEF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056A346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5667F28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6CD12DD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2FD78AE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7AF8DA5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37DD49A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3F600DF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6303DB2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4B6D9BD" w14:textId="77777777" w:rsidTr="00CA0D43">
        <w:tc>
          <w:tcPr>
            <w:tcW w:w="488" w:type="pct"/>
            <w:tcBorders>
              <w:top w:val="single" w:sz="4" w:space="0" w:color="auto"/>
              <w:left w:val="single" w:sz="4" w:space="0" w:color="auto"/>
              <w:bottom w:val="single" w:sz="4" w:space="0" w:color="auto"/>
              <w:right w:val="single" w:sz="4" w:space="0" w:color="auto"/>
            </w:tcBorders>
            <w:hideMark/>
          </w:tcPr>
          <w:p w14:paraId="529E0EF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w:t>
            </w:r>
            <w:proofErr w:type="gramEnd"/>
            <w:r w:rsidRPr="00544228">
              <w:rPr>
                <w:rFonts w:ascii="Times New Roman" w:eastAsia="华文仿宋" w:hAnsi="Times New Roman" w:cs="Times New Roman"/>
                <w:kern w:val="0"/>
                <w:sz w:val="22"/>
                <w:szCs w:val="21"/>
              </w:rPr>
              <w:t>%CV</w:t>
            </w:r>
          </w:p>
        </w:tc>
        <w:tc>
          <w:tcPr>
            <w:tcW w:w="555" w:type="pct"/>
            <w:tcBorders>
              <w:top w:val="single" w:sz="4" w:space="0" w:color="auto"/>
              <w:left w:val="single" w:sz="4" w:space="0" w:color="auto"/>
              <w:bottom w:val="single" w:sz="4" w:space="0" w:color="auto"/>
              <w:right w:val="single" w:sz="4" w:space="0" w:color="auto"/>
            </w:tcBorders>
          </w:tcPr>
          <w:p w14:paraId="14B0B15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598FEC0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015EED2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31BD1A3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3EA334B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1629AD6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57ED251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3FB424A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7CEE802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3416B77" w14:textId="77777777" w:rsidTr="00CA0D43">
        <w:tc>
          <w:tcPr>
            <w:tcW w:w="488" w:type="pct"/>
            <w:tcBorders>
              <w:top w:val="single" w:sz="4" w:space="0" w:color="auto"/>
              <w:left w:val="single" w:sz="4" w:space="0" w:color="auto"/>
              <w:bottom w:val="single" w:sz="4" w:space="0" w:color="auto"/>
              <w:right w:val="single" w:sz="4" w:space="0" w:color="auto"/>
            </w:tcBorders>
            <w:hideMark/>
          </w:tcPr>
          <w:p w14:paraId="55CC20D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批内准确度</w:t>
            </w:r>
            <w:proofErr w:type="gramEnd"/>
            <w:r w:rsidRPr="00544228">
              <w:rPr>
                <w:rFonts w:ascii="Times New Roman" w:eastAsia="华文仿宋" w:hAnsi="Times New Roman" w:cs="Times New Roman"/>
                <w:kern w:val="0"/>
                <w:sz w:val="22"/>
                <w:szCs w:val="21"/>
              </w:rPr>
              <w:t>偏差</w:t>
            </w:r>
            <w:r w:rsidRPr="00544228">
              <w:rPr>
                <w:rFonts w:ascii="Times New Roman" w:eastAsia="华文仿宋" w:hAnsi="Times New Roman" w:cs="Times New Roman"/>
                <w:kern w:val="0"/>
                <w:sz w:val="22"/>
                <w:szCs w:val="21"/>
              </w:rPr>
              <w:t>%</w:t>
            </w:r>
          </w:p>
        </w:tc>
        <w:tc>
          <w:tcPr>
            <w:tcW w:w="555" w:type="pct"/>
            <w:tcBorders>
              <w:top w:val="single" w:sz="4" w:space="0" w:color="auto"/>
              <w:left w:val="single" w:sz="4" w:space="0" w:color="auto"/>
              <w:bottom w:val="single" w:sz="4" w:space="0" w:color="auto"/>
              <w:right w:val="single" w:sz="4" w:space="0" w:color="auto"/>
            </w:tcBorders>
          </w:tcPr>
          <w:p w14:paraId="1313E71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7D9620A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037037D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031BB09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5852572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69E5C21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2E53DE2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627F147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4040712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7BF4485" w14:textId="77777777" w:rsidTr="00CA0D43">
        <w:tc>
          <w:tcPr>
            <w:tcW w:w="488" w:type="pct"/>
            <w:tcBorders>
              <w:top w:val="single" w:sz="4" w:space="0" w:color="auto"/>
              <w:left w:val="single" w:sz="4" w:space="0" w:color="auto"/>
              <w:bottom w:val="single" w:sz="4" w:space="0" w:color="auto"/>
              <w:right w:val="single" w:sz="4" w:space="0" w:color="auto"/>
            </w:tcBorders>
            <w:hideMark/>
          </w:tcPr>
          <w:p w14:paraId="7FC4719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n</w:t>
            </w:r>
          </w:p>
        </w:tc>
        <w:tc>
          <w:tcPr>
            <w:tcW w:w="555" w:type="pct"/>
            <w:tcBorders>
              <w:top w:val="single" w:sz="4" w:space="0" w:color="auto"/>
              <w:left w:val="single" w:sz="4" w:space="0" w:color="auto"/>
              <w:bottom w:val="single" w:sz="4" w:space="0" w:color="auto"/>
              <w:right w:val="single" w:sz="4" w:space="0" w:color="auto"/>
            </w:tcBorders>
          </w:tcPr>
          <w:p w14:paraId="2E46CB5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6CF44BA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73065D1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562D3F7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20E9E1C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47864AD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05F19D2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2127B25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0AF1C27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D5FF252" w14:textId="77777777" w:rsidTr="00CA0D43">
        <w:tc>
          <w:tcPr>
            <w:tcW w:w="488" w:type="pct"/>
            <w:tcBorders>
              <w:top w:val="single" w:sz="4" w:space="0" w:color="auto"/>
              <w:left w:val="single" w:sz="4" w:space="0" w:color="auto"/>
              <w:bottom w:val="single" w:sz="4" w:space="0" w:color="auto"/>
              <w:right w:val="single" w:sz="4" w:space="0" w:color="auto"/>
            </w:tcBorders>
          </w:tcPr>
          <w:p w14:paraId="7FB49FF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5" w:type="pct"/>
            <w:tcBorders>
              <w:top w:val="single" w:sz="4" w:space="0" w:color="auto"/>
              <w:left w:val="single" w:sz="4" w:space="0" w:color="auto"/>
              <w:bottom w:val="single" w:sz="4" w:space="0" w:color="auto"/>
              <w:right w:val="single" w:sz="4" w:space="0" w:color="auto"/>
            </w:tcBorders>
          </w:tcPr>
          <w:p w14:paraId="4F69DE7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2B8827F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2171F31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2B869FD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66AE5AE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49E18C4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6CCE98F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4CD01A0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6683123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571FB33" w14:textId="77777777" w:rsidTr="00CA0D43">
        <w:tc>
          <w:tcPr>
            <w:tcW w:w="488" w:type="pct"/>
            <w:tcBorders>
              <w:top w:val="single" w:sz="4" w:space="0" w:color="auto"/>
              <w:left w:val="single" w:sz="4" w:space="0" w:color="auto"/>
              <w:bottom w:val="single" w:sz="4" w:space="0" w:color="auto"/>
              <w:right w:val="single" w:sz="4" w:space="0" w:color="auto"/>
            </w:tcBorders>
          </w:tcPr>
          <w:p w14:paraId="74E0222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5" w:type="pct"/>
            <w:tcBorders>
              <w:top w:val="single" w:sz="4" w:space="0" w:color="auto"/>
              <w:left w:val="single" w:sz="4" w:space="0" w:color="auto"/>
              <w:bottom w:val="single" w:sz="4" w:space="0" w:color="auto"/>
              <w:right w:val="single" w:sz="4" w:space="0" w:color="auto"/>
            </w:tcBorders>
          </w:tcPr>
          <w:p w14:paraId="558B47B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5B4B735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78941F4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6581B93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3CAC6B7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3DA4B72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7313796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4D26737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5729461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003E52C" w14:textId="77777777" w:rsidTr="00CA0D43">
        <w:tc>
          <w:tcPr>
            <w:tcW w:w="488" w:type="pct"/>
            <w:tcBorders>
              <w:top w:val="single" w:sz="4" w:space="0" w:color="auto"/>
              <w:left w:val="single" w:sz="4" w:space="0" w:color="auto"/>
              <w:bottom w:val="single" w:sz="4" w:space="0" w:color="auto"/>
              <w:right w:val="single" w:sz="4" w:space="0" w:color="auto"/>
            </w:tcBorders>
          </w:tcPr>
          <w:p w14:paraId="60BECB7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5" w:type="pct"/>
            <w:tcBorders>
              <w:top w:val="single" w:sz="4" w:space="0" w:color="auto"/>
              <w:left w:val="single" w:sz="4" w:space="0" w:color="auto"/>
              <w:bottom w:val="single" w:sz="4" w:space="0" w:color="auto"/>
              <w:right w:val="single" w:sz="4" w:space="0" w:color="auto"/>
            </w:tcBorders>
          </w:tcPr>
          <w:p w14:paraId="12914CD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6B3D59B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2BA7FFF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6712DCE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59B24D2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2846E84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434A939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1F0DA60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69A6688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1339A7E" w14:textId="77777777" w:rsidTr="00CA0D43">
        <w:tc>
          <w:tcPr>
            <w:tcW w:w="488" w:type="pct"/>
            <w:tcBorders>
              <w:top w:val="single" w:sz="4" w:space="0" w:color="auto"/>
              <w:left w:val="single" w:sz="4" w:space="0" w:color="auto"/>
              <w:bottom w:val="single" w:sz="4" w:space="0" w:color="auto"/>
              <w:right w:val="single" w:sz="4" w:space="0" w:color="auto"/>
            </w:tcBorders>
          </w:tcPr>
          <w:p w14:paraId="207B875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5" w:type="pct"/>
            <w:tcBorders>
              <w:top w:val="single" w:sz="4" w:space="0" w:color="auto"/>
              <w:left w:val="single" w:sz="4" w:space="0" w:color="auto"/>
              <w:bottom w:val="single" w:sz="4" w:space="0" w:color="auto"/>
              <w:right w:val="single" w:sz="4" w:space="0" w:color="auto"/>
            </w:tcBorders>
          </w:tcPr>
          <w:p w14:paraId="3E0359C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21985DA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6D4E474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6F12618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2F34BBA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1510E63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445D9EC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56A22D3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26AD4B6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DCB65E7" w14:textId="77777777" w:rsidTr="00CA0D43">
        <w:tc>
          <w:tcPr>
            <w:tcW w:w="488" w:type="pct"/>
            <w:tcBorders>
              <w:top w:val="single" w:sz="4" w:space="0" w:color="auto"/>
              <w:left w:val="single" w:sz="4" w:space="0" w:color="auto"/>
              <w:bottom w:val="single" w:sz="4" w:space="0" w:color="auto"/>
              <w:right w:val="single" w:sz="4" w:space="0" w:color="auto"/>
            </w:tcBorders>
          </w:tcPr>
          <w:p w14:paraId="13BAC45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5" w:type="pct"/>
            <w:tcBorders>
              <w:top w:val="single" w:sz="4" w:space="0" w:color="auto"/>
              <w:left w:val="single" w:sz="4" w:space="0" w:color="auto"/>
              <w:bottom w:val="single" w:sz="4" w:space="0" w:color="auto"/>
              <w:right w:val="single" w:sz="4" w:space="0" w:color="auto"/>
            </w:tcBorders>
          </w:tcPr>
          <w:p w14:paraId="7F0A2A8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440E1B0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6C2F351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6A151FA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476D2C2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4243BB1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3B6E5DC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1410095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4642052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FE01ACC" w14:textId="77777777" w:rsidTr="00CA0D43">
        <w:tc>
          <w:tcPr>
            <w:tcW w:w="488" w:type="pct"/>
            <w:tcBorders>
              <w:top w:val="single" w:sz="4" w:space="0" w:color="auto"/>
              <w:left w:val="single" w:sz="4" w:space="0" w:color="auto"/>
              <w:bottom w:val="single" w:sz="4" w:space="0" w:color="auto"/>
              <w:right w:val="single" w:sz="4" w:space="0" w:color="auto"/>
            </w:tcBorders>
          </w:tcPr>
          <w:p w14:paraId="2F11417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5" w:type="pct"/>
            <w:tcBorders>
              <w:top w:val="single" w:sz="4" w:space="0" w:color="auto"/>
              <w:left w:val="single" w:sz="4" w:space="0" w:color="auto"/>
              <w:bottom w:val="single" w:sz="4" w:space="0" w:color="auto"/>
              <w:right w:val="single" w:sz="4" w:space="0" w:color="auto"/>
            </w:tcBorders>
          </w:tcPr>
          <w:p w14:paraId="440A018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4EEA26F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07E6643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2C9E930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5A7C3F1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6B8D991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32360C1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5E7AFCB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2F3DC5F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52EA3E7" w14:textId="77777777" w:rsidTr="00CA0D43">
        <w:tc>
          <w:tcPr>
            <w:tcW w:w="488" w:type="pct"/>
            <w:tcBorders>
              <w:top w:val="single" w:sz="4" w:space="0" w:color="auto"/>
              <w:left w:val="single" w:sz="4" w:space="0" w:color="auto"/>
              <w:bottom w:val="single" w:sz="4" w:space="0" w:color="auto"/>
              <w:right w:val="single" w:sz="4" w:space="0" w:color="auto"/>
            </w:tcBorders>
            <w:hideMark/>
          </w:tcPr>
          <w:p w14:paraId="0370F94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批内均值</w:t>
            </w:r>
            <w:proofErr w:type="gramEnd"/>
          </w:p>
        </w:tc>
        <w:tc>
          <w:tcPr>
            <w:tcW w:w="555" w:type="pct"/>
            <w:tcBorders>
              <w:top w:val="single" w:sz="4" w:space="0" w:color="auto"/>
              <w:left w:val="single" w:sz="4" w:space="0" w:color="auto"/>
              <w:bottom w:val="single" w:sz="4" w:space="0" w:color="auto"/>
              <w:right w:val="single" w:sz="4" w:space="0" w:color="auto"/>
            </w:tcBorders>
          </w:tcPr>
          <w:p w14:paraId="2018B5B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6F0131C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1BDEC35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4BF958D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37D227B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1449873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63D63C7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2CDADDD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637CC8C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54B480C" w14:textId="77777777" w:rsidTr="00CA0D43">
        <w:tc>
          <w:tcPr>
            <w:tcW w:w="488" w:type="pct"/>
            <w:tcBorders>
              <w:top w:val="single" w:sz="4" w:space="0" w:color="auto"/>
              <w:left w:val="single" w:sz="4" w:space="0" w:color="auto"/>
              <w:bottom w:val="single" w:sz="4" w:space="0" w:color="auto"/>
              <w:right w:val="single" w:sz="4" w:space="0" w:color="auto"/>
            </w:tcBorders>
            <w:hideMark/>
          </w:tcPr>
          <w:p w14:paraId="29529E3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w:t>
            </w:r>
            <w:proofErr w:type="gramEnd"/>
            <w:r w:rsidRPr="00544228">
              <w:rPr>
                <w:rFonts w:ascii="Times New Roman" w:eastAsia="华文仿宋" w:hAnsi="Times New Roman" w:cs="Times New Roman"/>
                <w:kern w:val="0"/>
                <w:sz w:val="22"/>
                <w:szCs w:val="21"/>
              </w:rPr>
              <w:t>SD</w:t>
            </w:r>
          </w:p>
        </w:tc>
        <w:tc>
          <w:tcPr>
            <w:tcW w:w="555" w:type="pct"/>
            <w:tcBorders>
              <w:top w:val="single" w:sz="4" w:space="0" w:color="auto"/>
              <w:left w:val="single" w:sz="4" w:space="0" w:color="auto"/>
              <w:bottom w:val="single" w:sz="4" w:space="0" w:color="auto"/>
              <w:right w:val="single" w:sz="4" w:space="0" w:color="auto"/>
            </w:tcBorders>
          </w:tcPr>
          <w:p w14:paraId="618BD6B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4CB9935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0656F89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518B1C8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60D2744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04C3D70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681E195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65BDFB1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4457545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2E785E8" w14:textId="77777777" w:rsidTr="00CA0D43">
        <w:tc>
          <w:tcPr>
            <w:tcW w:w="488" w:type="pct"/>
            <w:tcBorders>
              <w:top w:val="single" w:sz="4" w:space="0" w:color="auto"/>
              <w:left w:val="single" w:sz="4" w:space="0" w:color="auto"/>
              <w:bottom w:val="single" w:sz="4" w:space="0" w:color="auto"/>
              <w:right w:val="single" w:sz="4" w:space="0" w:color="auto"/>
            </w:tcBorders>
            <w:hideMark/>
          </w:tcPr>
          <w:p w14:paraId="1417E84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w:t>
            </w:r>
            <w:proofErr w:type="gramEnd"/>
            <w:r w:rsidRPr="00544228">
              <w:rPr>
                <w:rFonts w:ascii="Times New Roman" w:eastAsia="华文仿宋" w:hAnsi="Times New Roman" w:cs="Times New Roman"/>
                <w:kern w:val="0"/>
                <w:sz w:val="22"/>
                <w:szCs w:val="21"/>
              </w:rPr>
              <w:t>%CV</w:t>
            </w:r>
          </w:p>
        </w:tc>
        <w:tc>
          <w:tcPr>
            <w:tcW w:w="555" w:type="pct"/>
            <w:tcBorders>
              <w:top w:val="single" w:sz="4" w:space="0" w:color="auto"/>
              <w:left w:val="single" w:sz="4" w:space="0" w:color="auto"/>
              <w:bottom w:val="single" w:sz="4" w:space="0" w:color="auto"/>
              <w:right w:val="single" w:sz="4" w:space="0" w:color="auto"/>
            </w:tcBorders>
          </w:tcPr>
          <w:p w14:paraId="74369F3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6E860BD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2782213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4641CFB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65C98B6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7FF68B1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30420D6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7108F69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7FE803D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1FD2B3F" w14:textId="77777777" w:rsidTr="00CA0D43">
        <w:tc>
          <w:tcPr>
            <w:tcW w:w="488" w:type="pct"/>
            <w:tcBorders>
              <w:top w:val="single" w:sz="4" w:space="0" w:color="auto"/>
              <w:left w:val="single" w:sz="4" w:space="0" w:color="auto"/>
              <w:bottom w:val="single" w:sz="4" w:space="0" w:color="auto"/>
              <w:right w:val="single" w:sz="4" w:space="0" w:color="auto"/>
            </w:tcBorders>
            <w:hideMark/>
          </w:tcPr>
          <w:p w14:paraId="0708B71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批内准确度</w:t>
            </w:r>
            <w:proofErr w:type="gramEnd"/>
            <w:r w:rsidRPr="00544228">
              <w:rPr>
                <w:rFonts w:ascii="Times New Roman" w:eastAsia="华文仿宋" w:hAnsi="Times New Roman" w:cs="Times New Roman"/>
                <w:kern w:val="0"/>
                <w:sz w:val="22"/>
                <w:szCs w:val="21"/>
              </w:rPr>
              <w:t>偏差</w:t>
            </w:r>
            <w:r w:rsidRPr="00544228">
              <w:rPr>
                <w:rFonts w:ascii="Times New Roman" w:eastAsia="华文仿宋" w:hAnsi="Times New Roman" w:cs="Times New Roman"/>
                <w:kern w:val="0"/>
                <w:sz w:val="22"/>
                <w:szCs w:val="21"/>
              </w:rPr>
              <w:t>%</w:t>
            </w:r>
          </w:p>
        </w:tc>
        <w:tc>
          <w:tcPr>
            <w:tcW w:w="555" w:type="pct"/>
            <w:tcBorders>
              <w:top w:val="single" w:sz="4" w:space="0" w:color="auto"/>
              <w:left w:val="single" w:sz="4" w:space="0" w:color="auto"/>
              <w:bottom w:val="single" w:sz="4" w:space="0" w:color="auto"/>
              <w:right w:val="single" w:sz="4" w:space="0" w:color="auto"/>
            </w:tcBorders>
          </w:tcPr>
          <w:p w14:paraId="74642AA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41C5DFF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5F2EE3F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24EC92F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22CFAAF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13DF4C6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7883EB5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77E8E24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3C3D2D3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6766AE1" w14:textId="77777777" w:rsidTr="00CA0D43">
        <w:tc>
          <w:tcPr>
            <w:tcW w:w="488" w:type="pct"/>
            <w:tcBorders>
              <w:top w:val="single" w:sz="4" w:space="0" w:color="auto"/>
              <w:left w:val="single" w:sz="4" w:space="0" w:color="auto"/>
              <w:bottom w:val="single" w:sz="4" w:space="0" w:color="auto"/>
              <w:right w:val="single" w:sz="4" w:space="0" w:color="auto"/>
            </w:tcBorders>
            <w:hideMark/>
          </w:tcPr>
          <w:p w14:paraId="3870B83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n</w:t>
            </w:r>
          </w:p>
        </w:tc>
        <w:tc>
          <w:tcPr>
            <w:tcW w:w="555" w:type="pct"/>
            <w:tcBorders>
              <w:top w:val="single" w:sz="4" w:space="0" w:color="auto"/>
              <w:left w:val="single" w:sz="4" w:space="0" w:color="auto"/>
              <w:bottom w:val="single" w:sz="4" w:space="0" w:color="auto"/>
              <w:right w:val="single" w:sz="4" w:space="0" w:color="auto"/>
            </w:tcBorders>
          </w:tcPr>
          <w:p w14:paraId="57574BB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4B00F82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7F3E063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0980DEA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2FEA2D3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45D4950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0767154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18A7FA7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7F3F9CF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E9420C4" w14:textId="77777777" w:rsidTr="00CA0D43">
        <w:tc>
          <w:tcPr>
            <w:tcW w:w="488" w:type="pct"/>
            <w:tcBorders>
              <w:top w:val="single" w:sz="4" w:space="0" w:color="auto"/>
              <w:left w:val="single" w:sz="4" w:space="0" w:color="auto"/>
              <w:bottom w:val="single" w:sz="4" w:space="0" w:color="auto"/>
              <w:right w:val="single" w:sz="4" w:space="0" w:color="auto"/>
            </w:tcBorders>
          </w:tcPr>
          <w:p w14:paraId="47EF12F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5" w:type="pct"/>
            <w:tcBorders>
              <w:top w:val="single" w:sz="4" w:space="0" w:color="auto"/>
              <w:left w:val="single" w:sz="4" w:space="0" w:color="auto"/>
              <w:bottom w:val="single" w:sz="4" w:space="0" w:color="auto"/>
              <w:right w:val="single" w:sz="4" w:space="0" w:color="auto"/>
            </w:tcBorders>
          </w:tcPr>
          <w:p w14:paraId="39B7E77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5F37E0F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7DBDBBD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72DD1B9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2777ADD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3555106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1B6356E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4D0A803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26E587B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E0AB49D" w14:textId="77777777" w:rsidTr="00CA0D43">
        <w:tc>
          <w:tcPr>
            <w:tcW w:w="488" w:type="pct"/>
            <w:tcBorders>
              <w:top w:val="single" w:sz="4" w:space="0" w:color="auto"/>
              <w:left w:val="single" w:sz="4" w:space="0" w:color="auto"/>
              <w:bottom w:val="single" w:sz="4" w:space="0" w:color="auto"/>
              <w:right w:val="single" w:sz="4" w:space="0" w:color="auto"/>
            </w:tcBorders>
          </w:tcPr>
          <w:p w14:paraId="23B9DC4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5" w:type="pct"/>
            <w:tcBorders>
              <w:top w:val="single" w:sz="4" w:space="0" w:color="auto"/>
              <w:left w:val="single" w:sz="4" w:space="0" w:color="auto"/>
              <w:bottom w:val="single" w:sz="4" w:space="0" w:color="auto"/>
              <w:right w:val="single" w:sz="4" w:space="0" w:color="auto"/>
            </w:tcBorders>
          </w:tcPr>
          <w:p w14:paraId="2C43E71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4405DEC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3041898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5D461A8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6575352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5C8570F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064B6C0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167B25A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0D602F7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4F93AC0" w14:textId="77777777" w:rsidTr="00CA0D43">
        <w:tc>
          <w:tcPr>
            <w:tcW w:w="488" w:type="pct"/>
            <w:tcBorders>
              <w:top w:val="single" w:sz="4" w:space="0" w:color="auto"/>
              <w:left w:val="single" w:sz="4" w:space="0" w:color="auto"/>
              <w:bottom w:val="single" w:sz="4" w:space="0" w:color="auto"/>
              <w:right w:val="single" w:sz="4" w:space="0" w:color="auto"/>
            </w:tcBorders>
          </w:tcPr>
          <w:p w14:paraId="3BBFBB9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5" w:type="pct"/>
            <w:tcBorders>
              <w:top w:val="single" w:sz="4" w:space="0" w:color="auto"/>
              <w:left w:val="single" w:sz="4" w:space="0" w:color="auto"/>
              <w:bottom w:val="single" w:sz="4" w:space="0" w:color="auto"/>
              <w:right w:val="single" w:sz="4" w:space="0" w:color="auto"/>
            </w:tcBorders>
          </w:tcPr>
          <w:p w14:paraId="458C271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2CC4364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7E643AD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6631D7D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2131500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7BD90ED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511B1B3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17EF96A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5D73225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59549B68" w14:textId="77777777" w:rsidTr="00CA0D43">
        <w:tc>
          <w:tcPr>
            <w:tcW w:w="488" w:type="pct"/>
            <w:tcBorders>
              <w:top w:val="single" w:sz="4" w:space="0" w:color="auto"/>
              <w:left w:val="single" w:sz="4" w:space="0" w:color="auto"/>
              <w:bottom w:val="single" w:sz="4" w:space="0" w:color="auto"/>
              <w:right w:val="single" w:sz="4" w:space="0" w:color="auto"/>
            </w:tcBorders>
          </w:tcPr>
          <w:p w14:paraId="084F94B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5" w:type="pct"/>
            <w:tcBorders>
              <w:top w:val="single" w:sz="4" w:space="0" w:color="auto"/>
              <w:left w:val="single" w:sz="4" w:space="0" w:color="auto"/>
              <w:bottom w:val="single" w:sz="4" w:space="0" w:color="auto"/>
              <w:right w:val="single" w:sz="4" w:space="0" w:color="auto"/>
            </w:tcBorders>
          </w:tcPr>
          <w:p w14:paraId="700A115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4D47378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402A0D7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285426E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3F65A2D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3924148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3834486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48CA443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12A8306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71D7B6F" w14:textId="77777777" w:rsidTr="00CA0D43">
        <w:tc>
          <w:tcPr>
            <w:tcW w:w="488" w:type="pct"/>
            <w:tcBorders>
              <w:top w:val="single" w:sz="4" w:space="0" w:color="auto"/>
              <w:left w:val="single" w:sz="4" w:space="0" w:color="auto"/>
              <w:bottom w:val="single" w:sz="4" w:space="0" w:color="auto"/>
              <w:right w:val="single" w:sz="4" w:space="0" w:color="auto"/>
            </w:tcBorders>
          </w:tcPr>
          <w:p w14:paraId="1DDAB80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5" w:type="pct"/>
            <w:tcBorders>
              <w:top w:val="single" w:sz="4" w:space="0" w:color="auto"/>
              <w:left w:val="single" w:sz="4" w:space="0" w:color="auto"/>
              <w:bottom w:val="single" w:sz="4" w:space="0" w:color="auto"/>
              <w:right w:val="single" w:sz="4" w:space="0" w:color="auto"/>
            </w:tcBorders>
          </w:tcPr>
          <w:p w14:paraId="6AD2B6D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30BC345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3F309AF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46B4BEE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1F0C9C5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41D6186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4D72479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3431131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59B746A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20FA365" w14:textId="77777777" w:rsidTr="00CA0D43">
        <w:tc>
          <w:tcPr>
            <w:tcW w:w="488" w:type="pct"/>
            <w:tcBorders>
              <w:top w:val="single" w:sz="4" w:space="0" w:color="auto"/>
              <w:left w:val="single" w:sz="4" w:space="0" w:color="auto"/>
              <w:bottom w:val="single" w:sz="4" w:space="0" w:color="auto"/>
              <w:right w:val="single" w:sz="4" w:space="0" w:color="auto"/>
            </w:tcBorders>
          </w:tcPr>
          <w:p w14:paraId="71152F3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5" w:type="pct"/>
            <w:tcBorders>
              <w:top w:val="single" w:sz="4" w:space="0" w:color="auto"/>
              <w:left w:val="single" w:sz="4" w:space="0" w:color="auto"/>
              <w:bottom w:val="single" w:sz="4" w:space="0" w:color="auto"/>
              <w:right w:val="single" w:sz="4" w:space="0" w:color="auto"/>
            </w:tcBorders>
          </w:tcPr>
          <w:p w14:paraId="54C0F4F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0981C8F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5306CE5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4727DFE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5FC5DFD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4528E7B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4D4D27B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23F8D2E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1BC079D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085CE96" w14:textId="77777777" w:rsidTr="00CA0D43">
        <w:tc>
          <w:tcPr>
            <w:tcW w:w="488" w:type="pct"/>
            <w:tcBorders>
              <w:top w:val="single" w:sz="4" w:space="0" w:color="auto"/>
              <w:left w:val="single" w:sz="4" w:space="0" w:color="auto"/>
              <w:bottom w:val="single" w:sz="4" w:space="0" w:color="auto"/>
              <w:right w:val="single" w:sz="4" w:space="0" w:color="auto"/>
            </w:tcBorders>
            <w:hideMark/>
          </w:tcPr>
          <w:p w14:paraId="6CFC358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批内均值</w:t>
            </w:r>
            <w:proofErr w:type="gramEnd"/>
          </w:p>
        </w:tc>
        <w:tc>
          <w:tcPr>
            <w:tcW w:w="555" w:type="pct"/>
            <w:tcBorders>
              <w:top w:val="single" w:sz="4" w:space="0" w:color="auto"/>
              <w:left w:val="single" w:sz="4" w:space="0" w:color="auto"/>
              <w:bottom w:val="single" w:sz="4" w:space="0" w:color="auto"/>
              <w:right w:val="single" w:sz="4" w:space="0" w:color="auto"/>
            </w:tcBorders>
          </w:tcPr>
          <w:p w14:paraId="229F569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55C995C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3183D29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2933399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2D34E89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61CBAC1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5D94DF6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334AE9A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5BF27BD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55C9B96" w14:textId="77777777" w:rsidTr="00CA0D43">
        <w:tc>
          <w:tcPr>
            <w:tcW w:w="488" w:type="pct"/>
            <w:tcBorders>
              <w:top w:val="single" w:sz="4" w:space="0" w:color="auto"/>
              <w:left w:val="single" w:sz="4" w:space="0" w:color="auto"/>
              <w:bottom w:val="single" w:sz="4" w:space="0" w:color="auto"/>
              <w:right w:val="single" w:sz="4" w:space="0" w:color="auto"/>
            </w:tcBorders>
            <w:hideMark/>
          </w:tcPr>
          <w:p w14:paraId="2852FE0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w:t>
            </w:r>
            <w:proofErr w:type="gramEnd"/>
            <w:r w:rsidRPr="00544228">
              <w:rPr>
                <w:rFonts w:ascii="Times New Roman" w:eastAsia="华文仿宋" w:hAnsi="Times New Roman" w:cs="Times New Roman"/>
                <w:kern w:val="0"/>
                <w:sz w:val="22"/>
                <w:szCs w:val="21"/>
              </w:rPr>
              <w:t>SD</w:t>
            </w:r>
          </w:p>
        </w:tc>
        <w:tc>
          <w:tcPr>
            <w:tcW w:w="555" w:type="pct"/>
            <w:tcBorders>
              <w:top w:val="single" w:sz="4" w:space="0" w:color="auto"/>
              <w:left w:val="single" w:sz="4" w:space="0" w:color="auto"/>
              <w:bottom w:val="single" w:sz="4" w:space="0" w:color="auto"/>
              <w:right w:val="single" w:sz="4" w:space="0" w:color="auto"/>
            </w:tcBorders>
          </w:tcPr>
          <w:p w14:paraId="12E8FCF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0F3E20B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5D7A8B9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41495C3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3664331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3D08527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0350950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4571A8F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346C2F3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C5FC1AA" w14:textId="77777777" w:rsidTr="00CA0D43">
        <w:tc>
          <w:tcPr>
            <w:tcW w:w="488" w:type="pct"/>
            <w:tcBorders>
              <w:top w:val="single" w:sz="4" w:space="0" w:color="auto"/>
              <w:left w:val="single" w:sz="4" w:space="0" w:color="auto"/>
              <w:bottom w:val="single" w:sz="4" w:space="0" w:color="auto"/>
              <w:right w:val="single" w:sz="4" w:space="0" w:color="auto"/>
            </w:tcBorders>
            <w:hideMark/>
          </w:tcPr>
          <w:p w14:paraId="3CC9A95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w:t>
            </w:r>
            <w:proofErr w:type="gramEnd"/>
            <w:r w:rsidRPr="00544228">
              <w:rPr>
                <w:rFonts w:ascii="Times New Roman" w:eastAsia="华文仿宋" w:hAnsi="Times New Roman" w:cs="Times New Roman"/>
                <w:kern w:val="0"/>
                <w:sz w:val="22"/>
                <w:szCs w:val="21"/>
              </w:rPr>
              <w:t>%CV</w:t>
            </w:r>
          </w:p>
        </w:tc>
        <w:tc>
          <w:tcPr>
            <w:tcW w:w="555" w:type="pct"/>
            <w:tcBorders>
              <w:top w:val="single" w:sz="4" w:space="0" w:color="auto"/>
              <w:left w:val="single" w:sz="4" w:space="0" w:color="auto"/>
              <w:bottom w:val="single" w:sz="4" w:space="0" w:color="auto"/>
              <w:right w:val="single" w:sz="4" w:space="0" w:color="auto"/>
            </w:tcBorders>
          </w:tcPr>
          <w:p w14:paraId="1F71BB3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6927A2D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309FE47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010D279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70B57F3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7DDE17E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4C47E3D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7CFC90B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0049702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9C27899" w14:textId="77777777" w:rsidTr="00CA0D43">
        <w:tc>
          <w:tcPr>
            <w:tcW w:w="488" w:type="pct"/>
            <w:tcBorders>
              <w:top w:val="single" w:sz="4" w:space="0" w:color="auto"/>
              <w:left w:val="single" w:sz="4" w:space="0" w:color="auto"/>
              <w:bottom w:val="single" w:sz="4" w:space="0" w:color="auto"/>
              <w:right w:val="single" w:sz="4" w:space="0" w:color="auto"/>
            </w:tcBorders>
            <w:hideMark/>
          </w:tcPr>
          <w:p w14:paraId="20954D2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批内准确度</w:t>
            </w:r>
            <w:proofErr w:type="gramEnd"/>
            <w:r w:rsidRPr="00544228">
              <w:rPr>
                <w:rFonts w:ascii="Times New Roman" w:eastAsia="华文仿宋" w:hAnsi="Times New Roman" w:cs="Times New Roman"/>
                <w:kern w:val="0"/>
                <w:sz w:val="22"/>
                <w:szCs w:val="21"/>
              </w:rPr>
              <w:t>偏差</w:t>
            </w:r>
            <w:r w:rsidRPr="00544228">
              <w:rPr>
                <w:rFonts w:ascii="Times New Roman" w:eastAsia="华文仿宋" w:hAnsi="Times New Roman" w:cs="Times New Roman"/>
                <w:kern w:val="0"/>
                <w:sz w:val="22"/>
                <w:szCs w:val="21"/>
              </w:rPr>
              <w:t>%</w:t>
            </w:r>
          </w:p>
        </w:tc>
        <w:tc>
          <w:tcPr>
            <w:tcW w:w="555" w:type="pct"/>
            <w:tcBorders>
              <w:top w:val="single" w:sz="4" w:space="0" w:color="auto"/>
              <w:left w:val="single" w:sz="4" w:space="0" w:color="auto"/>
              <w:bottom w:val="single" w:sz="4" w:space="0" w:color="auto"/>
              <w:right w:val="single" w:sz="4" w:space="0" w:color="auto"/>
            </w:tcBorders>
          </w:tcPr>
          <w:p w14:paraId="1ABDDAD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00802AE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4FFA31B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4C51040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5B13823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1677486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7920874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6FF1B68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26F46B3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5443A506" w14:textId="77777777" w:rsidTr="00CA0D43">
        <w:tc>
          <w:tcPr>
            <w:tcW w:w="488" w:type="pct"/>
            <w:tcBorders>
              <w:top w:val="single" w:sz="4" w:space="0" w:color="auto"/>
              <w:left w:val="single" w:sz="4" w:space="0" w:color="auto"/>
              <w:bottom w:val="single" w:sz="4" w:space="0" w:color="auto"/>
              <w:right w:val="single" w:sz="4" w:space="0" w:color="auto"/>
            </w:tcBorders>
            <w:hideMark/>
          </w:tcPr>
          <w:p w14:paraId="049947F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n</w:t>
            </w:r>
          </w:p>
        </w:tc>
        <w:tc>
          <w:tcPr>
            <w:tcW w:w="555" w:type="pct"/>
            <w:tcBorders>
              <w:top w:val="single" w:sz="4" w:space="0" w:color="auto"/>
              <w:left w:val="single" w:sz="4" w:space="0" w:color="auto"/>
              <w:bottom w:val="single" w:sz="4" w:space="0" w:color="auto"/>
              <w:right w:val="single" w:sz="4" w:space="0" w:color="auto"/>
            </w:tcBorders>
          </w:tcPr>
          <w:p w14:paraId="076ACC6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272FBCE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6D6E693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3FC8576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03CCCE6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6317E93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2759BC1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3892910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69D2BA5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918D392" w14:textId="77777777" w:rsidTr="00CA0D43">
        <w:tc>
          <w:tcPr>
            <w:tcW w:w="488" w:type="pct"/>
            <w:tcBorders>
              <w:top w:val="single" w:sz="4" w:space="0" w:color="auto"/>
              <w:left w:val="single" w:sz="4" w:space="0" w:color="auto"/>
              <w:bottom w:val="single" w:sz="4" w:space="0" w:color="auto"/>
              <w:right w:val="single" w:sz="4" w:space="0" w:color="auto"/>
            </w:tcBorders>
            <w:hideMark/>
          </w:tcPr>
          <w:p w14:paraId="421EB5F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平均实测浓度</w:t>
            </w:r>
          </w:p>
        </w:tc>
        <w:tc>
          <w:tcPr>
            <w:tcW w:w="555" w:type="pct"/>
            <w:tcBorders>
              <w:top w:val="single" w:sz="4" w:space="0" w:color="auto"/>
              <w:left w:val="single" w:sz="4" w:space="0" w:color="auto"/>
              <w:bottom w:val="single" w:sz="4" w:space="0" w:color="auto"/>
              <w:right w:val="single" w:sz="4" w:space="0" w:color="auto"/>
            </w:tcBorders>
          </w:tcPr>
          <w:p w14:paraId="2F3795F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0280879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17DE461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45335D2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5E88D97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430B643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2710CF2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4AE8BD7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5DB9B9C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A066F51" w14:textId="77777777" w:rsidTr="00CA0D43">
        <w:tc>
          <w:tcPr>
            <w:tcW w:w="488" w:type="pct"/>
            <w:tcBorders>
              <w:top w:val="single" w:sz="4" w:space="0" w:color="auto"/>
              <w:left w:val="single" w:sz="4" w:space="0" w:color="auto"/>
              <w:bottom w:val="single" w:sz="4" w:space="0" w:color="auto"/>
              <w:right w:val="single" w:sz="4" w:space="0" w:color="auto"/>
            </w:tcBorders>
            <w:hideMark/>
          </w:tcPr>
          <w:p w14:paraId="08795E6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批间</w:t>
            </w:r>
            <w:proofErr w:type="gramEnd"/>
            <w:r w:rsidRPr="00544228">
              <w:rPr>
                <w:rFonts w:ascii="Times New Roman" w:eastAsia="华文仿宋" w:hAnsi="Times New Roman" w:cs="Times New Roman"/>
                <w:kern w:val="0"/>
                <w:sz w:val="22"/>
                <w:szCs w:val="21"/>
              </w:rPr>
              <w:t>SD</w:t>
            </w:r>
          </w:p>
        </w:tc>
        <w:tc>
          <w:tcPr>
            <w:tcW w:w="555" w:type="pct"/>
            <w:tcBorders>
              <w:top w:val="single" w:sz="4" w:space="0" w:color="auto"/>
              <w:left w:val="single" w:sz="4" w:space="0" w:color="auto"/>
              <w:bottom w:val="single" w:sz="4" w:space="0" w:color="auto"/>
              <w:right w:val="single" w:sz="4" w:space="0" w:color="auto"/>
            </w:tcBorders>
          </w:tcPr>
          <w:p w14:paraId="33288C5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359D7C9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75C083A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75880B6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7F2AC8A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2761C01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6C11DB3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04147A3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20A08B2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177E1B3" w14:textId="77777777" w:rsidTr="00CA0D43">
        <w:tc>
          <w:tcPr>
            <w:tcW w:w="488" w:type="pct"/>
            <w:tcBorders>
              <w:top w:val="single" w:sz="4" w:space="0" w:color="auto"/>
              <w:left w:val="single" w:sz="4" w:space="0" w:color="auto"/>
              <w:bottom w:val="single" w:sz="4" w:space="0" w:color="auto"/>
              <w:right w:val="single" w:sz="4" w:space="0" w:color="auto"/>
            </w:tcBorders>
            <w:hideMark/>
          </w:tcPr>
          <w:p w14:paraId="73E959B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批间</w:t>
            </w:r>
            <w:proofErr w:type="gramEnd"/>
            <w:r w:rsidRPr="00544228">
              <w:rPr>
                <w:rFonts w:ascii="Times New Roman" w:eastAsia="华文仿宋" w:hAnsi="Times New Roman" w:cs="Times New Roman"/>
                <w:kern w:val="0"/>
                <w:sz w:val="22"/>
                <w:szCs w:val="21"/>
              </w:rPr>
              <w:t>%CV</w:t>
            </w:r>
          </w:p>
        </w:tc>
        <w:tc>
          <w:tcPr>
            <w:tcW w:w="555" w:type="pct"/>
            <w:tcBorders>
              <w:top w:val="single" w:sz="4" w:space="0" w:color="auto"/>
              <w:left w:val="single" w:sz="4" w:space="0" w:color="auto"/>
              <w:bottom w:val="single" w:sz="4" w:space="0" w:color="auto"/>
              <w:right w:val="single" w:sz="4" w:space="0" w:color="auto"/>
            </w:tcBorders>
          </w:tcPr>
          <w:p w14:paraId="5A23421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15AAE47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580C667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6EC432B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77DA222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065DB25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538FDB5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50DF999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2D13F3A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CC61582" w14:textId="77777777" w:rsidTr="00CA0D43">
        <w:tc>
          <w:tcPr>
            <w:tcW w:w="488" w:type="pct"/>
            <w:tcBorders>
              <w:top w:val="single" w:sz="4" w:space="0" w:color="auto"/>
              <w:left w:val="single" w:sz="4" w:space="0" w:color="auto"/>
              <w:bottom w:val="single" w:sz="4" w:space="0" w:color="auto"/>
              <w:right w:val="single" w:sz="4" w:space="0" w:color="auto"/>
            </w:tcBorders>
            <w:hideMark/>
          </w:tcPr>
          <w:p w14:paraId="1F1A968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roofErr w:type="gramStart"/>
            <w:r w:rsidRPr="00544228">
              <w:rPr>
                <w:rFonts w:ascii="Times New Roman" w:eastAsia="华文仿宋" w:hAnsi="Times New Roman" w:cs="Times New Roman"/>
                <w:kern w:val="0"/>
                <w:sz w:val="22"/>
                <w:szCs w:val="21"/>
              </w:rPr>
              <w:t>批间准确度</w:t>
            </w:r>
            <w:proofErr w:type="gramEnd"/>
            <w:r w:rsidRPr="00544228">
              <w:rPr>
                <w:rFonts w:ascii="Times New Roman" w:eastAsia="华文仿宋" w:hAnsi="Times New Roman" w:cs="Times New Roman"/>
                <w:kern w:val="0"/>
                <w:sz w:val="22"/>
                <w:szCs w:val="21"/>
              </w:rPr>
              <w:t>偏差</w:t>
            </w:r>
            <w:r w:rsidRPr="00544228">
              <w:rPr>
                <w:rFonts w:ascii="Times New Roman" w:eastAsia="华文仿宋" w:hAnsi="Times New Roman" w:cs="Times New Roman"/>
                <w:kern w:val="0"/>
                <w:sz w:val="22"/>
                <w:szCs w:val="21"/>
              </w:rPr>
              <w:t>%</w:t>
            </w:r>
          </w:p>
        </w:tc>
        <w:tc>
          <w:tcPr>
            <w:tcW w:w="555" w:type="pct"/>
            <w:tcBorders>
              <w:top w:val="single" w:sz="4" w:space="0" w:color="auto"/>
              <w:left w:val="single" w:sz="4" w:space="0" w:color="auto"/>
              <w:bottom w:val="single" w:sz="4" w:space="0" w:color="auto"/>
              <w:right w:val="single" w:sz="4" w:space="0" w:color="auto"/>
            </w:tcBorders>
          </w:tcPr>
          <w:p w14:paraId="5A0D6E5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504DF8E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5A51DFA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11FEC71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76279B2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68775DE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4659B51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7A85153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5E8B9AF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DE26B98" w14:textId="77777777" w:rsidTr="00CA0D43">
        <w:tc>
          <w:tcPr>
            <w:tcW w:w="488" w:type="pct"/>
            <w:tcBorders>
              <w:top w:val="single" w:sz="4" w:space="0" w:color="auto"/>
              <w:left w:val="single" w:sz="4" w:space="0" w:color="auto"/>
              <w:bottom w:val="single" w:sz="4" w:space="0" w:color="auto"/>
              <w:right w:val="single" w:sz="4" w:space="0" w:color="auto"/>
            </w:tcBorders>
            <w:hideMark/>
          </w:tcPr>
          <w:p w14:paraId="4633F32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n</w:t>
            </w:r>
          </w:p>
        </w:tc>
        <w:tc>
          <w:tcPr>
            <w:tcW w:w="555" w:type="pct"/>
            <w:tcBorders>
              <w:top w:val="single" w:sz="4" w:space="0" w:color="auto"/>
              <w:left w:val="single" w:sz="4" w:space="0" w:color="auto"/>
              <w:bottom w:val="single" w:sz="4" w:space="0" w:color="auto"/>
              <w:right w:val="single" w:sz="4" w:space="0" w:color="auto"/>
            </w:tcBorders>
          </w:tcPr>
          <w:p w14:paraId="5203A0E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70402B7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68D11A0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38E03A4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0D27ED4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4FC603C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7A8B940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57B9B25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09FCAF6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8D3CDF4" w14:textId="77777777" w:rsidTr="00CA0D43">
        <w:tc>
          <w:tcPr>
            <w:tcW w:w="488" w:type="pct"/>
            <w:tcBorders>
              <w:top w:val="single" w:sz="4" w:space="0" w:color="auto"/>
              <w:left w:val="single" w:sz="4" w:space="0" w:color="auto"/>
              <w:bottom w:val="single" w:sz="4" w:space="0" w:color="auto"/>
              <w:right w:val="single" w:sz="4" w:space="0" w:color="auto"/>
            </w:tcBorders>
          </w:tcPr>
          <w:p w14:paraId="32468A4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5" w:type="pct"/>
            <w:tcBorders>
              <w:top w:val="single" w:sz="4" w:space="0" w:color="auto"/>
              <w:left w:val="single" w:sz="4" w:space="0" w:color="auto"/>
              <w:bottom w:val="single" w:sz="4" w:space="0" w:color="auto"/>
              <w:right w:val="single" w:sz="4" w:space="0" w:color="auto"/>
            </w:tcBorders>
          </w:tcPr>
          <w:p w14:paraId="57327F8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47536CC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66810F7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003B4E2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7E31122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3B92CEB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0A113BA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5229D16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2953398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5D1A587" w14:textId="77777777" w:rsidTr="00CA0D43">
        <w:tc>
          <w:tcPr>
            <w:tcW w:w="488" w:type="pct"/>
            <w:tcBorders>
              <w:top w:val="single" w:sz="4" w:space="0" w:color="auto"/>
              <w:left w:val="single" w:sz="4" w:space="0" w:color="auto"/>
              <w:bottom w:val="single" w:sz="4" w:space="0" w:color="auto"/>
              <w:right w:val="single" w:sz="4" w:space="0" w:color="auto"/>
            </w:tcBorders>
          </w:tcPr>
          <w:p w14:paraId="709113E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5" w:type="pct"/>
            <w:tcBorders>
              <w:top w:val="single" w:sz="4" w:space="0" w:color="auto"/>
              <w:left w:val="single" w:sz="4" w:space="0" w:color="auto"/>
              <w:bottom w:val="single" w:sz="4" w:space="0" w:color="auto"/>
              <w:right w:val="single" w:sz="4" w:space="0" w:color="auto"/>
            </w:tcBorders>
          </w:tcPr>
          <w:p w14:paraId="08B4A3E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83" w:type="pct"/>
            <w:tcBorders>
              <w:top w:val="single" w:sz="4" w:space="0" w:color="auto"/>
              <w:left w:val="single" w:sz="4" w:space="0" w:color="auto"/>
              <w:bottom w:val="single" w:sz="4" w:space="0" w:color="auto"/>
              <w:right w:val="single" w:sz="4" w:space="0" w:color="auto"/>
            </w:tcBorders>
          </w:tcPr>
          <w:p w14:paraId="15000CC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3DF671C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92" w:type="pct"/>
            <w:tcBorders>
              <w:top w:val="single" w:sz="4" w:space="0" w:color="auto"/>
              <w:left w:val="single" w:sz="4" w:space="0" w:color="auto"/>
              <w:bottom w:val="single" w:sz="4" w:space="0" w:color="auto"/>
              <w:right w:val="single" w:sz="4" w:space="0" w:color="auto"/>
            </w:tcBorders>
          </w:tcPr>
          <w:p w14:paraId="3276B59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58" w:type="pct"/>
            <w:tcBorders>
              <w:top w:val="single" w:sz="4" w:space="0" w:color="auto"/>
              <w:left w:val="single" w:sz="4" w:space="0" w:color="auto"/>
              <w:bottom w:val="single" w:sz="4" w:space="0" w:color="auto"/>
              <w:right w:val="single" w:sz="4" w:space="0" w:color="auto"/>
            </w:tcBorders>
          </w:tcPr>
          <w:p w14:paraId="0F20DF0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50" w:type="pct"/>
            <w:tcBorders>
              <w:top w:val="single" w:sz="4" w:space="0" w:color="auto"/>
              <w:left w:val="single" w:sz="4" w:space="0" w:color="auto"/>
              <w:bottom w:val="single" w:sz="4" w:space="0" w:color="auto"/>
              <w:right w:val="single" w:sz="4" w:space="0" w:color="auto"/>
            </w:tcBorders>
          </w:tcPr>
          <w:p w14:paraId="7B182D4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46" w:type="pct"/>
            <w:tcBorders>
              <w:top w:val="single" w:sz="4" w:space="0" w:color="auto"/>
              <w:left w:val="single" w:sz="4" w:space="0" w:color="auto"/>
              <w:bottom w:val="single" w:sz="4" w:space="0" w:color="auto"/>
              <w:right w:val="single" w:sz="4" w:space="0" w:color="auto"/>
            </w:tcBorders>
          </w:tcPr>
          <w:p w14:paraId="698F2AE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404" w:type="pct"/>
            <w:tcBorders>
              <w:top w:val="single" w:sz="4" w:space="0" w:color="auto"/>
              <w:left w:val="single" w:sz="4" w:space="0" w:color="auto"/>
              <w:bottom w:val="single" w:sz="4" w:space="0" w:color="auto"/>
              <w:right w:val="single" w:sz="4" w:space="0" w:color="auto"/>
            </w:tcBorders>
          </w:tcPr>
          <w:p w14:paraId="346CEB4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562" w:type="pct"/>
            <w:tcBorders>
              <w:top w:val="single" w:sz="4" w:space="0" w:color="auto"/>
              <w:left w:val="single" w:sz="4" w:space="0" w:color="auto"/>
              <w:bottom w:val="single" w:sz="4" w:space="0" w:color="auto"/>
              <w:right w:val="single" w:sz="4" w:space="0" w:color="auto"/>
            </w:tcBorders>
          </w:tcPr>
          <w:p w14:paraId="5189FD9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46C7FD91" w14:textId="77777777" w:rsidR="008C20F2" w:rsidRPr="00544228" w:rsidRDefault="008C20F2" w:rsidP="008C20F2">
      <w:pPr>
        <w:widowControl/>
        <w:adjustRightInd w:val="0"/>
        <w:snapToGrid w:val="0"/>
        <w:rPr>
          <w:rFonts w:ascii="Times New Roman" w:eastAsia="华文仿宋" w:hAnsi="Times New Roman" w:cs="Times New Roman"/>
          <w:kern w:val="0"/>
          <w:sz w:val="22"/>
          <w:szCs w:val="21"/>
        </w:rPr>
        <w:sectPr w:rsidR="008C20F2" w:rsidRPr="00544228">
          <w:pgSz w:w="16838" w:h="11906" w:orient="landscape"/>
          <w:pgMar w:top="1800" w:right="1440" w:bottom="1800" w:left="1440" w:header="851" w:footer="992" w:gutter="0"/>
          <w:cols w:space="720"/>
          <w:docGrid w:type="lines" w:linePitch="312"/>
        </w:sectPr>
      </w:pPr>
    </w:p>
    <w:p w14:paraId="01576F22" w14:textId="77777777" w:rsidR="00C710D5" w:rsidRPr="00544228" w:rsidRDefault="00C710D5" w:rsidP="00C710D5">
      <w:pPr>
        <w:widowControl/>
        <w:adjustRightInd w:val="0"/>
        <w:snapToGrid w:val="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lastRenderedPageBreak/>
        <w:t>表</w:t>
      </w:r>
      <w:r w:rsidRPr="00544228">
        <w:rPr>
          <w:rFonts w:ascii="Times New Roman" w:eastAsia="方正小标宋简体" w:hAnsi="Times New Roman" w:cs="Times New Roman"/>
          <w:bCs/>
          <w:kern w:val="0"/>
          <w:sz w:val="28"/>
          <w:szCs w:val="28"/>
        </w:rPr>
        <w:t>14</w:t>
      </w:r>
      <w:r w:rsidRPr="00544228">
        <w:rPr>
          <w:rFonts w:ascii="Times New Roman" w:eastAsia="方正小标宋简体" w:hAnsi="Times New Roman" w:cs="Times New Roman"/>
          <w:bCs/>
          <w:kern w:val="0"/>
          <w:sz w:val="28"/>
          <w:szCs w:val="28"/>
        </w:rPr>
        <w:t>：</w:t>
      </w:r>
      <w:r w:rsidRPr="00544228">
        <w:rPr>
          <w:rFonts w:ascii="Times New Roman" w:eastAsia="方正小标宋简体" w:hAnsi="Times New Roman" w:cs="Times New Roman"/>
          <w:bCs/>
          <w:kern w:val="0"/>
          <w:sz w:val="28"/>
          <w:szCs w:val="28"/>
        </w:rPr>
        <w:t xml:space="preserve"> </w:t>
      </w:r>
      <w:r w:rsidRPr="00544228">
        <w:rPr>
          <w:rFonts w:ascii="Times New Roman" w:eastAsia="方正小标宋简体" w:hAnsi="Times New Roman" w:cs="Times New Roman"/>
          <w:bCs/>
          <w:kern w:val="0"/>
          <w:sz w:val="28"/>
          <w:szCs w:val="28"/>
        </w:rPr>
        <w:t>储备液短期稳定性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559"/>
        <w:gridCol w:w="702"/>
        <w:gridCol w:w="1424"/>
        <w:gridCol w:w="1290"/>
        <w:gridCol w:w="11"/>
        <w:gridCol w:w="1443"/>
      </w:tblGrid>
      <w:tr w:rsidR="00C710D5" w:rsidRPr="00544228" w14:paraId="6181B3BF" w14:textId="77777777" w:rsidTr="00CA0D43">
        <w:tc>
          <w:tcPr>
            <w:tcW w:w="5778" w:type="dxa"/>
            <w:gridSpan w:val="4"/>
            <w:tcBorders>
              <w:top w:val="single" w:sz="4" w:space="0" w:color="auto"/>
              <w:left w:val="single" w:sz="4" w:space="0" w:color="auto"/>
              <w:bottom w:val="single" w:sz="4" w:space="0" w:color="auto"/>
              <w:right w:val="single" w:sz="4" w:space="0" w:color="auto"/>
            </w:tcBorders>
            <w:hideMark/>
          </w:tcPr>
          <w:p w14:paraId="124F1B75"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2744" w:type="dxa"/>
            <w:gridSpan w:val="3"/>
            <w:tcBorders>
              <w:top w:val="single" w:sz="4" w:space="0" w:color="auto"/>
              <w:left w:val="single" w:sz="4" w:space="0" w:color="auto"/>
              <w:bottom w:val="single" w:sz="4" w:space="0" w:color="auto"/>
              <w:right w:val="single" w:sz="4" w:space="0" w:color="auto"/>
            </w:tcBorders>
            <w:hideMark/>
          </w:tcPr>
          <w:p w14:paraId="7FDD2281"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日期</w:t>
            </w:r>
          </w:p>
        </w:tc>
      </w:tr>
      <w:tr w:rsidR="00C710D5" w:rsidRPr="00544228" w14:paraId="4B2ECF3E" w14:textId="77777777" w:rsidTr="00CA0D43">
        <w:tc>
          <w:tcPr>
            <w:tcW w:w="2093" w:type="dxa"/>
            <w:vMerge w:val="restart"/>
            <w:tcBorders>
              <w:top w:val="single" w:sz="4" w:space="0" w:color="auto"/>
              <w:left w:val="single" w:sz="4" w:space="0" w:color="auto"/>
              <w:bottom w:val="single" w:sz="4" w:space="0" w:color="auto"/>
              <w:right w:val="single" w:sz="4" w:space="0" w:color="auto"/>
            </w:tcBorders>
          </w:tcPr>
          <w:p w14:paraId="47D998CD"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3685" w:type="dxa"/>
            <w:gridSpan w:val="3"/>
            <w:tcBorders>
              <w:top w:val="single" w:sz="4" w:space="0" w:color="auto"/>
              <w:left w:val="single" w:sz="4" w:space="0" w:color="auto"/>
              <w:bottom w:val="single" w:sz="4" w:space="0" w:color="auto"/>
              <w:right w:val="single" w:sz="4" w:space="0" w:color="auto"/>
            </w:tcBorders>
            <w:hideMark/>
          </w:tcPr>
          <w:p w14:paraId="01C7D854"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待测物</w:t>
            </w:r>
          </w:p>
        </w:tc>
        <w:tc>
          <w:tcPr>
            <w:tcW w:w="2744" w:type="dxa"/>
            <w:gridSpan w:val="3"/>
            <w:tcBorders>
              <w:top w:val="single" w:sz="4" w:space="0" w:color="auto"/>
              <w:left w:val="single" w:sz="4" w:space="0" w:color="auto"/>
              <w:bottom w:val="single" w:sz="4" w:space="0" w:color="auto"/>
              <w:right w:val="single" w:sz="4" w:space="0" w:color="auto"/>
            </w:tcBorders>
            <w:hideMark/>
          </w:tcPr>
          <w:p w14:paraId="6AC2B88C"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w:t>
            </w:r>
          </w:p>
        </w:tc>
      </w:tr>
      <w:tr w:rsidR="00C710D5" w:rsidRPr="00544228" w14:paraId="64F35530" w14:textId="77777777" w:rsidTr="00CA0D43">
        <w:tc>
          <w:tcPr>
            <w:tcW w:w="2093" w:type="dxa"/>
            <w:vMerge/>
            <w:tcBorders>
              <w:top w:val="single" w:sz="4" w:space="0" w:color="auto"/>
              <w:left w:val="single" w:sz="4" w:space="0" w:color="auto"/>
              <w:bottom w:val="single" w:sz="4" w:space="0" w:color="auto"/>
              <w:right w:val="single" w:sz="4" w:space="0" w:color="auto"/>
            </w:tcBorders>
            <w:vAlign w:val="center"/>
            <w:hideMark/>
          </w:tcPr>
          <w:p w14:paraId="5DD15C15"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3685" w:type="dxa"/>
            <w:gridSpan w:val="3"/>
            <w:tcBorders>
              <w:top w:val="single" w:sz="4" w:space="0" w:color="auto"/>
              <w:left w:val="single" w:sz="4" w:space="0" w:color="auto"/>
              <w:bottom w:val="single" w:sz="4" w:space="0" w:color="auto"/>
              <w:right w:val="single" w:sz="4" w:space="0" w:color="auto"/>
            </w:tcBorders>
            <w:hideMark/>
          </w:tcPr>
          <w:p w14:paraId="43C6744F"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储存条件：</w:t>
            </w:r>
          </w:p>
        </w:tc>
        <w:tc>
          <w:tcPr>
            <w:tcW w:w="2744" w:type="dxa"/>
            <w:gridSpan w:val="3"/>
            <w:tcBorders>
              <w:top w:val="single" w:sz="4" w:space="0" w:color="auto"/>
              <w:left w:val="single" w:sz="4" w:space="0" w:color="auto"/>
              <w:bottom w:val="single" w:sz="4" w:space="0" w:color="auto"/>
              <w:right w:val="single" w:sz="4" w:space="0" w:color="auto"/>
            </w:tcBorders>
            <w:hideMark/>
          </w:tcPr>
          <w:p w14:paraId="2F68DD02"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储存条件：</w:t>
            </w:r>
          </w:p>
        </w:tc>
      </w:tr>
      <w:tr w:rsidR="00C710D5" w:rsidRPr="00544228" w14:paraId="180B870A" w14:textId="77777777" w:rsidTr="00CA0D43">
        <w:trPr>
          <w:trHeight w:val="423"/>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66180CDE"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3685" w:type="dxa"/>
            <w:gridSpan w:val="3"/>
            <w:tcBorders>
              <w:top w:val="single" w:sz="4" w:space="0" w:color="auto"/>
              <w:left w:val="single" w:sz="4" w:space="0" w:color="auto"/>
              <w:bottom w:val="single" w:sz="4" w:space="0" w:color="auto"/>
              <w:right w:val="single" w:sz="4" w:space="0" w:color="auto"/>
            </w:tcBorders>
            <w:hideMark/>
          </w:tcPr>
          <w:p w14:paraId="43B29935"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理论浓度</w:t>
            </w:r>
          </w:p>
          <w:p w14:paraId="35AC6A0F"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（单位）</w:t>
            </w:r>
          </w:p>
        </w:tc>
        <w:tc>
          <w:tcPr>
            <w:tcW w:w="2744" w:type="dxa"/>
            <w:gridSpan w:val="3"/>
            <w:tcBorders>
              <w:top w:val="single" w:sz="4" w:space="0" w:color="auto"/>
              <w:left w:val="single" w:sz="4" w:space="0" w:color="auto"/>
              <w:bottom w:val="single" w:sz="4" w:space="0" w:color="auto"/>
              <w:right w:val="single" w:sz="4" w:space="0" w:color="auto"/>
            </w:tcBorders>
            <w:hideMark/>
          </w:tcPr>
          <w:p w14:paraId="326D9931"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理论浓度</w:t>
            </w:r>
          </w:p>
          <w:p w14:paraId="319ABB2D"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（单位）</w:t>
            </w:r>
          </w:p>
        </w:tc>
      </w:tr>
      <w:tr w:rsidR="00C710D5" w:rsidRPr="00544228" w14:paraId="68939B7E" w14:textId="77777777" w:rsidTr="00CA0D43">
        <w:trPr>
          <w:trHeight w:val="328"/>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0D484E5F"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2261" w:type="dxa"/>
            <w:gridSpan w:val="2"/>
            <w:tcBorders>
              <w:top w:val="single" w:sz="4" w:space="0" w:color="auto"/>
              <w:left w:val="single" w:sz="4" w:space="0" w:color="auto"/>
              <w:bottom w:val="single" w:sz="4" w:space="0" w:color="auto"/>
              <w:right w:val="single" w:sz="4" w:space="0" w:color="auto"/>
            </w:tcBorders>
          </w:tcPr>
          <w:p w14:paraId="29F34DC8"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1424" w:type="dxa"/>
            <w:tcBorders>
              <w:top w:val="single" w:sz="4" w:space="0" w:color="auto"/>
              <w:left w:val="single" w:sz="4" w:space="0" w:color="auto"/>
              <w:bottom w:val="single" w:sz="4" w:space="0" w:color="auto"/>
              <w:right w:val="single" w:sz="4" w:space="0" w:color="auto"/>
            </w:tcBorders>
          </w:tcPr>
          <w:p w14:paraId="75FBBF21"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1290" w:type="dxa"/>
            <w:tcBorders>
              <w:top w:val="single" w:sz="4" w:space="0" w:color="auto"/>
              <w:left w:val="single" w:sz="4" w:space="0" w:color="auto"/>
              <w:bottom w:val="single" w:sz="4" w:space="0" w:color="auto"/>
              <w:right w:val="single" w:sz="4" w:space="0" w:color="auto"/>
            </w:tcBorders>
          </w:tcPr>
          <w:p w14:paraId="55E04E25"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1454" w:type="dxa"/>
            <w:gridSpan w:val="2"/>
            <w:tcBorders>
              <w:top w:val="single" w:sz="4" w:space="0" w:color="auto"/>
              <w:left w:val="single" w:sz="4" w:space="0" w:color="auto"/>
              <w:bottom w:val="single" w:sz="4" w:space="0" w:color="auto"/>
              <w:right w:val="single" w:sz="4" w:space="0" w:color="auto"/>
            </w:tcBorders>
          </w:tcPr>
          <w:p w14:paraId="1922D6B5"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r>
      <w:tr w:rsidR="00C710D5" w:rsidRPr="00544228" w14:paraId="392FF56C" w14:textId="77777777" w:rsidTr="00CA0D43">
        <w:trPr>
          <w:trHeight w:val="190"/>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01C12464"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3685" w:type="dxa"/>
            <w:gridSpan w:val="3"/>
            <w:tcBorders>
              <w:top w:val="single" w:sz="4" w:space="0" w:color="auto"/>
              <w:left w:val="single" w:sz="4" w:space="0" w:color="auto"/>
              <w:bottom w:val="single" w:sz="4" w:space="0" w:color="auto"/>
              <w:right w:val="single" w:sz="4" w:space="0" w:color="auto"/>
            </w:tcBorders>
            <w:hideMark/>
          </w:tcPr>
          <w:p w14:paraId="699DCE37" w14:textId="77777777" w:rsidR="00C710D5" w:rsidRPr="00544228" w:rsidRDefault="00C710D5" w:rsidP="00CA0D43">
            <w:pPr>
              <w:widowControl/>
              <w:tabs>
                <w:tab w:val="right" w:pos="1910"/>
              </w:tabs>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检测峰面积比</w:t>
            </w:r>
          </w:p>
        </w:tc>
        <w:tc>
          <w:tcPr>
            <w:tcW w:w="2744" w:type="dxa"/>
            <w:gridSpan w:val="3"/>
            <w:tcBorders>
              <w:top w:val="single" w:sz="4" w:space="0" w:color="auto"/>
              <w:left w:val="single" w:sz="4" w:space="0" w:color="auto"/>
              <w:bottom w:val="single" w:sz="4" w:space="0" w:color="auto"/>
              <w:right w:val="single" w:sz="4" w:space="0" w:color="auto"/>
            </w:tcBorders>
            <w:hideMark/>
          </w:tcPr>
          <w:p w14:paraId="65FD1588"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检测峰面积比</w:t>
            </w:r>
          </w:p>
        </w:tc>
      </w:tr>
      <w:tr w:rsidR="00C710D5" w:rsidRPr="00544228" w14:paraId="53B63E7F" w14:textId="77777777" w:rsidTr="00CA0D43">
        <w:trPr>
          <w:trHeight w:val="116"/>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7FE7031A"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1559" w:type="dxa"/>
            <w:tcBorders>
              <w:top w:val="single" w:sz="4" w:space="0" w:color="auto"/>
              <w:left w:val="single" w:sz="4" w:space="0" w:color="auto"/>
              <w:bottom w:val="single" w:sz="4" w:space="0" w:color="auto"/>
              <w:right w:val="single" w:sz="4" w:space="0" w:color="auto"/>
            </w:tcBorders>
            <w:hideMark/>
          </w:tcPr>
          <w:p w14:paraId="5C6EF89A"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对照样品</w:t>
            </w:r>
          </w:p>
        </w:tc>
        <w:tc>
          <w:tcPr>
            <w:tcW w:w="2126" w:type="dxa"/>
            <w:gridSpan w:val="2"/>
            <w:tcBorders>
              <w:top w:val="single" w:sz="4" w:space="0" w:color="auto"/>
              <w:left w:val="single" w:sz="4" w:space="0" w:color="auto"/>
              <w:bottom w:val="single" w:sz="4" w:space="0" w:color="auto"/>
              <w:right w:val="single" w:sz="4" w:space="0" w:color="auto"/>
            </w:tcBorders>
            <w:hideMark/>
          </w:tcPr>
          <w:p w14:paraId="28440509"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稳定性考察样品</w:t>
            </w:r>
          </w:p>
        </w:tc>
        <w:tc>
          <w:tcPr>
            <w:tcW w:w="1301" w:type="dxa"/>
            <w:gridSpan w:val="2"/>
            <w:tcBorders>
              <w:top w:val="single" w:sz="4" w:space="0" w:color="auto"/>
              <w:left w:val="single" w:sz="4" w:space="0" w:color="auto"/>
              <w:bottom w:val="single" w:sz="4" w:space="0" w:color="auto"/>
              <w:right w:val="single" w:sz="4" w:space="0" w:color="auto"/>
            </w:tcBorders>
            <w:hideMark/>
          </w:tcPr>
          <w:p w14:paraId="548202FC"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对照样品</w:t>
            </w:r>
          </w:p>
        </w:tc>
        <w:tc>
          <w:tcPr>
            <w:tcW w:w="1443" w:type="dxa"/>
            <w:tcBorders>
              <w:top w:val="single" w:sz="4" w:space="0" w:color="auto"/>
              <w:left w:val="single" w:sz="4" w:space="0" w:color="auto"/>
              <w:bottom w:val="single" w:sz="4" w:space="0" w:color="auto"/>
              <w:right w:val="single" w:sz="4" w:space="0" w:color="auto"/>
            </w:tcBorders>
            <w:hideMark/>
          </w:tcPr>
          <w:p w14:paraId="1AB959C9"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稳定性考察样品</w:t>
            </w:r>
          </w:p>
        </w:tc>
      </w:tr>
      <w:tr w:rsidR="00C710D5" w:rsidRPr="00544228" w14:paraId="2B918311"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11887D1C"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1</w:t>
            </w:r>
          </w:p>
        </w:tc>
        <w:tc>
          <w:tcPr>
            <w:tcW w:w="1559" w:type="dxa"/>
            <w:tcBorders>
              <w:top w:val="single" w:sz="4" w:space="0" w:color="auto"/>
              <w:left w:val="single" w:sz="4" w:space="0" w:color="auto"/>
              <w:bottom w:val="single" w:sz="4" w:space="0" w:color="auto"/>
              <w:right w:val="single" w:sz="4" w:space="0" w:color="auto"/>
            </w:tcBorders>
          </w:tcPr>
          <w:p w14:paraId="3C344F06"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2126" w:type="dxa"/>
            <w:gridSpan w:val="2"/>
            <w:tcBorders>
              <w:top w:val="single" w:sz="4" w:space="0" w:color="auto"/>
              <w:left w:val="single" w:sz="4" w:space="0" w:color="auto"/>
              <w:bottom w:val="single" w:sz="4" w:space="0" w:color="auto"/>
              <w:right w:val="single" w:sz="4" w:space="0" w:color="auto"/>
            </w:tcBorders>
          </w:tcPr>
          <w:p w14:paraId="3DC86755"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1301" w:type="dxa"/>
            <w:gridSpan w:val="2"/>
            <w:tcBorders>
              <w:top w:val="single" w:sz="4" w:space="0" w:color="auto"/>
              <w:left w:val="single" w:sz="4" w:space="0" w:color="auto"/>
              <w:bottom w:val="single" w:sz="4" w:space="0" w:color="auto"/>
              <w:right w:val="single" w:sz="4" w:space="0" w:color="auto"/>
            </w:tcBorders>
          </w:tcPr>
          <w:p w14:paraId="4C30ECAA"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1443" w:type="dxa"/>
            <w:tcBorders>
              <w:top w:val="single" w:sz="4" w:space="0" w:color="auto"/>
              <w:left w:val="single" w:sz="4" w:space="0" w:color="auto"/>
              <w:bottom w:val="single" w:sz="4" w:space="0" w:color="auto"/>
              <w:right w:val="single" w:sz="4" w:space="0" w:color="auto"/>
            </w:tcBorders>
          </w:tcPr>
          <w:p w14:paraId="0BF405DC"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r>
      <w:tr w:rsidR="00C710D5" w:rsidRPr="00544228" w14:paraId="554FDBF4"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085DFB38"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2</w:t>
            </w:r>
          </w:p>
        </w:tc>
        <w:tc>
          <w:tcPr>
            <w:tcW w:w="1559" w:type="dxa"/>
            <w:tcBorders>
              <w:top w:val="single" w:sz="4" w:space="0" w:color="auto"/>
              <w:left w:val="single" w:sz="4" w:space="0" w:color="auto"/>
              <w:bottom w:val="single" w:sz="4" w:space="0" w:color="auto"/>
              <w:right w:val="single" w:sz="4" w:space="0" w:color="auto"/>
            </w:tcBorders>
          </w:tcPr>
          <w:p w14:paraId="187B573B"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2126" w:type="dxa"/>
            <w:gridSpan w:val="2"/>
            <w:tcBorders>
              <w:top w:val="single" w:sz="4" w:space="0" w:color="auto"/>
              <w:left w:val="single" w:sz="4" w:space="0" w:color="auto"/>
              <w:bottom w:val="single" w:sz="4" w:space="0" w:color="auto"/>
              <w:right w:val="single" w:sz="4" w:space="0" w:color="auto"/>
            </w:tcBorders>
          </w:tcPr>
          <w:p w14:paraId="4ECE3BA3"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1301" w:type="dxa"/>
            <w:gridSpan w:val="2"/>
            <w:tcBorders>
              <w:top w:val="single" w:sz="4" w:space="0" w:color="auto"/>
              <w:left w:val="single" w:sz="4" w:space="0" w:color="auto"/>
              <w:bottom w:val="single" w:sz="4" w:space="0" w:color="auto"/>
              <w:right w:val="single" w:sz="4" w:space="0" w:color="auto"/>
            </w:tcBorders>
          </w:tcPr>
          <w:p w14:paraId="58D2C7D0"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1443" w:type="dxa"/>
            <w:tcBorders>
              <w:top w:val="single" w:sz="4" w:space="0" w:color="auto"/>
              <w:left w:val="single" w:sz="4" w:space="0" w:color="auto"/>
              <w:bottom w:val="single" w:sz="4" w:space="0" w:color="auto"/>
              <w:right w:val="single" w:sz="4" w:space="0" w:color="auto"/>
            </w:tcBorders>
          </w:tcPr>
          <w:p w14:paraId="29484A1C"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r>
      <w:tr w:rsidR="00C710D5" w:rsidRPr="00544228" w14:paraId="1F09D151"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73B5F9ED"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3</w:t>
            </w:r>
          </w:p>
        </w:tc>
        <w:tc>
          <w:tcPr>
            <w:tcW w:w="1559" w:type="dxa"/>
            <w:tcBorders>
              <w:top w:val="single" w:sz="4" w:space="0" w:color="auto"/>
              <w:left w:val="single" w:sz="4" w:space="0" w:color="auto"/>
              <w:bottom w:val="single" w:sz="4" w:space="0" w:color="auto"/>
              <w:right w:val="single" w:sz="4" w:space="0" w:color="auto"/>
            </w:tcBorders>
          </w:tcPr>
          <w:p w14:paraId="2741F495"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2126" w:type="dxa"/>
            <w:gridSpan w:val="2"/>
            <w:tcBorders>
              <w:top w:val="single" w:sz="4" w:space="0" w:color="auto"/>
              <w:left w:val="single" w:sz="4" w:space="0" w:color="auto"/>
              <w:bottom w:val="single" w:sz="4" w:space="0" w:color="auto"/>
              <w:right w:val="single" w:sz="4" w:space="0" w:color="auto"/>
            </w:tcBorders>
          </w:tcPr>
          <w:p w14:paraId="2850B8CB"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1301" w:type="dxa"/>
            <w:gridSpan w:val="2"/>
            <w:tcBorders>
              <w:top w:val="single" w:sz="4" w:space="0" w:color="auto"/>
              <w:left w:val="single" w:sz="4" w:space="0" w:color="auto"/>
              <w:bottom w:val="single" w:sz="4" w:space="0" w:color="auto"/>
              <w:right w:val="single" w:sz="4" w:space="0" w:color="auto"/>
            </w:tcBorders>
          </w:tcPr>
          <w:p w14:paraId="3BCE1438"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1443" w:type="dxa"/>
            <w:tcBorders>
              <w:top w:val="single" w:sz="4" w:space="0" w:color="auto"/>
              <w:left w:val="single" w:sz="4" w:space="0" w:color="auto"/>
              <w:bottom w:val="single" w:sz="4" w:space="0" w:color="auto"/>
              <w:right w:val="single" w:sz="4" w:space="0" w:color="auto"/>
            </w:tcBorders>
          </w:tcPr>
          <w:p w14:paraId="6BEA8554"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r>
      <w:tr w:rsidR="00C710D5" w:rsidRPr="00544228" w14:paraId="016BBB09"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56AFD62F"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4</w:t>
            </w:r>
          </w:p>
        </w:tc>
        <w:tc>
          <w:tcPr>
            <w:tcW w:w="1559" w:type="dxa"/>
            <w:tcBorders>
              <w:top w:val="single" w:sz="4" w:space="0" w:color="auto"/>
              <w:left w:val="single" w:sz="4" w:space="0" w:color="auto"/>
              <w:bottom w:val="single" w:sz="4" w:space="0" w:color="auto"/>
              <w:right w:val="single" w:sz="4" w:space="0" w:color="auto"/>
            </w:tcBorders>
          </w:tcPr>
          <w:p w14:paraId="32B8A709"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2126" w:type="dxa"/>
            <w:gridSpan w:val="2"/>
            <w:tcBorders>
              <w:top w:val="single" w:sz="4" w:space="0" w:color="auto"/>
              <w:left w:val="single" w:sz="4" w:space="0" w:color="auto"/>
              <w:bottom w:val="single" w:sz="4" w:space="0" w:color="auto"/>
              <w:right w:val="single" w:sz="4" w:space="0" w:color="auto"/>
            </w:tcBorders>
          </w:tcPr>
          <w:p w14:paraId="70ECD590"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1301" w:type="dxa"/>
            <w:gridSpan w:val="2"/>
            <w:tcBorders>
              <w:top w:val="single" w:sz="4" w:space="0" w:color="auto"/>
              <w:left w:val="single" w:sz="4" w:space="0" w:color="auto"/>
              <w:bottom w:val="single" w:sz="4" w:space="0" w:color="auto"/>
              <w:right w:val="single" w:sz="4" w:space="0" w:color="auto"/>
            </w:tcBorders>
          </w:tcPr>
          <w:p w14:paraId="48C9F896"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1443" w:type="dxa"/>
            <w:tcBorders>
              <w:top w:val="single" w:sz="4" w:space="0" w:color="auto"/>
              <w:left w:val="single" w:sz="4" w:space="0" w:color="auto"/>
              <w:bottom w:val="single" w:sz="4" w:space="0" w:color="auto"/>
              <w:right w:val="single" w:sz="4" w:space="0" w:color="auto"/>
            </w:tcBorders>
          </w:tcPr>
          <w:p w14:paraId="07527554"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r>
      <w:tr w:rsidR="00C710D5" w:rsidRPr="00544228" w14:paraId="143C7151"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1CF2FF7F"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5</w:t>
            </w:r>
          </w:p>
        </w:tc>
        <w:tc>
          <w:tcPr>
            <w:tcW w:w="1559" w:type="dxa"/>
            <w:tcBorders>
              <w:top w:val="single" w:sz="4" w:space="0" w:color="auto"/>
              <w:left w:val="single" w:sz="4" w:space="0" w:color="auto"/>
              <w:bottom w:val="single" w:sz="4" w:space="0" w:color="auto"/>
              <w:right w:val="single" w:sz="4" w:space="0" w:color="auto"/>
            </w:tcBorders>
          </w:tcPr>
          <w:p w14:paraId="31405998"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2126" w:type="dxa"/>
            <w:gridSpan w:val="2"/>
            <w:tcBorders>
              <w:top w:val="single" w:sz="4" w:space="0" w:color="auto"/>
              <w:left w:val="single" w:sz="4" w:space="0" w:color="auto"/>
              <w:bottom w:val="single" w:sz="4" w:space="0" w:color="auto"/>
              <w:right w:val="single" w:sz="4" w:space="0" w:color="auto"/>
            </w:tcBorders>
          </w:tcPr>
          <w:p w14:paraId="0CB9F2E0"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1301" w:type="dxa"/>
            <w:gridSpan w:val="2"/>
            <w:tcBorders>
              <w:top w:val="single" w:sz="4" w:space="0" w:color="auto"/>
              <w:left w:val="single" w:sz="4" w:space="0" w:color="auto"/>
              <w:bottom w:val="single" w:sz="4" w:space="0" w:color="auto"/>
              <w:right w:val="single" w:sz="4" w:space="0" w:color="auto"/>
            </w:tcBorders>
          </w:tcPr>
          <w:p w14:paraId="54A7449E"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1443" w:type="dxa"/>
            <w:tcBorders>
              <w:top w:val="single" w:sz="4" w:space="0" w:color="auto"/>
              <w:left w:val="single" w:sz="4" w:space="0" w:color="auto"/>
              <w:bottom w:val="single" w:sz="4" w:space="0" w:color="auto"/>
              <w:right w:val="single" w:sz="4" w:space="0" w:color="auto"/>
            </w:tcBorders>
          </w:tcPr>
          <w:p w14:paraId="30003D4D"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r>
      <w:tr w:rsidR="00C710D5" w:rsidRPr="00544228" w14:paraId="42555A2B"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6DD3E8B2"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6</w:t>
            </w:r>
          </w:p>
        </w:tc>
        <w:tc>
          <w:tcPr>
            <w:tcW w:w="1559" w:type="dxa"/>
            <w:tcBorders>
              <w:top w:val="single" w:sz="4" w:space="0" w:color="auto"/>
              <w:left w:val="single" w:sz="4" w:space="0" w:color="auto"/>
              <w:bottom w:val="single" w:sz="4" w:space="0" w:color="auto"/>
              <w:right w:val="single" w:sz="4" w:space="0" w:color="auto"/>
            </w:tcBorders>
          </w:tcPr>
          <w:p w14:paraId="7592DE4F"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2126" w:type="dxa"/>
            <w:gridSpan w:val="2"/>
            <w:tcBorders>
              <w:top w:val="single" w:sz="4" w:space="0" w:color="auto"/>
              <w:left w:val="single" w:sz="4" w:space="0" w:color="auto"/>
              <w:bottom w:val="single" w:sz="4" w:space="0" w:color="auto"/>
              <w:right w:val="single" w:sz="4" w:space="0" w:color="auto"/>
            </w:tcBorders>
          </w:tcPr>
          <w:p w14:paraId="1E678166"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1301" w:type="dxa"/>
            <w:gridSpan w:val="2"/>
            <w:tcBorders>
              <w:top w:val="single" w:sz="4" w:space="0" w:color="auto"/>
              <w:left w:val="single" w:sz="4" w:space="0" w:color="auto"/>
              <w:bottom w:val="single" w:sz="4" w:space="0" w:color="auto"/>
              <w:right w:val="single" w:sz="4" w:space="0" w:color="auto"/>
            </w:tcBorders>
          </w:tcPr>
          <w:p w14:paraId="03DBF3E9"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1443" w:type="dxa"/>
            <w:tcBorders>
              <w:top w:val="single" w:sz="4" w:space="0" w:color="auto"/>
              <w:left w:val="single" w:sz="4" w:space="0" w:color="auto"/>
              <w:bottom w:val="single" w:sz="4" w:space="0" w:color="auto"/>
              <w:right w:val="single" w:sz="4" w:space="0" w:color="auto"/>
            </w:tcBorders>
          </w:tcPr>
          <w:p w14:paraId="2828DA8F"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r>
      <w:tr w:rsidR="00C710D5" w:rsidRPr="00544228" w14:paraId="72DD4BCA"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5F7102A1"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平均值</w:t>
            </w:r>
          </w:p>
        </w:tc>
        <w:tc>
          <w:tcPr>
            <w:tcW w:w="1559" w:type="dxa"/>
            <w:tcBorders>
              <w:top w:val="single" w:sz="4" w:space="0" w:color="auto"/>
              <w:left w:val="single" w:sz="4" w:space="0" w:color="auto"/>
              <w:bottom w:val="single" w:sz="4" w:space="0" w:color="auto"/>
              <w:right w:val="single" w:sz="4" w:space="0" w:color="auto"/>
            </w:tcBorders>
          </w:tcPr>
          <w:p w14:paraId="0D7EC09E"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2126" w:type="dxa"/>
            <w:gridSpan w:val="2"/>
            <w:tcBorders>
              <w:top w:val="single" w:sz="4" w:space="0" w:color="auto"/>
              <w:left w:val="single" w:sz="4" w:space="0" w:color="auto"/>
              <w:bottom w:val="single" w:sz="4" w:space="0" w:color="auto"/>
              <w:right w:val="single" w:sz="4" w:space="0" w:color="auto"/>
            </w:tcBorders>
          </w:tcPr>
          <w:p w14:paraId="52B036FA"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1301" w:type="dxa"/>
            <w:gridSpan w:val="2"/>
            <w:tcBorders>
              <w:top w:val="single" w:sz="4" w:space="0" w:color="auto"/>
              <w:left w:val="single" w:sz="4" w:space="0" w:color="auto"/>
              <w:bottom w:val="single" w:sz="4" w:space="0" w:color="auto"/>
              <w:right w:val="single" w:sz="4" w:space="0" w:color="auto"/>
            </w:tcBorders>
          </w:tcPr>
          <w:p w14:paraId="4D39FCE5"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1443" w:type="dxa"/>
            <w:tcBorders>
              <w:top w:val="single" w:sz="4" w:space="0" w:color="auto"/>
              <w:left w:val="single" w:sz="4" w:space="0" w:color="auto"/>
              <w:bottom w:val="single" w:sz="4" w:space="0" w:color="auto"/>
              <w:right w:val="single" w:sz="4" w:space="0" w:color="auto"/>
            </w:tcBorders>
          </w:tcPr>
          <w:p w14:paraId="44A7C27F"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r>
      <w:tr w:rsidR="00C710D5" w:rsidRPr="00544228" w14:paraId="72CDB108"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2EB1736E"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SD</w:t>
            </w:r>
          </w:p>
        </w:tc>
        <w:tc>
          <w:tcPr>
            <w:tcW w:w="1559" w:type="dxa"/>
            <w:tcBorders>
              <w:top w:val="single" w:sz="4" w:space="0" w:color="auto"/>
              <w:left w:val="single" w:sz="4" w:space="0" w:color="auto"/>
              <w:bottom w:val="single" w:sz="4" w:space="0" w:color="auto"/>
              <w:right w:val="single" w:sz="4" w:space="0" w:color="auto"/>
            </w:tcBorders>
          </w:tcPr>
          <w:p w14:paraId="68A5FDED"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2126" w:type="dxa"/>
            <w:gridSpan w:val="2"/>
            <w:tcBorders>
              <w:top w:val="single" w:sz="4" w:space="0" w:color="auto"/>
              <w:left w:val="single" w:sz="4" w:space="0" w:color="auto"/>
              <w:bottom w:val="single" w:sz="4" w:space="0" w:color="auto"/>
              <w:right w:val="single" w:sz="4" w:space="0" w:color="auto"/>
            </w:tcBorders>
          </w:tcPr>
          <w:p w14:paraId="430B6B6D"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1301" w:type="dxa"/>
            <w:gridSpan w:val="2"/>
            <w:tcBorders>
              <w:top w:val="single" w:sz="4" w:space="0" w:color="auto"/>
              <w:left w:val="single" w:sz="4" w:space="0" w:color="auto"/>
              <w:bottom w:val="single" w:sz="4" w:space="0" w:color="auto"/>
              <w:right w:val="single" w:sz="4" w:space="0" w:color="auto"/>
            </w:tcBorders>
          </w:tcPr>
          <w:p w14:paraId="282517E1"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1443" w:type="dxa"/>
            <w:tcBorders>
              <w:top w:val="single" w:sz="4" w:space="0" w:color="auto"/>
              <w:left w:val="single" w:sz="4" w:space="0" w:color="auto"/>
              <w:bottom w:val="single" w:sz="4" w:space="0" w:color="auto"/>
              <w:right w:val="single" w:sz="4" w:space="0" w:color="auto"/>
            </w:tcBorders>
          </w:tcPr>
          <w:p w14:paraId="3211E011"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r>
      <w:tr w:rsidR="00C710D5" w:rsidRPr="00544228" w14:paraId="11722221"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580D7D56"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%CV</w:t>
            </w:r>
          </w:p>
        </w:tc>
        <w:tc>
          <w:tcPr>
            <w:tcW w:w="1559" w:type="dxa"/>
            <w:tcBorders>
              <w:top w:val="single" w:sz="4" w:space="0" w:color="auto"/>
              <w:left w:val="single" w:sz="4" w:space="0" w:color="auto"/>
              <w:bottom w:val="single" w:sz="4" w:space="0" w:color="auto"/>
              <w:right w:val="single" w:sz="4" w:space="0" w:color="auto"/>
            </w:tcBorders>
          </w:tcPr>
          <w:p w14:paraId="188E28C8"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2126" w:type="dxa"/>
            <w:gridSpan w:val="2"/>
            <w:tcBorders>
              <w:top w:val="single" w:sz="4" w:space="0" w:color="auto"/>
              <w:left w:val="single" w:sz="4" w:space="0" w:color="auto"/>
              <w:bottom w:val="single" w:sz="4" w:space="0" w:color="auto"/>
              <w:right w:val="single" w:sz="4" w:space="0" w:color="auto"/>
            </w:tcBorders>
          </w:tcPr>
          <w:p w14:paraId="20BF40A6"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1301" w:type="dxa"/>
            <w:gridSpan w:val="2"/>
            <w:tcBorders>
              <w:top w:val="single" w:sz="4" w:space="0" w:color="auto"/>
              <w:left w:val="single" w:sz="4" w:space="0" w:color="auto"/>
              <w:bottom w:val="single" w:sz="4" w:space="0" w:color="auto"/>
              <w:right w:val="single" w:sz="4" w:space="0" w:color="auto"/>
            </w:tcBorders>
          </w:tcPr>
          <w:p w14:paraId="641FD86D"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1443" w:type="dxa"/>
            <w:tcBorders>
              <w:top w:val="single" w:sz="4" w:space="0" w:color="auto"/>
              <w:left w:val="single" w:sz="4" w:space="0" w:color="auto"/>
              <w:bottom w:val="single" w:sz="4" w:space="0" w:color="auto"/>
              <w:right w:val="single" w:sz="4" w:space="0" w:color="auto"/>
            </w:tcBorders>
          </w:tcPr>
          <w:p w14:paraId="34BEA950"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r>
      <w:tr w:rsidR="00C710D5" w:rsidRPr="00544228" w14:paraId="04EFC05B"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62940B13"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平均稳定性</w:t>
            </w:r>
            <w:r w:rsidRPr="00544228">
              <w:rPr>
                <w:rFonts w:ascii="Times New Roman" w:eastAsia="华文仿宋" w:hAnsi="Times New Roman" w:cs="Times New Roman"/>
                <w:kern w:val="0"/>
                <w:sz w:val="22"/>
                <w:szCs w:val="21"/>
              </w:rPr>
              <w:t>%</w:t>
            </w:r>
          </w:p>
        </w:tc>
        <w:tc>
          <w:tcPr>
            <w:tcW w:w="3685" w:type="dxa"/>
            <w:gridSpan w:val="3"/>
            <w:tcBorders>
              <w:top w:val="single" w:sz="4" w:space="0" w:color="auto"/>
              <w:left w:val="single" w:sz="4" w:space="0" w:color="auto"/>
              <w:bottom w:val="single" w:sz="4" w:space="0" w:color="auto"/>
              <w:right w:val="single" w:sz="4" w:space="0" w:color="auto"/>
            </w:tcBorders>
          </w:tcPr>
          <w:p w14:paraId="6479D5DB"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c>
          <w:tcPr>
            <w:tcW w:w="2744" w:type="dxa"/>
            <w:gridSpan w:val="3"/>
            <w:tcBorders>
              <w:top w:val="single" w:sz="4" w:space="0" w:color="auto"/>
              <w:left w:val="single" w:sz="4" w:space="0" w:color="auto"/>
              <w:bottom w:val="single" w:sz="4" w:space="0" w:color="auto"/>
              <w:right w:val="single" w:sz="4" w:space="0" w:color="auto"/>
            </w:tcBorders>
          </w:tcPr>
          <w:p w14:paraId="310E195D" w14:textId="77777777" w:rsidR="00C710D5" w:rsidRPr="00544228" w:rsidRDefault="00C710D5" w:rsidP="00CA0D43">
            <w:pPr>
              <w:widowControl/>
              <w:adjustRightInd w:val="0"/>
              <w:snapToGrid w:val="0"/>
              <w:rPr>
                <w:rFonts w:ascii="Times New Roman" w:eastAsia="华文仿宋" w:hAnsi="Times New Roman" w:cs="Times New Roman"/>
                <w:kern w:val="0"/>
                <w:sz w:val="22"/>
                <w:szCs w:val="21"/>
              </w:rPr>
            </w:pPr>
          </w:p>
        </w:tc>
      </w:tr>
    </w:tbl>
    <w:p w14:paraId="7CB3260B" w14:textId="77777777" w:rsidR="00C710D5" w:rsidRPr="00544228" w:rsidRDefault="00C710D5" w:rsidP="00C710D5">
      <w:pPr>
        <w:widowControl/>
        <w:adjustRightInd w:val="0"/>
        <w:snapToGrid w:val="0"/>
        <w:ind w:firstLineChars="200" w:firstLine="44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注：短期稳定性为标准曲线</w:t>
      </w:r>
      <w:r w:rsidRPr="00544228">
        <w:rPr>
          <w:rFonts w:ascii="Times New Roman" w:eastAsia="华文仿宋" w:hAnsi="Times New Roman" w:cs="Times New Roman"/>
          <w:kern w:val="0"/>
          <w:sz w:val="22"/>
          <w:szCs w:val="21"/>
        </w:rPr>
        <w:t>/</w:t>
      </w:r>
      <w:r w:rsidRPr="00544228">
        <w:rPr>
          <w:rFonts w:ascii="Times New Roman" w:eastAsia="华文仿宋" w:hAnsi="Times New Roman" w:cs="Times New Roman"/>
          <w:kern w:val="0"/>
          <w:sz w:val="22"/>
          <w:szCs w:val="21"/>
        </w:rPr>
        <w:t>质控样品配制过程中化合物在溶液中的稳定性。</w:t>
      </w:r>
    </w:p>
    <w:p w14:paraId="7FC75CAB" w14:textId="77777777" w:rsidR="0076412B" w:rsidRPr="00544228" w:rsidRDefault="0076412B" w:rsidP="00C710D5">
      <w:pPr>
        <w:widowControl/>
        <w:adjustRightInd w:val="0"/>
        <w:snapToGrid w:val="0"/>
        <w:ind w:firstLineChars="200" w:firstLine="440"/>
        <w:rPr>
          <w:rFonts w:ascii="Times New Roman" w:eastAsia="华文仿宋" w:hAnsi="Times New Roman" w:cs="Times New Roman"/>
          <w:kern w:val="0"/>
          <w:sz w:val="22"/>
          <w:szCs w:val="21"/>
        </w:rPr>
      </w:pPr>
    </w:p>
    <w:p w14:paraId="1E3B02E3" w14:textId="3204CD73" w:rsidR="0076412B" w:rsidRPr="00544228" w:rsidRDefault="0076412B" w:rsidP="00F41584">
      <w:pPr>
        <w:widowControl/>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t>表</w:t>
      </w:r>
      <w:r w:rsidRPr="00544228">
        <w:rPr>
          <w:rFonts w:ascii="Times New Roman" w:eastAsia="方正小标宋简体" w:hAnsi="Times New Roman" w:cs="Times New Roman"/>
          <w:bCs/>
          <w:kern w:val="0"/>
          <w:sz w:val="28"/>
          <w:szCs w:val="28"/>
        </w:rPr>
        <w:t>15</w:t>
      </w:r>
      <w:r w:rsidRPr="00544228">
        <w:rPr>
          <w:rFonts w:ascii="Times New Roman" w:eastAsia="方正小标宋简体" w:hAnsi="Times New Roman" w:cs="Times New Roman"/>
          <w:bCs/>
          <w:kern w:val="0"/>
          <w:sz w:val="28"/>
          <w:szCs w:val="28"/>
        </w:rPr>
        <w:t>：工作</w:t>
      </w:r>
      <w:r w:rsidR="006E5EB3">
        <w:rPr>
          <w:rFonts w:ascii="Times New Roman" w:eastAsia="方正小标宋简体" w:hAnsi="Times New Roman" w:cs="Times New Roman" w:hint="eastAsia"/>
          <w:bCs/>
          <w:kern w:val="0"/>
          <w:sz w:val="28"/>
          <w:szCs w:val="28"/>
        </w:rPr>
        <w:t>液</w:t>
      </w:r>
      <w:r w:rsidRPr="00544228">
        <w:rPr>
          <w:rFonts w:ascii="Times New Roman" w:eastAsia="方正小标宋简体" w:hAnsi="Times New Roman" w:cs="Times New Roman"/>
          <w:bCs/>
          <w:kern w:val="0"/>
          <w:sz w:val="28"/>
          <w:szCs w:val="28"/>
        </w:rPr>
        <w:t>短期稳定性（</w:t>
      </w:r>
      <w:r w:rsidRPr="00544228">
        <w:rPr>
          <w:rFonts w:ascii="Times New Roman" w:eastAsia="方正小标宋简体" w:hAnsi="Times New Roman" w:cs="Times New Roman"/>
          <w:bCs/>
          <w:kern w:val="0"/>
          <w:sz w:val="28"/>
          <w:szCs w:val="28"/>
        </w:rPr>
        <w:t>ULOQ</w:t>
      </w:r>
      <w:r w:rsidRPr="00544228">
        <w:rPr>
          <w:rFonts w:ascii="Times New Roman" w:eastAsia="方正小标宋简体" w:hAnsi="Times New Roman" w:cs="Times New Roman"/>
          <w:bCs/>
          <w:kern w:val="0"/>
          <w:sz w:val="28"/>
          <w:szCs w:val="28"/>
        </w:rPr>
        <w:t>，</w:t>
      </w:r>
      <w:r w:rsidRPr="00544228">
        <w:rPr>
          <w:rFonts w:ascii="Times New Roman" w:eastAsia="方正小标宋简体" w:hAnsi="Times New Roman" w:cs="Times New Roman"/>
          <w:bCs/>
          <w:kern w:val="0"/>
          <w:sz w:val="28"/>
          <w:szCs w:val="28"/>
        </w:rPr>
        <w:t>LLOQ</w:t>
      </w:r>
      <w:r w:rsidRPr="00544228">
        <w:rPr>
          <w:rFonts w:ascii="Times New Roman" w:eastAsia="方正小标宋简体" w:hAnsi="Times New Roman" w:cs="Times New Roman"/>
          <w:bCs/>
          <w:kern w:val="0"/>
          <w:sz w:val="28"/>
          <w:szCs w:val="28"/>
        </w:rPr>
        <w:t>和内标工作液稳定性）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1036"/>
        <w:gridCol w:w="1036"/>
        <w:gridCol w:w="1158"/>
        <w:gridCol w:w="1158"/>
        <w:gridCol w:w="1178"/>
        <w:gridCol w:w="1178"/>
      </w:tblGrid>
      <w:tr w:rsidR="0076412B" w:rsidRPr="00544228" w14:paraId="6A154190" w14:textId="77777777" w:rsidTr="00CA0D43">
        <w:tc>
          <w:tcPr>
            <w:tcW w:w="3624" w:type="dxa"/>
            <w:gridSpan w:val="3"/>
            <w:tcBorders>
              <w:top w:val="single" w:sz="4" w:space="0" w:color="auto"/>
              <w:left w:val="single" w:sz="4" w:space="0" w:color="auto"/>
              <w:bottom w:val="single" w:sz="4" w:space="0" w:color="auto"/>
              <w:right w:val="single" w:sz="4" w:space="0" w:color="auto"/>
            </w:tcBorders>
            <w:hideMark/>
          </w:tcPr>
          <w:p w14:paraId="58EA6E31"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4672" w:type="dxa"/>
            <w:gridSpan w:val="4"/>
            <w:tcBorders>
              <w:top w:val="single" w:sz="4" w:space="0" w:color="auto"/>
              <w:left w:val="single" w:sz="4" w:space="0" w:color="auto"/>
              <w:bottom w:val="single" w:sz="4" w:space="0" w:color="auto"/>
              <w:right w:val="single" w:sz="4" w:space="0" w:color="auto"/>
            </w:tcBorders>
            <w:hideMark/>
          </w:tcPr>
          <w:p w14:paraId="349242B1"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日期</w:t>
            </w:r>
          </w:p>
        </w:tc>
      </w:tr>
      <w:tr w:rsidR="0076412B" w:rsidRPr="00544228" w14:paraId="66C51F05" w14:textId="77777777" w:rsidTr="00CA0D43">
        <w:tc>
          <w:tcPr>
            <w:tcW w:w="1552" w:type="dxa"/>
            <w:vMerge w:val="restart"/>
            <w:tcBorders>
              <w:top w:val="single" w:sz="4" w:space="0" w:color="auto"/>
              <w:left w:val="single" w:sz="4" w:space="0" w:color="auto"/>
              <w:bottom w:val="single" w:sz="4" w:space="0" w:color="auto"/>
              <w:right w:val="single" w:sz="4" w:space="0" w:color="auto"/>
            </w:tcBorders>
          </w:tcPr>
          <w:p w14:paraId="4C81132B"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p>
        </w:tc>
        <w:tc>
          <w:tcPr>
            <w:tcW w:w="2072" w:type="dxa"/>
            <w:gridSpan w:val="2"/>
            <w:tcBorders>
              <w:top w:val="single" w:sz="4" w:space="0" w:color="auto"/>
              <w:left w:val="single" w:sz="4" w:space="0" w:color="auto"/>
              <w:bottom w:val="single" w:sz="4" w:space="0" w:color="auto"/>
              <w:right w:val="single" w:sz="4" w:space="0" w:color="auto"/>
            </w:tcBorders>
            <w:hideMark/>
          </w:tcPr>
          <w:p w14:paraId="0EC93B01"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ULOQ</w:t>
            </w:r>
          </w:p>
        </w:tc>
        <w:tc>
          <w:tcPr>
            <w:tcW w:w="2316" w:type="dxa"/>
            <w:gridSpan w:val="2"/>
            <w:tcBorders>
              <w:top w:val="single" w:sz="4" w:space="0" w:color="auto"/>
              <w:left w:val="single" w:sz="4" w:space="0" w:color="auto"/>
              <w:bottom w:val="single" w:sz="4" w:space="0" w:color="auto"/>
              <w:right w:val="single" w:sz="4" w:space="0" w:color="auto"/>
            </w:tcBorders>
            <w:hideMark/>
          </w:tcPr>
          <w:p w14:paraId="58E95BCB"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LLOQ</w:t>
            </w:r>
          </w:p>
        </w:tc>
        <w:tc>
          <w:tcPr>
            <w:tcW w:w="2356" w:type="dxa"/>
            <w:gridSpan w:val="2"/>
            <w:tcBorders>
              <w:top w:val="single" w:sz="4" w:space="0" w:color="auto"/>
              <w:left w:val="single" w:sz="4" w:space="0" w:color="auto"/>
              <w:bottom w:val="single" w:sz="4" w:space="0" w:color="auto"/>
              <w:right w:val="single" w:sz="4" w:space="0" w:color="auto"/>
            </w:tcBorders>
          </w:tcPr>
          <w:p w14:paraId="0B737110"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w:t>
            </w:r>
          </w:p>
        </w:tc>
      </w:tr>
      <w:tr w:rsidR="0076412B" w:rsidRPr="00544228" w14:paraId="2B8B6597" w14:textId="77777777" w:rsidTr="00CA0D43">
        <w:tc>
          <w:tcPr>
            <w:tcW w:w="1552" w:type="dxa"/>
            <w:vMerge/>
            <w:tcBorders>
              <w:top w:val="single" w:sz="4" w:space="0" w:color="auto"/>
              <w:left w:val="single" w:sz="4" w:space="0" w:color="auto"/>
              <w:bottom w:val="single" w:sz="4" w:space="0" w:color="auto"/>
              <w:right w:val="single" w:sz="4" w:space="0" w:color="auto"/>
            </w:tcBorders>
            <w:vAlign w:val="center"/>
            <w:hideMark/>
          </w:tcPr>
          <w:p w14:paraId="3343E31A"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p>
        </w:tc>
        <w:tc>
          <w:tcPr>
            <w:tcW w:w="2072" w:type="dxa"/>
            <w:gridSpan w:val="2"/>
            <w:tcBorders>
              <w:top w:val="single" w:sz="4" w:space="0" w:color="auto"/>
              <w:left w:val="single" w:sz="4" w:space="0" w:color="auto"/>
              <w:bottom w:val="single" w:sz="4" w:space="0" w:color="auto"/>
              <w:right w:val="single" w:sz="4" w:space="0" w:color="auto"/>
            </w:tcBorders>
            <w:hideMark/>
          </w:tcPr>
          <w:p w14:paraId="4E6C1F95"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储存条件：</w:t>
            </w:r>
          </w:p>
        </w:tc>
        <w:tc>
          <w:tcPr>
            <w:tcW w:w="2316" w:type="dxa"/>
            <w:gridSpan w:val="2"/>
            <w:tcBorders>
              <w:top w:val="single" w:sz="4" w:space="0" w:color="auto"/>
              <w:left w:val="single" w:sz="4" w:space="0" w:color="auto"/>
              <w:bottom w:val="single" w:sz="4" w:space="0" w:color="auto"/>
              <w:right w:val="single" w:sz="4" w:space="0" w:color="auto"/>
            </w:tcBorders>
            <w:hideMark/>
          </w:tcPr>
          <w:p w14:paraId="25046761"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储存条件：</w:t>
            </w:r>
          </w:p>
        </w:tc>
        <w:tc>
          <w:tcPr>
            <w:tcW w:w="2356" w:type="dxa"/>
            <w:gridSpan w:val="2"/>
            <w:tcBorders>
              <w:top w:val="single" w:sz="4" w:space="0" w:color="auto"/>
              <w:left w:val="single" w:sz="4" w:space="0" w:color="auto"/>
              <w:bottom w:val="single" w:sz="4" w:space="0" w:color="auto"/>
              <w:right w:val="single" w:sz="4" w:space="0" w:color="auto"/>
            </w:tcBorders>
          </w:tcPr>
          <w:p w14:paraId="34FEBC52"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储存条件：</w:t>
            </w:r>
          </w:p>
        </w:tc>
      </w:tr>
      <w:tr w:rsidR="0076412B" w:rsidRPr="00544228" w14:paraId="0790D7FA" w14:textId="77777777" w:rsidTr="00CA0D43">
        <w:trPr>
          <w:trHeight w:val="423"/>
        </w:trPr>
        <w:tc>
          <w:tcPr>
            <w:tcW w:w="1552" w:type="dxa"/>
            <w:vMerge/>
            <w:tcBorders>
              <w:top w:val="single" w:sz="4" w:space="0" w:color="auto"/>
              <w:left w:val="single" w:sz="4" w:space="0" w:color="auto"/>
              <w:bottom w:val="single" w:sz="4" w:space="0" w:color="auto"/>
              <w:right w:val="single" w:sz="4" w:space="0" w:color="auto"/>
            </w:tcBorders>
            <w:vAlign w:val="center"/>
            <w:hideMark/>
          </w:tcPr>
          <w:p w14:paraId="1DC5167E"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p>
        </w:tc>
        <w:tc>
          <w:tcPr>
            <w:tcW w:w="2072" w:type="dxa"/>
            <w:gridSpan w:val="2"/>
            <w:tcBorders>
              <w:top w:val="single" w:sz="4" w:space="0" w:color="auto"/>
              <w:left w:val="single" w:sz="4" w:space="0" w:color="auto"/>
              <w:bottom w:val="single" w:sz="4" w:space="0" w:color="auto"/>
              <w:right w:val="single" w:sz="4" w:space="0" w:color="auto"/>
            </w:tcBorders>
            <w:hideMark/>
          </w:tcPr>
          <w:p w14:paraId="2CFCA1F0"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理论浓度</w:t>
            </w:r>
          </w:p>
          <w:p w14:paraId="72DD3692"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（单位）</w:t>
            </w:r>
          </w:p>
        </w:tc>
        <w:tc>
          <w:tcPr>
            <w:tcW w:w="2316" w:type="dxa"/>
            <w:gridSpan w:val="2"/>
            <w:tcBorders>
              <w:top w:val="single" w:sz="4" w:space="0" w:color="auto"/>
              <w:left w:val="single" w:sz="4" w:space="0" w:color="auto"/>
              <w:bottom w:val="single" w:sz="4" w:space="0" w:color="auto"/>
              <w:right w:val="single" w:sz="4" w:space="0" w:color="auto"/>
            </w:tcBorders>
            <w:hideMark/>
          </w:tcPr>
          <w:p w14:paraId="2B837CB2"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理论浓度</w:t>
            </w:r>
          </w:p>
          <w:p w14:paraId="6E5383AA"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（单位）</w:t>
            </w:r>
          </w:p>
        </w:tc>
        <w:tc>
          <w:tcPr>
            <w:tcW w:w="2356" w:type="dxa"/>
            <w:gridSpan w:val="2"/>
            <w:tcBorders>
              <w:top w:val="single" w:sz="4" w:space="0" w:color="auto"/>
              <w:left w:val="single" w:sz="4" w:space="0" w:color="auto"/>
              <w:bottom w:val="single" w:sz="4" w:space="0" w:color="auto"/>
              <w:right w:val="single" w:sz="4" w:space="0" w:color="auto"/>
            </w:tcBorders>
          </w:tcPr>
          <w:p w14:paraId="14EF0A25"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理论浓度</w:t>
            </w:r>
          </w:p>
          <w:p w14:paraId="3164EACF"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（单位）</w:t>
            </w:r>
          </w:p>
        </w:tc>
      </w:tr>
      <w:tr w:rsidR="0076412B" w:rsidRPr="00544228" w14:paraId="5C9A1E2D" w14:textId="77777777" w:rsidTr="0076412B">
        <w:trPr>
          <w:trHeight w:val="328"/>
        </w:trPr>
        <w:tc>
          <w:tcPr>
            <w:tcW w:w="1552" w:type="dxa"/>
            <w:vMerge/>
            <w:tcBorders>
              <w:top w:val="single" w:sz="4" w:space="0" w:color="auto"/>
              <w:left w:val="single" w:sz="4" w:space="0" w:color="auto"/>
              <w:bottom w:val="single" w:sz="4" w:space="0" w:color="auto"/>
              <w:right w:val="single" w:sz="4" w:space="0" w:color="auto"/>
            </w:tcBorders>
            <w:vAlign w:val="center"/>
            <w:hideMark/>
          </w:tcPr>
          <w:p w14:paraId="5ABA3DF4"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tcPr>
          <w:p w14:paraId="35E792F5"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tcPr>
          <w:p w14:paraId="0FFD8844"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0C614238"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0A360396"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55344F88"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52DBFD88"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p>
        </w:tc>
      </w:tr>
      <w:tr w:rsidR="0076412B" w:rsidRPr="00544228" w14:paraId="04249BE9" w14:textId="77777777" w:rsidTr="00CA0D43">
        <w:trPr>
          <w:trHeight w:val="190"/>
        </w:trPr>
        <w:tc>
          <w:tcPr>
            <w:tcW w:w="1552" w:type="dxa"/>
            <w:vMerge/>
            <w:tcBorders>
              <w:top w:val="single" w:sz="4" w:space="0" w:color="auto"/>
              <w:left w:val="single" w:sz="4" w:space="0" w:color="auto"/>
              <w:bottom w:val="single" w:sz="4" w:space="0" w:color="auto"/>
              <w:right w:val="single" w:sz="4" w:space="0" w:color="auto"/>
            </w:tcBorders>
            <w:vAlign w:val="center"/>
            <w:hideMark/>
          </w:tcPr>
          <w:p w14:paraId="1F848109"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p>
        </w:tc>
        <w:tc>
          <w:tcPr>
            <w:tcW w:w="2072" w:type="dxa"/>
            <w:gridSpan w:val="2"/>
            <w:tcBorders>
              <w:top w:val="single" w:sz="4" w:space="0" w:color="auto"/>
              <w:left w:val="single" w:sz="4" w:space="0" w:color="auto"/>
              <w:bottom w:val="single" w:sz="4" w:space="0" w:color="auto"/>
              <w:right w:val="single" w:sz="4" w:space="0" w:color="auto"/>
            </w:tcBorders>
            <w:hideMark/>
          </w:tcPr>
          <w:p w14:paraId="39570432" w14:textId="77777777" w:rsidR="0076412B" w:rsidRPr="00544228" w:rsidRDefault="0076412B" w:rsidP="00CA0D43">
            <w:pPr>
              <w:widowControl/>
              <w:tabs>
                <w:tab w:val="right" w:pos="1910"/>
              </w:tabs>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检测峰面积比</w:t>
            </w:r>
          </w:p>
        </w:tc>
        <w:tc>
          <w:tcPr>
            <w:tcW w:w="2316" w:type="dxa"/>
            <w:gridSpan w:val="2"/>
            <w:tcBorders>
              <w:top w:val="single" w:sz="4" w:space="0" w:color="auto"/>
              <w:left w:val="single" w:sz="4" w:space="0" w:color="auto"/>
              <w:bottom w:val="single" w:sz="4" w:space="0" w:color="auto"/>
              <w:right w:val="single" w:sz="4" w:space="0" w:color="auto"/>
            </w:tcBorders>
            <w:hideMark/>
          </w:tcPr>
          <w:p w14:paraId="5A48C868"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检测峰面积比</w:t>
            </w:r>
          </w:p>
        </w:tc>
        <w:tc>
          <w:tcPr>
            <w:tcW w:w="2356" w:type="dxa"/>
            <w:gridSpan w:val="2"/>
            <w:tcBorders>
              <w:top w:val="single" w:sz="4" w:space="0" w:color="auto"/>
              <w:left w:val="single" w:sz="4" w:space="0" w:color="auto"/>
              <w:bottom w:val="single" w:sz="4" w:space="0" w:color="auto"/>
              <w:right w:val="single" w:sz="4" w:space="0" w:color="auto"/>
            </w:tcBorders>
          </w:tcPr>
          <w:p w14:paraId="353D1A3E" w14:textId="77777777" w:rsidR="0076412B" w:rsidRPr="00544228" w:rsidRDefault="0076412B"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检测峰面积比</w:t>
            </w:r>
          </w:p>
        </w:tc>
      </w:tr>
      <w:tr w:rsidR="0076412B" w:rsidRPr="00544228" w14:paraId="095CE8B2" w14:textId="77777777" w:rsidTr="0076412B">
        <w:trPr>
          <w:trHeight w:val="116"/>
        </w:trPr>
        <w:tc>
          <w:tcPr>
            <w:tcW w:w="1552" w:type="dxa"/>
            <w:vMerge/>
            <w:tcBorders>
              <w:top w:val="single" w:sz="4" w:space="0" w:color="auto"/>
              <w:left w:val="single" w:sz="4" w:space="0" w:color="auto"/>
              <w:bottom w:val="single" w:sz="4" w:space="0" w:color="auto"/>
              <w:right w:val="single" w:sz="4" w:space="0" w:color="auto"/>
            </w:tcBorders>
            <w:vAlign w:val="center"/>
            <w:hideMark/>
          </w:tcPr>
          <w:p w14:paraId="0B7DF5E4"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hideMark/>
          </w:tcPr>
          <w:p w14:paraId="7A4EE0CD"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对照样品</w:t>
            </w:r>
          </w:p>
        </w:tc>
        <w:tc>
          <w:tcPr>
            <w:tcW w:w="1036" w:type="dxa"/>
            <w:tcBorders>
              <w:top w:val="single" w:sz="4" w:space="0" w:color="auto"/>
              <w:left w:val="single" w:sz="4" w:space="0" w:color="auto"/>
              <w:bottom w:val="single" w:sz="4" w:space="0" w:color="auto"/>
              <w:right w:val="single" w:sz="4" w:space="0" w:color="auto"/>
            </w:tcBorders>
            <w:hideMark/>
          </w:tcPr>
          <w:p w14:paraId="3F13026C"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稳定性考察样品</w:t>
            </w:r>
          </w:p>
        </w:tc>
        <w:tc>
          <w:tcPr>
            <w:tcW w:w="1158" w:type="dxa"/>
            <w:tcBorders>
              <w:top w:val="single" w:sz="4" w:space="0" w:color="auto"/>
              <w:left w:val="single" w:sz="4" w:space="0" w:color="auto"/>
              <w:bottom w:val="single" w:sz="4" w:space="0" w:color="auto"/>
              <w:right w:val="single" w:sz="4" w:space="0" w:color="auto"/>
            </w:tcBorders>
            <w:hideMark/>
          </w:tcPr>
          <w:p w14:paraId="5750BD14"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对照样品</w:t>
            </w:r>
          </w:p>
        </w:tc>
        <w:tc>
          <w:tcPr>
            <w:tcW w:w="1158" w:type="dxa"/>
            <w:tcBorders>
              <w:top w:val="single" w:sz="4" w:space="0" w:color="auto"/>
              <w:left w:val="single" w:sz="4" w:space="0" w:color="auto"/>
              <w:bottom w:val="single" w:sz="4" w:space="0" w:color="auto"/>
              <w:right w:val="single" w:sz="4" w:space="0" w:color="auto"/>
            </w:tcBorders>
            <w:hideMark/>
          </w:tcPr>
          <w:p w14:paraId="4F728BEB"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稳定性考察样品</w:t>
            </w:r>
          </w:p>
        </w:tc>
        <w:tc>
          <w:tcPr>
            <w:tcW w:w="1178" w:type="dxa"/>
            <w:tcBorders>
              <w:top w:val="single" w:sz="4" w:space="0" w:color="auto"/>
              <w:left w:val="single" w:sz="4" w:space="0" w:color="auto"/>
              <w:bottom w:val="single" w:sz="4" w:space="0" w:color="auto"/>
              <w:right w:val="single" w:sz="4" w:space="0" w:color="auto"/>
            </w:tcBorders>
          </w:tcPr>
          <w:p w14:paraId="786EA689"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对照样品</w:t>
            </w:r>
          </w:p>
        </w:tc>
        <w:tc>
          <w:tcPr>
            <w:tcW w:w="1178" w:type="dxa"/>
            <w:tcBorders>
              <w:top w:val="single" w:sz="4" w:space="0" w:color="auto"/>
              <w:left w:val="single" w:sz="4" w:space="0" w:color="auto"/>
              <w:bottom w:val="single" w:sz="4" w:space="0" w:color="auto"/>
              <w:right w:val="single" w:sz="4" w:space="0" w:color="auto"/>
            </w:tcBorders>
          </w:tcPr>
          <w:p w14:paraId="47F7D2C0"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稳定性考察样品</w:t>
            </w:r>
          </w:p>
        </w:tc>
      </w:tr>
      <w:tr w:rsidR="0076412B" w:rsidRPr="00544228" w14:paraId="6D45028A" w14:textId="77777777" w:rsidTr="0076412B">
        <w:tc>
          <w:tcPr>
            <w:tcW w:w="1552" w:type="dxa"/>
            <w:tcBorders>
              <w:top w:val="single" w:sz="4" w:space="0" w:color="auto"/>
              <w:left w:val="single" w:sz="4" w:space="0" w:color="auto"/>
              <w:bottom w:val="single" w:sz="4" w:space="0" w:color="auto"/>
              <w:right w:val="single" w:sz="4" w:space="0" w:color="auto"/>
            </w:tcBorders>
            <w:hideMark/>
          </w:tcPr>
          <w:p w14:paraId="4C579914"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1</w:t>
            </w:r>
          </w:p>
        </w:tc>
        <w:tc>
          <w:tcPr>
            <w:tcW w:w="1036" w:type="dxa"/>
            <w:tcBorders>
              <w:top w:val="single" w:sz="4" w:space="0" w:color="auto"/>
              <w:left w:val="single" w:sz="4" w:space="0" w:color="auto"/>
              <w:bottom w:val="single" w:sz="4" w:space="0" w:color="auto"/>
              <w:right w:val="single" w:sz="4" w:space="0" w:color="auto"/>
            </w:tcBorders>
          </w:tcPr>
          <w:p w14:paraId="579878BE"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tcPr>
          <w:p w14:paraId="0F5D011F"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7E00AB8B"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7AC1F6EB"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7E2A8649"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406E9488"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r>
      <w:tr w:rsidR="0076412B" w:rsidRPr="00544228" w14:paraId="61D4729B" w14:textId="77777777" w:rsidTr="0076412B">
        <w:tc>
          <w:tcPr>
            <w:tcW w:w="1552" w:type="dxa"/>
            <w:tcBorders>
              <w:top w:val="single" w:sz="4" w:space="0" w:color="auto"/>
              <w:left w:val="single" w:sz="4" w:space="0" w:color="auto"/>
              <w:bottom w:val="single" w:sz="4" w:space="0" w:color="auto"/>
              <w:right w:val="single" w:sz="4" w:space="0" w:color="auto"/>
            </w:tcBorders>
            <w:hideMark/>
          </w:tcPr>
          <w:p w14:paraId="0B7F5FDF"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2</w:t>
            </w:r>
          </w:p>
        </w:tc>
        <w:tc>
          <w:tcPr>
            <w:tcW w:w="1036" w:type="dxa"/>
            <w:tcBorders>
              <w:top w:val="single" w:sz="4" w:space="0" w:color="auto"/>
              <w:left w:val="single" w:sz="4" w:space="0" w:color="auto"/>
              <w:bottom w:val="single" w:sz="4" w:space="0" w:color="auto"/>
              <w:right w:val="single" w:sz="4" w:space="0" w:color="auto"/>
            </w:tcBorders>
          </w:tcPr>
          <w:p w14:paraId="308DABAE"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tcPr>
          <w:p w14:paraId="45FFF87E"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07ECE227"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25ACA69F"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6B80DAEE"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495BCD01"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r>
      <w:tr w:rsidR="0076412B" w:rsidRPr="00544228" w14:paraId="4D603032" w14:textId="77777777" w:rsidTr="0076412B">
        <w:tc>
          <w:tcPr>
            <w:tcW w:w="1552" w:type="dxa"/>
            <w:tcBorders>
              <w:top w:val="single" w:sz="4" w:space="0" w:color="auto"/>
              <w:left w:val="single" w:sz="4" w:space="0" w:color="auto"/>
              <w:bottom w:val="single" w:sz="4" w:space="0" w:color="auto"/>
              <w:right w:val="single" w:sz="4" w:space="0" w:color="auto"/>
            </w:tcBorders>
            <w:hideMark/>
          </w:tcPr>
          <w:p w14:paraId="2E3D9CF2"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3</w:t>
            </w:r>
          </w:p>
        </w:tc>
        <w:tc>
          <w:tcPr>
            <w:tcW w:w="1036" w:type="dxa"/>
            <w:tcBorders>
              <w:top w:val="single" w:sz="4" w:space="0" w:color="auto"/>
              <w:left w:val="single" w:sz="4" w:space="0" w:color="auto"/>
              <w:bottom w:val="single" w:sz="4" w:space="0" w:color="auto"/>
              <w:right w:val="single" w:sz="4" w:space="0" w:color="auto"/>
            </w:tcBorders>
          </w:tcPr>
          <w:p w14:paraId="0CBAB454"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tcPr>
          <w:p w14:paraId="71A4A7C5"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54C525AE"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2A435A74"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74F1F099"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00A82355"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r>
      <w:tr w:rsidR="0076412B" w:rsidRPr="00544228" w14:paraId="3694106F" w14:textId="77777777" w:rsidTr="0076412B">
        <w:tc>
          <w:tcPr>
            <w:tcW w:w="1552" w:type="dxa"/>
            <w:tcBorders>
              <w:top w:val="single" w:sz="4" w:space="0" w:color="auto"/>
              <w:left w:val="single" w:sz="4" w:space="0" w:color="auto"/>
              <w:bottom w:val="single" w:sz="4" w:space="0" w:color="auto"/>
              <w:right w:val="single" w:sz="4" w:space="0" w:color="auto"/>
            </w:tcBorders>
            <w:hideMark/>
          </w:tcPr>
          <w:p w14:paraId="7E25D078"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4</w:t>
            </w:r>
          </w:p>
        </w:tc>
        <w:tc>
          <w:tcPr>
            <w:tcW w:w="1036" w:type="dxa"/>
            <w:tcBorders>
              <w:top w:val="single" w:sz="4" w:space="0" w:color="auto"/>
              <w:left w:val="single" w:sz="4" w:space="0" w:color="auto"/>
              <w:bottom w:val="single" w:sz="4" w:space="0" w:color="auto"/>
              <w:right w:val="single" w:sz="4" w:space="0" w:color="auto"/>
            </w:tcBorders>
          </w:tcPr>
          <w:p w14:paraId="0BBB7CE4"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tcPr>
          <w:p w14:paraId="32B2DC85"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12C29BCF"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4EDFFE3C"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022919D2"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7DD02E7B"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r>
      <w:tr w:rsidR="0076412B" w:rsidRPr="00544228" w14:paraId="6AAC5410" w14:textId="77777777" w:rsidTr="0076412B">
        <w:tc>
          <w:tcPr>
            <w:tcW w:w="1552" w:type="dxa"/>
            <w:tcBorders>
              <w:top w:val="single" w:sz="4" w:space="0" w:color="auto"/>
              <w:left w:val="single" w:sz="4" w:space="0" w:color="auto"/>
              <w:bottom w:val="single" w:sz="4" w:space="0" w:color="auto"/>
              <w:right w:val="single" w:sz="4" w:space="0" w:color="auto"/>
            </w:tcBorders>
            <w:hideMark/>
          </w:tcPr>
          <w:p w14:paraId="69474485"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5</w:t>
            </w:r>
          </w:p>
        </w:tc>
        <w:tc>
          <w:tcPr>
            <w:tcW w:w="1036" w:type="dxa"/>
            <w:tcBorders>
              <w:top w:val="single" w:sz="4" w:space="0" w:color="auto"/>
              <w:left w:val="single" w:sz="4" w:space="0" w:color="auto"/>
              <w:bottom w:val="single" w:sz="4" w:space="0" w:color="auto"/>
              <w:right w:val="single" w:sz="4" w:space="0" w:color="auto"/>
            </w:tcBorders>
          </w:tcPr>
          <w:p w14:paraId="6E1C861E"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tcPr>
          <w:p w14:paraId="57522B00"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064893D1"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295B7339"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34601152"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648558CB"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r>
      <w:tr w:rsidR="0076412B" w:rsidRPr="00544228" w14:paraId="40BD9E04" w14:textId="77777777" w:rsidTr="0076412B">
        <w:tc>
          <w:tcPr>
            <w:tcW w:w="1552" w:type="dxa"/>
            <w:tcBorders>
              <w:top w:val="single" w:sz="4" w:space="0" w:color="auto"/>
              <w:left w:val="single" w:sz="4" w:space="0" w:color="auto"/>
              <w:bottom w:val="single" w:sz="4" w:space="0" w:color="auto"/>
              <w:right w:val="single" w:sz="4" w:space="0" w:color="auto"/>
            </w:tcBorders>
            <w:hideMark/>
          </w:tcPr>
          <w:p w14:paraId="7021CE5D"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6</w:t>
            </w:r>
          </w:p>
        </w:tc>
        <w:tc>
          <w:tcPr>
            <w:tcW w:w="1036" w:type="dxa"/>
            <w:tcBorders>
              <w:top w:val="single" w:sz="4" w:space="0" w:color="auto"/>
              <w:left w:val="single" w:sz="4" w:space="0" w:color="auto"/>
              <w:bottom w:val="single" w:sz="4" w:space="0" w:color="auto"/>
              <w:right w:val="single" w:sz="4" w:space="0" w:color="auto"/>
            </w:tcBorders>
          </w:tcPr>
          <w:p w14:paraId="5BF6BCD8"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tcPr>
          <w:p w14:paraId="23B79C70"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55F932BA"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541BF2B2"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4F3A6A6F"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0F120104"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r>
      <w:tr w:rsidR="0076412B" w:rsidRPr="00544228" w14:paraId="70BEB93F" w14:textId="77777777" w:rsidTr="0076412B">
        <w:tc>
          <w:tcPr>
            <w:tcW w:w="1552" w:type="dxa"/>
            <w:tcBorders>
              <w:top w:val="single" w:sz="4" w:space="0" w:color="auto"/>
              <w:left w:val="single" w:sz="4" w:space="0" w:color="auto"/>
              <w:bottom w:val="single" w:sz="4" w:space="0" w:color="auto"/>
              <w:right w:val="single" w:sz="4" w:space="0" w:color="auto"/>
            </w:tcBorders>
            <w:hideMark/>
          </w:tcPr>
          <w:p w14:paraId="4563D5B2"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平均值</w:t>
            </w:r>
          </w:p>
        </w:tc>
        <w:tc>
          <w:tcPr>
            <w:tcW w:w="1036" w:type="dxa"/>
            <w:tcBorders>
              <w:top w:val="single" w:sz="4" w:space="0" w:color="auto"/>
              <w:left w:val="single" w:sz="4" w:space="0" w:color="auto"/>
              <w:bottom w:val="single" w:sz="4" w:space="0" w:color="auto"/>
              <w:right w:val="single" w:sz="4" w:space="0" w:color="auto"/>
            </w:tcBorders>
          </w:tcPr>
          <w:p w14:paraId="2209EA21"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tcPr>
          <w:p w14:paraId="7167AD02"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31650855"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0BFD8038"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172CA7EF"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27332928"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r>
      <w:tr w:rsidR="0076412B" w:rsidRPr="00544228" w14:paraId="5BEE6671" w14:textId="77777777" w:rsidTr="0076412B">
        <w:tc>
          <w:tcPr>
            <w:tcW w:w="1552" w:type="dxa"/>
            <w:tcBorders>
              <w:top w:val="single" w:sz="4" w:space="0" w:color="auto"/>
              <w:left w:val="single" w:sz="4" w:space="0" w:color="auto"/>
              <w:bottom w:val="single" w:sz="4" w:space="0" w:color="auto"/>
              <w:right w:val="single" w:sz="4" w:space="0" w:color="auto"/>
            </w:tcBorders>
            <w:hideMark/>
          </w:tcPr>
          <w:p w14:paraId="5FD59E4B"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SD</w:t>
            </w:r>
          </w:p>
        </w:tc>
        <w:tc>
          <w:tcPr>
            <w:tcW w:w="1036" w:type="dxa"/>
            <w:tcBorders>
              <w:top w:val="single" w:sz="4" w:space="0" w:color="auto"/>
              <w:left w:val="single" w:sz="4" w:space="0" w:color="auto"/>
              <w:bottom w:val="single" w:sz="4" w:space="0" w:color="auto"/>
              <w:right w:val="single" w:sz="4" w:space="0" w:color="auto"/>
            </w:tcBorders>
          </w:tcPr>
          <w:p w14:paraId="21269F8E"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tcPr>
          <w:p w14:paraId="61C3CB2C"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2F5646DB"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1BE8FA4E"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53D74565"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048E2357"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r>
      <w:tr w:rsidR="0076412B" w:rsidRPr="00544228" w14:paraId="05351E95" w14:textId="77777777" w:rsidTr="0076412B">
        <w:tc>
          <w:tcPr>
            <w:tcW w:w="1552" w:type="dxa"/>
            <w:tcBorders>
              <w:top w:val="single" w:sz="4" w:space="0" w:color="auto"/>
              <w:left w:val="single" w:sz="4" w:space="0" w:color="auto"/>
              <w:bottom w:val="single" w:sz="4" w:space="0" w:color="auto"/>
              <w:right w:val="single" w:sz="4" w:space="0" w:color="auto"/>
            </w:tcBorders>
            <w:hideMark/>
          </w:tcPr>
          <w:p w14:paraId="63DCF2D6"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%CV</w:t>
            </w:r>
          </w:p>
        </w:tc>
        <w:tc>
          <w:tcPr>
            <w:tcW w:w="1036" w:type="dxa"/>
            <w:tcBorders>
              <w:top w:val="single" w:sz="4" w:space="0" w:color="auto"/>
              <w:left w:val="single" w:sz="4" w:space="0" w:color="auto"/>
              <w:bottom w:val="single" w:sz="4" w:space="0" w:color="auto"/>
              <w:right w:val="single" w:sz="4" w:space="0" w:color="auto"/>
            </w:tcBorders>
          </w:tcPr>
          <w:p w14:paraId="2E5CEA43"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tcPr>
          <w:p w14:paraId="3D93E31B"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6D7C69AF"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58EF4779"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6E95D22F"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04AD3E21"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r>
      <w:tr w:rsidR="0076412B" w:rsidRPr="00544228" w14:paraId="1836DC4E" w14:textId="77777777" w:rsidTr="0076412B">
        <w:tc>
          <w:tcPr>
            <w:tcW w:w="1552" w:type="dxa"/>
            <w:tcBorders>
              <w:top w:val="single" w:sz="4" w:space="0" w:color="auto"/>
              <w:left w:val="single" w:sz="4" w:space="0" w:color="auto"/>
              <w:bottom w:val="single" w:sz="4" w:space="0" w:color="auto"/>
              <w:right w:val="single" w:sz="4" w:space="0" w:color="auto"/>
            </w:tcBorders>
            <w:hideMark/>
          </w:tcPr>
          <w:p w14:paraId="61E2DC25"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平均稳定性</w:t>
            </w:r>
            <w:r w:rsidRPr="00544228">
              <w:rPr>
                <w:rFonts w:ascii="Times New Roman" w:eastAsia="华文仿宋" w:hAnsi="Times New Roman" w:cs="Times New Roman"/>
                <w:kern w:val="0"/>
                <w:sz w:val="22"/>
                <w:szCs w:val="21"/>
              </w:rPr>
              <w:t>%</w:t>
            </w:r>
          </w:p>
        </w:tc>
        <w:tc>
          <w:tcPr>
            <w:tcW w:w="2072" w:type="dxa"/>
            <w:gridSpan w:val="2"/>
            <w:tcBorders>
              <w:top w:val="single" w:sz="4" w:space="0" w:color="auto"/>
              <w:left w:val="single" w:sz="4" w:space="0" w:color="auto"/>
              <w:bottom w:val="single" w:sz="4" w:space="0" w:color="auto"/>
              <w:right w:val="single" w:sz="4" w:space="0" w:color="auto"/>
            </w:tcBorders>
          </w:tcPr>
          <w:p w14:paraId="5724631D"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2316" w:type="dxa"/>
            <w:gridSpan w:val="2"/>
            <w:tcBorders>
              <w:top w:val="single" w:sz="4" w:space="0" w:color="auto"/>
              <w:left w:val="single" w:sz="4" w:space="0" w:color="auto"/>
              <w:bottom w:val="single" w:sz="4" w:space="0" w:color="auto"/>
              <w:right w:val="single" w:sz="4" w:space="0" w:color="auto"/>
            </w:tcBorders>
          </w:tcPr>
          <w:p w14:paraId="29FB2A0D"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2388F863"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58ADA243" w14:textId="77777777" w:rsidR="0076412B" w:rsidRPr="00544228" w:rsidRDefault="0076412B" w:rsidP="0076412B">
            <w:pPr>
              <w:widowControl/>
              <w:adjustRightInd w:val="0"/>
              <w:snapToGrid w:val="0"/>
              <w:rPr>
                <w:rFonts w:ascii="Times New Roman" w:eastAsia="华文仿宋" w:hAnsi="Times New Roman" w:cs="Times New Roman"/>
                <w:kern w:val="0"/>
                <w:sz w:val="22"/>
                <w:szCs w:val="21"/>
              </w:rPr>
            </w:pPr>
          </w:p>
        </w:tc>
      </w:tr>
    </w:tbl>
    <w:p w14:paraId="0BAE4866" w14:textId="77777777" w:rsidR="00F41584" w:rsidRPr="00544228" w:rsidRDefault="00F41584" w:rsidP="00F41584">
      <w:pPr>
        <w:widowControl/>
        <w:adjustRightInd w:val="0"/>
        <w:snapToGrid w:val="0"/>
        <w:jc w:val="center"/>
        <w:rPr>
          <w:rFonts w:ascii="Times New Roman" w:eastAsia="方正小标宋简体" w:hAnsi="Times New Roman" w:cs="Times New Roman"/>
          <w:bCs/>
          <w:kern w:val="0"/>
          <w:sz w:val="28"/>
          <w:szCs w:val="28"/>
        </w:rPr>
      </w:pPr>
    </w:p>
    <w:p w14:paraId="381C1D0A" w14:textId="77777777" w:rsidR="008C20F2" w:rsidRPr="00544228" w:rsidRDefault="008C20F2" w:rsidP="00F41584">
      <w:pPr>
        <w:widowControl/>
        <w:adjustRightInd w:val="0"/>
        <w:snapToGrid w:val="0"/>
        <w:jc w:val="center"/>
        <w:rPr>
          <w:rFonts w:ascii="Times New Roman" w:eastAsia="华文仿宋" w:hAnsi="Times New Roman" w:cs="Times New Roman"/>
          <w:kern w:val="0"/>
          <w:sz w:val="22"/>
          <w:szCs w:val="21"/>
        </w:rPr>
      </w:pPr>
      <w:r w:rsidRPr="00544228">
        <w:rPr>
          <w:rFonts w:ascii="Times New Roman" w:eastAsia="方正小标宋简体" w:hAnsi="Times New Roman" w:cs="Times New Roman"/>
          <w:bCs/>
          <w:kern w:val="0"/>
          <w:sz w:val="28"/>
          <w:szCs w:val="28"/>
        </w:rPr>
        <w:lastRenderedPageBreak/>
        <w:t>表</w:t>
      </w:r>
      <w:r w:rsidRPr="00544228">
        <w:rPr>
          <w:rFonts w:ascii="Times New Roman" w:eastAsia="方正小标宋简体" w:hAnsi="Times New Roman" w:cs="Times New Roman"/>
          <w:bCs/>
          <w:kern w:val="0"/>
          <w:sz w:val="28"/>
          <w:szCs w:val="28"/>
        </w:rPr>
        <w:t>16</w:t>
      </w:r>
      <w:r w:rsidRPr="00544228">
        <w:rPr>
          <w:rFonts w:ascii="Times New Roman" w:eastAsia="方正小标宋简体" w:hAnsi="Times New Roman" w:cs="Times New Roman"/>
          <w:bCs/>
          <w:kern w:val="0"/>
          <w:sz w:val="28"/>
          <w:szCs w:val="28"/>
        </w:rPr>
        <w:t>：</w:t>
      </w:r>
      <w:r w:rsidRPr="00544228">
        <w:rPr>
          <w:rFonts w:ascii="Times New Roman" w:eastAsia="方正小标宋简体" w:hAnsi="Times New Roman" w:cs="Times New Roman"/>
          <w:bCs/>
          <w:kern w:val="0"/>
          <w:sz w:val="28"/>
          <w:szCs w:val="28"/>
        </w:rPr>
        <w:t xml:space="preserve"> </w:t>
      </w:r>
      <w:r w:rsidRPr="00544228">
        <w:rPr>
          <w:rFonts w:ascii="Times New Roman" w:eastAsia="方正小标宋简体" w:hAnsi="Times New Roman" w:cs="Times New Roman"/>
          <w:bCs/>
          <w:kern w:val="0"/>
          <w:sz w:val="28"/>
          <w:szCs w:val="28"/>
        </w:rPr>
        <w:t>储备液长期稳定性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559"/>
        <w:gridCol w:w="702"/>
        <w:gridCol w:w="1424"/>
        <w:gridCol w:w="1290"/>
        <w:gridCol w:w="11"/>
        <w:gridCol w:w="1443"/>
      </w:tblGrid>
      <w:tr w:rsidR="008C20F2" w:rsidRPr="00544228" w14:paraId="1D8CDDFB" w14:textId="77777777" w:rsidTr="00CA0D43">
        <w:tc>
          <w:tcPr>
            <w:tcW w:w="5778" w:type="dxa"/>
            <w:gridSpan w:val="4"/>
            <w:tcBorders>
              <w:top w:val="single" w:sz="4" w:space="0" w:color="auto"/>
              <w:left w:val="single" w:sz="4" w:space="0" w:color="auto"/>
              <w:bottom w:val="single" w:sz="4" w:space="0" w:color="auto"/>
              <w:right w:val="single" w:sz="4" w:space="0" w:color="auto"/>
            </w:tcBorders>
            <w:hideMark/>
          </w:tcPr>
          <w:p w14:paraId="2992D40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2744" w:type="dxa"/>
            <w:gridSpan w:val="3"/>
            <w:tcBorders>
              <w:top w:val="single" w:sz="4" w:space="0" w:color="auto"/>
              <w:left w:val="single" w:sz="4" w:space="0" w:color="auto"/>
              <w:bottom w:val="single" w:sz="4" w:space="0" w:color="auto"/>
              <w:right w:val="single" w:sz="4" w:space="0" w:color="auto"/>
            </w:tcBorders>
            <w:hideMark/>
          </w:tcPr>
          <w:p w14:paraId="00DC469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日期</w:t>
            </w:r>
          </w:p>
        </w:tc>
      </w:tr>
      <w:tr w:rsidR="008C20F2" w:rsidRPr="00544228" w14:paraId="7C9CA688" w14:textId="77777777" w:rsidTr="00CA0D43">
        <w:tc>
          <w:tcPr>
            <w:tcW w:w="2093" w:type="dxa"/>
            <w:vMerge w:val="restart"/>
            <w:tcBorders>
              <w:top w:val="single" w:sz="4" w:space="0" w:color="auto"/>
              <w:left w:val="single" w:sz="4" w:space="0" w:color="auto"/>
              <w:bottom w:val="single" w:sz="4" w:space="0" w:color="auto"/>
              <w:right w:val="single" w:sz="4" w:space="0" w:color="auto"/>
            </w:tcBorders>
          </w:tcPr>
          <w:p w14:paraId="402CB8D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685" w:type="dxa"/>
            <w:gridSpan w:val="3"/>
            <w:tcBorders>
              <w:top w:val="single" w:sz="4" w:space="0" w:color="auto"/>
              <w:left w:val="single" w:sz="4" w:space="0" w:color="auto"/>
              <w:bottom w:val="single" w:sz="4" w:space="0" w:color="auto"/>
              <w:right w:val="single" w:sz="4" w:space="0" w:color="auto"/>
            </w:tcBorders>
            <w:hideMark/>
          </w:tcPr>
          <w:p w14:paraId="0EBB8FC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待测物</w:t>
            </w:r>
          </w:p>
        </w:tc>
        <w:tc>
          <w:tcPr>
            <w:tcW w:w="2744" w:type="dxa"/>
            <w:gridSpan w:val="3"/>
            <w:tcBorders>
              <w:top w:val="single" w:sz="4" w:space="0" w:color="auto"/>
              <w:left w:val="single" w:sz="4" w:space="0" w:color="auto"/>
              <w:bottom w:val="single" w:sz="4" w:space="0" w:color="auto"/>
              <w:right w:val="single" w:sz="4" w:space="0" w:color="auto"/>
            </w:tcBorders>
            <w:hideMark/>
          </w:tcPr>
          <w:p w14:paraId="4C87463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w:t>
            </w:r>
          </w:p>
        </w:tc>
      </w:tr>
      <w:tr w:rsidR="008C20F2" w:rsidRPr="00544228" w14:paraId="4547D951" w14:textId="77777777" w:rsidTr="00CA0D43">
        <w:tc>
          <w:tcPr>
            <w:tcW w:w="2093" w:type="dxa"/>
            <w:vMerge/>
            <w:tcBorders>
              <w:top w:val="single" w:sz="4" w:space="0" w:color="auto"/>
              <w:left w:val="single" w:sz="4" w:space="0" w:color="auto"/>
              <w:bottom w:val="single" w:sz="4" w:space="0" w:color="auto"/>
              <w:right w:val="single" w:sz="4" w:space="0" w:color="auto"/>
            </w:tcBorders>
            <w:vAlign w:val="center"/>
            <w:hideMark/>
          </w:tcPr>
          <w:p w14:paraId="20AD9C5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685" w:type="dxa"/>
            <w:gridSpan w:val="3"/>
            <w:tcBorders>
              <w:top w:val="single" w:sz="4" w:space="0" w:color="auto"/>
              <w:left w:val="single" w:sz="4" w:space="0" w:color="auto"/>
              <w:bottom w:val="single" w:sz="4" w:space="0" w:color="auto"/>
              <w:right w:val="single" w:sz="4" w:space="0" w:color="auto"/>
            </w:tcBorders>
            <w:hideMark/>
          </w:tcPr>
          <w:p w14:paraId="3F5406B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储存条件：</w:t>
            </w:r>
          </w:p>
        </w:tc>
        <w:tc>
          <w:tcPr>
            <w:tcW w:w="2744" w:type="dxa"/>
            <w:gridSpan w:val="3"/>
            <w:tcBorders>
              <w:top w:val="single" w:sz="4" w:space="0" w:color="auto"/>
              <w:left w:val="single" w:sz="4" w:space="0" w:color="auto"/>
              <w:bottom w:val="single" w:sz="4" w:space="0" w:color="auto"/>
              <w:right w:val="single" w:sz="4" w:space="0" w:color="auto"/>
            </w:tcBorders>
            <w:hideMark/>
          </w:tcPr>
          <w:p w14:paraId="15930C3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储存条件：</w:t>
            </w:r>
          </w:p>
        </w:tc>
      </w:tr>
      <w:tr w:rsidR="008C20F2" w:rsidRPr="00544228" w14:paraId="77B5A5C7" w14:textId="77777777" w:rsidTr="00CA0D43">
        <w:trPr>
          <w:trHeight w:val="423"/>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7068DBA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685" w:type="dxa"/>
            <w:gridSpan w:val="3"/>
            <w:tcBorders>
              <w:top w:val="single" w:sz="4" w:space="0" w:color="auto"/>
              <w:left w:val="single" w:sz="4" w:space="0" w:color="auto"/>
              <w:bottom w:val="single" w:sz="4" w:space="0" w:color="auto"/>
              <w:right w:val="single" w:sz="4" w:space="0" w:color="auto"/>
            </w:tcBorders>
            <w:hideMark/>
          </w:tcPr>
          <w:p w14:paraId="01BE9C3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理论浓度</w:t>
            </w:r>
          </w:p>
          <w:p w14:paraId="087B8CA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（单位）</w:t>
            </w:r>
          </w:p>
        </w:tc>
        <w:tc>
          <w:tcPr>
            <w:tcW w:w="2744" w:type="dxa"/>
            <w:gridSpan w:val="3"/>
            <w:tcBorders>
              <w:top w:val="single" w:sz="4" w:space="0" w:color="auto"/>
              <w:left w:val="single" w:sz="4" w:space="0" w:color="auto"/>
              <w:bottom w:val="single" w:sz="4" w:space="0" w:color="auto"/>
              <w:right w:val="single" w:sz="4" w:space="0" w:color="auto"/>
            </w:tcBorders>
            <w:hideMark/>
          </w:tcPr>
          <w:p w14:paraId="06D0802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理论浓度</w:t>
            </w:r>
          </w:p>
          <w:p w14:paraId="07D0FE3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（单位）</w:t>
            </w:r>
          </w:p>
        </w:tc>
      </w:tr>
      <w:tr w:rsidR="008C20F2" w:rsidRPr="00544228" w14:paraId="2EFAB4B2" w14:textId="77777777" w:rsidTr="00CA0D43">
        <w:trPr>
          <w:trHeight w:val="328"/>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0EA5AAC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261" w:type="dxa"/>
            <w:gridSpan w:val="2"/>
            <w:tcBorders>
              <w:top w:val="single" w:sz="4" w:space="0" w:color="auto"/>
              <w:left w:val="single" w:sz="4" w:space="0" w:color="auto"/>
              <w:bottom w:val="single" w:sz="4" w:space="0" w:color="auto"/>
              <w:right w:val="single" w:sz="4" w:space="0" w:color="auto"/>
            </w:tcBorders>
          </w:tcPr>
          <w:p w14:paraId="0494BF8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424" w:type="dxa"/>
            <w:tcBorders>
              <w:top w:val="single" w:sz="4" w:space="0" w:color="auto"/>
              <w:left w:val="single" w:sz="4" w:space="0" w:color="auto"/>
              <w:bottom w:val="single" w:sz="4" w:space="0" w:color="auto"/>
              <w:right w:val="single" w:sz="4" w:space="0" w:color="auto"/>
            </w:tcBorders>
          </w:tcPr>
          <w:p w14:paraId="59854D5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290" w:type="dxa"/>
            <w:tcBorders>
              <w:top w:val="single" w:sz="4" w:space="0" w:color="auto"/>
              <w:left w:val="single" w:sz="4" w:space="0" w:color="auto"/>
              <w:bottom w:val="single" w:sz="4" w:space="0" w:color="auto"/>
              <w:right w:val="single" w:sz="4" w:space="0" w:color="auto"/>
            </w:tcBorders>
          </w:tcPr>
          <w:p w14:paraId="69F55A5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454" w:type="dxa"/>
            <w:gridSpan w:val="2"/>
            <w:tcBorders>
              <w:top w:val="single" w:sz="4" w:space="0" w:color="auto"/>
              <w:left w:val="single" w:sz="4" w:space="0" w:color="auto"/>
              <w:bottom w:val="single" w:sz="4" w:space="0" w:color="auto"/>
              <w:right w:val="single" w:sz="4" w:space="0" w:color="auto"/>
            </w:tcBorders>
          </w:tcPr>
          <w:p w14:paraId="0496F9D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F4032DF" w14:textId="77777777" w:rsidTr="00CA0D43">
        <w:trPr>
          <w:trHeight w:val="190"/>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62F2EE7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3685" w:type="dxa"/>
            <w:gridSpan w:val="3"/>
            <w:tcBorders>
              <w:top w:val="single" w:sz="4" w:space="0" w:color="auto"/>
              <w:left w:val="single" w:sz="4" w:space="0" w:color="auto"/>
              <w:bottom w:val="single" w:sz="4" w:space="0" w:color="auto"/>
              <w:right w:val="single" w:sz="4" w:space="0" w:color="auto"/>
            </w:tcBorders>
            <w:hideMark/>
          </w:tcPr>
          <w:p w14:paraId="1CB381AF" w14:textId="77777777" w:rsidR="008C20F2" w:rsidRPr="00544228" w:rsidRDefault="008C20F2" w:rsidP="00CA0D43">
            <w:pPr>
              <w:widowControl/>
              <w:tabs>
                <w:tab w:val="right" w:pos="1910"/>
              </w:tabs>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检测峰面积比</w:t>
            </w:r>
          </w:p>
        </w:tc>
        <w:tc>
          <w:tcPr>
            <w:tcW w:w="2744" w:type="dxa"/>
            <w:gridSpan w:val="3"/>
            <w:tcBorders>
              <w:top w:val="single" w:sz="4" w:space="0" w:color="auto"/>
              <w:left w:val="single" w:sz="4" w:space="0" w:color="auto"/>
              <w:bottom w:val="single" w:sz="4" w:space="0" w:color="auto"/>
              <w:right w:val="single" w:sz="4" w:space="0" w:color="auto"/>
            </w:tcBorders>
            <w:hideMark/>
          </w:tcPr>
          <w:p w14:paraId="2D82D55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检测峰面积比</w:t>
            </w:r>
          </w:p>
        </w:tc>
      </w:tr>
      <w:tr w:rsidR="008C20F2" w:rsidRPr="00544228" w14:paraId="305096A5" w14:textId="77777777" w:rsidTr="00CA0D43">
        <w:trPr>
          <w:trHeight w:val="116"/>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2CEC3F9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559" w:type="dxa"/>
            <w:tcBorders>
              <w:top w:val="single" w:sz="4" w:space="0" w:color="auto"/>
              <w:left w:val="single" w:sz="4" w:space="0" w:color="auto"/>
              <w:bottom w:val="single" w:sz="4" w:space="0" w:color="auto"/>
              <w:right w:val="single" w:sz="4" w:space="0" w:color="auto"/>
            </w:tcBorders>
            <w:hideMark/>
          </w:tcPr>
          <w:p w14:paraId="7E4FA47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对照样品</w:t>
            </w:r>
          </w:p>
        </w:tc>
        <w:tc>
          <w:tcPr>
            <w:tcW w:w="2126" w:type="dxa"/>
            <w:gridSpan w:val="2"/>
            <w:tcBorders>
              <w:top w:val="single" w:sz="4" w:space="0" w:color="auto"/>
              <w:left w:val="single" w:sz="4" w:space="0" w:color="auto"/>
              <w:bottom w:val="single" w:sz="4" w:space="0" w:color="auto"/>
              <w:right w:val="single" w:sz="4" w:space="0" w:color="auto"/>
            </w:tcBorders>
            <w:hideMark/>
          </w:tcPr>
          <w:p w14:paraId="5065870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稳定性考察样品</w:t>
            </w:r>
          </w:p>
        </w:tc>
        <w:tc>
          <w:tcPr>
            <w:tcW w:w="1301" w:type="dxa"/>
            <w:gridSpan w:val="2"/>
            <w:tcBorders>
              <w:top w:val="single" w:sz="4" w:space="0" w:color="auto"/>
              <w:left w:val="single" w:sz="4" w:space="0" w:color="auto"/>
              <w:bottom w:val="single" w:sz="4" w:space="0" w:color="auto"/>
              <w:right w:val="single" w:sz="4" w:space="0" w:color="auto"/>
            </w:tcBorders>
            <w:hideMark/>
          </w:tcPr>
          <w:p w14:paraId="61FA060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对照样品</w:t>
            </w:r>
          </w:p>
        </w:tc>
        <w:tc>
          <w:tcPr>
            <w:tcW w:w="1443" w:type="dxa"/>
            <w:tcBorders>
              <w:top w:val="single" w:sz="4" w:space="0" w:color="auto"/>
              <w:left w:val="single" w:sz="4" w:space="0" w:color="auto"/>
              <w:bottom w:val="single" w:sz="4" w:space="0" w:color="auto"/>
              <w:right w:val="single" w:sz="4" w:space="0" w:color="auto"/>
            </w:tcBorders>
            <w:hideMark/>
          </w:tcPr>
          <w:p w14:paraId="4FC76A9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稳定性考察样品</w:t>
            </w:r>
          </w:p>
        </w:tc>
      </w:tr>
      <w:tr w:rsidR="008C20F2" w:rsidRPr="00544228" w14:paraId="7D200341"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1EAFFA7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1</w:t>
            </w:r>
          </w:p>
        </w:tc>
        <w:tc>
          <w:tcPr>
            <w:tcW w:w="1559" w:type="dxa"/>
            <w:tcBorders>
              <w:top w:val="single" w:sz="4" w:space="0" w:color="auto"/>
              <w:left w:val="single" w:sz="4" w:space="0" w:color="auto"/>
              <w:bottom w:val="single" w:sz="4" w:space="0" w:color="auto"/>
              <w:right w:val="single" w:sz="4" w:space="0" w:color="auto"/>
            </w:tcBorders>
          </w:tcPr>
          <w:p w14:paraId="6028FF8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26" w:type="dxa"/>
            <w:gridSpan w:val="2"/>
            <w:tcBorders>
              <w:top w:val="single" w:sz="4" w:space="0" w:color="auto"/>
              <w:left w:val="single" w:sz="4" w:space="0" w:color="auto"/>
              <w:bottom w:val="single" w:sz="4" w:space="0" w:color="auto"/>
              <w:right w:val="single" w:sz="4" w:space="0" w:color="auto"/>
            </w:tcBorders>
          </w:tcPr>
          <w:p w14:paraId="1FE086E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301" w:type="dxa"/>
            <w:gridSpan w:val="2"/>
            <w:tcBorders>
              <w:top w:val="single" w:sz="4" w:space="0" w:color="auto"/>
              <w:left w:val="single" w:sz="4" w:space="0" w:color="auto"/>
              <w:bottom w:val="single" w:sz="4" w:space="0" w:color="auto"/>
              <w:right w:val="single" w:sz="4" w:space="0" w:color="auto"/>
            </w:tcBorders>
          </w:tcPr>
          <w:p w14:paraId="03A4657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443" w:type="dxa"/>
            <w:tcBorders>
              <w:top w:val="single" w:sz="4" w:space="0" w:color="auto"/>
              <w:left w:val="single" w:sz="4" w:space="0" w:color="auto"/>
              <w:bottom w:val="single" w:sz="4" w:space="0" w:color="auto"/>
              <w:right w:val="single" w:sz="4" w:space="0" w:color="auto"/>
            </w:tcBorders>
          </w:tcPr>
          <w:p w14:paraId="54D4A73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4D5B61C"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5029D4B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2</w:t>
            </w:r>
          </w:p>
        </w:tc>
        <w:tc>
          <w:tcPr>
            <w:tcW w:w="1559" w:type="dxa"/>
            <w:tcBorders>
              <w:top w:val="single" w:sz="4" w:space="0" w:color="auto"/>
              <w:left w:val="single" w:sz="4" w:space="0" w:color="auto"/>
              <w:bottom w:val="single" w:sz="4" w:space="0" w:color="auto"/>
              <w:right w:val="single" w:sz="4" w:space="0" w:color="auto"/>
            </w:tcBorders>
          </w:tcPr>
          <w:p w14:paraId="6FD347E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26" w:type="dxa"/>
            <w:gridSpan w:val="2"/>
            <w:tcBorders>
              <w:top w:val="single" w:sz="4" w:space="0" w:color="auto"/>
              <w:left w:val="single" w:sz="4" w:space="0" w:color="auto"/>
              <w:bottom w:val="single" w:sz="4" w:space="0" w:color="auto"/>
              <w:right w:val="single" w:sz="4" w:space="0" w:color="auto"/>
            </w:tcBorders>
          </w:tcPr>
          <w:p w14:paraId="177947D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301" w:type="dxa"/>
            <w:gridSpan w:val="2"/>
            <w:tcBorders>
              <w:top w:val="single" w:sz="4" w:space="0" w:color="auto"/>
              <w:left w:val="single" w:sz="4" w:space="0" w:color="auto"/>
              <w:bottom w:val="single" w:sz="4" w:space="0" w:color="auto"/>
              <w:right w:val="single" w:sz="4" w:space="0" w:color="auto"/>
            </w:tcBorders>
          </w:tcPr>
          <w:p w14:paraId="22C52F6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443" w:type="dxa"/>
            <w:tcBorders>
              <w:top w:val="single" w:sz="4" w:space="0" w:color="auto"/>
              <w:left w:val="single" w:sz="4" w:space="0" w:color="auto"/>
              <w:bottom w:val="single" w:sz="4" w:space="0" w:color="auto"/>
              <w:right w:val="single" w:sz="4" w:space="0" w:color="auto"/>
            </w:tcBorders>
          </w:tcPr>
          <w:p w14:paraId="01B8AD1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55C2B085"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35B806B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3</w:t>
            </w:r>
          </w:p>
        </w:tc>
        <w:tc>
          <w:tcPr>
            <w:tcW w:w="1559" w:type="dxa"/>
            <w:tcBorders>
              <w:top w:val="single" w:sz="4" w:space="0" w:color="auto"/>
              <w:left w:val="single" w:sz="4" w:space="0" w:color="auto"/>
              <w:bottom w:val="single" w:sz="4" w:space="0" w:color="auto"/>
              <w:right w:val="single" w:sz="4" w:space="0" w:color="auto"/>
            </w:tcBorders>
          </w:tcPr>
          <w:p w14:paraId="6FE6BAA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26" w:type="dxa"/>
            <w:gridSpan w:val="2"/>
            <w:tcBorders>
              <w:top w:val="single" w:sz="4" w:space="0" w:color="auto"/>
              <w:left w:val="single" w:sz="4" w:space="0" w:color="auto"/>
              <w:bottom w:val="single" w:sz="4" w:space="0" w:color="auto"/>
              <w:right w:val="single" w:sz="4" w:space="0" w:color="auto"/>
            </w:tcBorders>
          </w:tcPr>
          <w:p w14:paraId="0194660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301" w:type="dxa"/>
            <w:gridSpan w:val="2"/>
            <w:tcBorders>
              <w:top w:val="single" w:sz="4" w:space="0" w:color="auto"/>
              <w:left w:val="single" w:sz="4" w:space="0" w:color="auto"/>
              <w:bottom w:val="single" w:sz="4" w:space="0" w:color="auto"/>
              <w:right w:val="single" w:sz="4" w:space="0" w:color="auto"/>
            </w:tcBorders>
          </w:tcPr>
          <w:p w14:paraId="351AD2A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443" w:type="dxa"/>
            <w:tcBorders>
              <w:top w:val="single" w:sz="4" w:space="0" w:color="auto"/>
              <w:left w:val="single" w:sz="4" w:space="0" w:color="auto"/>
              <w:bottom w:val="single" w:sz="4" w:space="0" w:color="auto"/>
              <w:right w:val="single" w:sz="4" w:space="0" w:color="auto"/>
            </w:tcBorders>
          </w:tcPr>
          <w:p w14:paraId="61109F7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41E6E12"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28FAD27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4</w:t>
            </w:r>
          </w:p>
        </w:tc>
        <w:tc>
          <w:tcPr>
            <w:tcW w:w="1559" w:type="dxa"/>
            <w:tcBorders>
              <w:top w:val="single" w:sz="4" w:space="0" w:color="auto"/>
              <w:left w:val="single" w:sz="4" w:space="0" w:color="auto"/>
              <w:bottom w:val="single" w:sz="4" w:space="0" w:color="auto"/>
              <w:right w:val="single" w:sz="4" w:space="0" w:color="auto"/>
            </w:tcBorders>
          </w:tcPr>
          <w:p w14:paraId="39689AC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26" w:type="dxa"/>
            <w:gridSpan w:val="2"/>
            <w:tcBorders>
              <w:top w:val="single" w:sz="4" w:space="0" w:color="auto"/>
              <w:left w:val="single" w:sz="4" w:space="0" w:color="auto"/>
              <w:bottom w:val="single" w:sz="4" w:space="0" w:color="auto"/>
              <w:right w:val="single" w:sz="4" w:space="0" w:color="auto"/>
            </w:tcBorders>
          </w:tcPr>
          <w:p w14:paraId="7D07DBE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301" w:type="dxa"/>
            <w:gridSpan w:val="2"/>
            <w:tcBorders>
              <w:top w:val="single" w:sz="4" w:space="0" w:color="auto"/>
              <w:left w:val="single" w:sz="4" w:space="0" w:color="auto"/>
              <w:bottom w:val="single" w:sz="4" w:space="0" w:color="auto"/>
              <w:right w:val="single" w:sz="4" w:space="0" w:color="auto"/>
            </w:tcBorders>
          </w:tcPr>
          <w:p w14:paraId="318C0B8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443" w:type="dxa"/>
            <w:tcBorders>
              <w:top w:val="single" w:sz="4" w:space="0" w:color="auto"/>
              <w:left w:val="single" w:sz="4" w:space="0" w:color="auto"/>
              <w:bottom w:val="single" w:sz="4" w:space="0" w:color="auto"/>
              <w:right w:val="single" w:sz="4" w:space="0" w:color="auto"/>
            </w:tcBorders>
          </w:tcPr>
          <w:p w14:paraId="64A409F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4D03E74"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1E71644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5</w:t>
            </w:r>
          </w:p>
        </w:tc>
        <w:tc>
          <w:tcPr>
            <w:tcW w:w="1559" w:type="dxa"/>
            <w:tcBorders>
              <w:top w:val="single" w:sz="4" w:space="0" w:color="auto"/>
              <w:left w:val="single" w:sz="4" w:space="0" w:color="auto"/>
              <w:bottom w:val="single" w:sz="4" w:space="0" w:color="auto"/>
              <w:right w:val="single" w:sz="4" w:space="0" w:color="auto"/>
            </w:tcBorders>
          </w:tcPr>
          <w:p w14:paraId="7F2008E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26" w:type="dxa"/>
            <w:gridSpan w:val="2"/>
            <w:tcBorders>
              <w:top w:val="single" w:sz="4" w:space="0" w:color="auto"/>
              <w:left w:val="single" w:sz="4" w:space="0" w:color="auto"/>
              <w:bottom w:val="single" w:sz="4" w:space="0" w:color="auto"/>
              <w:right w:val="single" w:sz="4" w:space="0" w:color="auto"/>
            </w:tcBorders>
          </w:tcPr>
          <w:p w14:paraId="0B023FF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301" w:type="dxa"/>
            <w:gridSpan w:val="2"/>
            <w:tcBorders>
              <w:top w:val="single" w:sz="4" w:space="0" w:color="auto"/>
              <w:left w:val="single" w:sz="4" w:space="0" w:color="auto"/>
              <w:bottom w:val="single" w:sz="4" w:space="0" w:color="auto"/>
              <w:right w:val="single" w:sz="4" w:space="0" w:color="auto"/>
            </w:tcBorders>
          </w:tcPr>
          <w:p w14:paraId="705D9E0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443" w:type="dxa"/>
            <w:tcBorders>
              <w:top w:val="single" w:sz="4" w:space="0" w:color="auto"/>
              <w:left w:val="single" w:sz="4" w:space="0" w:color="auto"/>
              <w:bottom w:val="single" w:sz="4" w:space="0" w:color="auto"/>
              <w:right w:val="single" w:sz="4" w:space="0" w:color="auto"/>
            </w:tcBorders>
          </w:tcPr>
          <w:p w14:paraId="5285746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276E2CE"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23F8E59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6</w:t>
            </w:r>
          </w:p>
        </w:tc>
        <w:tc>
          <w:tcPr>
            <w:tcW w:w="1559" w:type="dxa"/>
            <w:tcBorders>
              <w:top w:val="single" w:sz="4" w:space="0" w:color="auto"/>
              <w:left w:val="single" w:sz="4" w:space="0" w:color="auto"/>
              <w:bottom w:val="single" w:sz="4" w:space="0" w:color="auto"/>
              <w:right w:val="single" w:sz="4" w:space="0" w:color="auto"/>
            </w:tcBorders>
          </w:tcPr>
          <w:p w14:paraId="1E8BEE6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26" w:type="dxa"/>
            <w:gridSpan w:val="2"/>
            <w:tcBorders>
              <w:top w:val="single" w:sz="4" w:space="0" w:color="auto"/>
              <w:left w:val="single" w:sz="4" w:space="0" w:color="auto"/>
              <w:bottom w:val="single" w:sz="4" w:space="0" w:color="auto"/>
              <w:right w:val="single" w:sz="4" w:space="0" w:color="auto"/>
            </w:tcBorders>
          </w:tcPr>
          <w:p w14:paraId="7946A40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301" w:type="dxa"/>
            <w:gridSpan w:val="2"/>
            <w:tcBorders>
              <w:top w:val="single" w:sz="4" w:space="0" w:color="auto"/>
              <w:left w:val="single" w:sz="4" w:space="0" w:color="auto"/>
              <w:bottom w:val="single" w:sz="4" w:space="0" w:color="auto"/>
              <w:right w:val="single" w:sz="4" w:space="0" w:color="auto"/>
            </w:tcBorders>
          </w:tcPr>
          <w:p w14:paraId="260EEDD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443" w:type="dxa"/>
            <w:tcBorders>
              <w:top w:val="single" w:sz="4" w:space="0" w:color="auto"/>
              <w:left w:val="single" w:sz="4" w:space="0" w:color="auto"/>
              <w:bottom w:val="single" w:sz="4" w:space="0" w:color="auto"/>
              <w:right w:val="single" w:sz="4" w:space="0" w:color="auto"/>
            </w:tcBorders>
          </w:tcPr>
          <w:p w14:paraId="25C645F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96727DF"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65E7DD0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平均值</w:t>
            </w:r>
          </w:p>
        </w:tc>
        <w:tc>
          <w:tcPr>
            <w:tcW w:w="1559" w:type="dxa"/>
            <w:tcBorders>
              <w:top w:val="single" w:sz="4" w:space="0" w:color="auto"/>
              <w:left w:val="single" w:sz="4" w:space="0" w:color="auto"/>
              <w:bottom w:val="single" w:sz="4" w:space="0" w:color="auto"/>
              <w:right w:val="single" w:sz="4" w:space="0" w:color="auto"/>
            </w:tcBorders>
          </w:tcPr>
          <w:p w14:paraId="0B16B6A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26" w:type="dxa"/>
            <w:gridSpan w:val="2"/>
            <w:tcBorders>
              <w:top w:val="single" w:sz="4" w:space="0" w:color="auto"/>
              <w:left w:val="single" w:sz="4" w:space="0" w:color="auto"/>
              <w:bottom w:val="single" w:sz="4" w:space="0" w:color="auto"/>
              <w:right w:val="single" w:sz="4" w:space="0" w:color="auto"/>
            </w:tcBorders>
          </w:tcPr>
          <w:p w14:paraId="016AC49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301" w:type="dxa"/>
            <w:gridSpan w:val="2"/>
            <w:tcBorders>
              <w:top w:val="single" w:sz="4" w:space="0" w:color="auto"/>
              <w:left w:val="single" w:sz="4" w:space="0" w:color="auto"/>
              <w:bottom w:val="single" w:sz="4" w:space="0" w:color="auto"/>
              <w:right w:val="single" w:sz="4" w:space="0" w:color="auto"/>
            </w:tcBorders>
          </w:tcPr>
          <w:p w14:paraId="7805BCF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443" w:type="dxa"/>
            <w:tcBorders>
              <w:top w:val="single" w:sz="4" w:space="0" w:color="auto"/>
              <w:left w:val="single" w:sz="4" w:space="0" w:color="auto"/>
              <w:bottom w:val="single" w:sz="4" w:space="0" w:color="auto"/>
              <w:right w:val="single" w:sz="4" w:space="0" w:color="auto"/>
            </w:tcBorders>
          </w:tcPr>
          <w:p w14:paraId="0F2F01D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0C1DAF3"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25714C6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SD</w:t>
            </w:r>
          </w:p>
        </w:tc>
        <w:tc>
          <w:tcPr>
            <w:tcW w:w="1559" w:type="dxa"/>
            <w:tcBorders>
              <w:top w:val="single" w:sz="4" w:space="0" w:color="auto"/>
              <w:left w:val="single" w:sz="4" w:space="0" w:color="auto"/>
              <w:bottom w:val="single" w:sz="4" w:space="0" w:color="auto"/>
              <w:right w:val="single" w:sz="4" w:space="0" w:color="auto"/>
            </w:tcBorders>
          </w:tcPr>
          <w:p w14:paraId="068D2D0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26" w:type="dxa"/>
            <w:gridSpan w:val="2"/>
            <w:tcBorders>
              <w:top w:val="single" w:sz="4" w:space="0" w:color="auto"/>
              <w:left w:val="single" w:sz="4" w:space="0" w:color="auto"/>
              <w:bottom w:val="single" w:sz="4" w:space="0" w:color="auto"/>
              <w:right w:val="single" w:sz="4" w:space="0" w:color="auto"/>
            </w:tcBorders>
          </w:tcPr>
          <w:p w14:paraId="7105AAC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301" w:type="dxa"/>
            <w:gridSpan w:val="2"/>
            <w:tcBorders>
              <w:top w:val="single" w:sz="4" w:space="0" w:color="auto"/>
              <w:left w:val="single" w:sz="4" w:space="0" w:color="auto"/>
              <w:bottom w:val="single" w:sz="4" w:space="0" w:color="auto"/>
              <w:right w:val="single" w:sz="4" w:space="0" w:color="auto"/>
            </w:tcBorders>
          </w:tcPr>
          <w:p w14:paraId="01748AF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443" w:type="dxa"/>
            <w:tcBorders>
              <w:top w:val="single" w:sz="4" w:space="0" w:color="auto"/>
              <w:left w:val="single" w:sz="4" w:space="0" w:color="auto"/>
              <w:bottom w:val="single" w:sz="4" w:space="0" w:color="auto"/>
              <w:right w:val="single" w:sz="4" w:space="0" w:color="auto"/>
            </w:tcBorders>
          </w:tcPr>
          <w:p w14:paraId="6F03683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896D0AD"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57F980E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%CV</w:t>
            </w:r>
          </w:p>
        </w:tc>
        <w:tc>
          <w:tcPr>
            <w:tcW w:w="1559" w:type="dxa"/>
            <w:tcBorders>
              <w:top w:val="single" w:sz="4" w:space="0" w:color="auto"/>
              <w:left w:val="single" w:sz="4" w:space="0" w:color="auto"/>
              <w:bottom w:val="single" w:sz="4" w:space="0" w:color="auto"/>
              <w:right w:val="single" w:sz="4" w:space="0" w:color="auto"/>
            </w:tcBorders>
          </w:tcPr>
          <w:p w14:paraId="19D31C0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126" w:type="dxa"/>
            <w:gridSpan w:val="2"/>
            <w:tcBorders>
              <w:top w:val="single" w:sz="4" w:space="0" w:color="auto"/>
              <w:left w:val="single" w:sz="4" w:space="0" w:color="auto"/>
              <w:bottom w:val="single" w:sz="4" w:space="0" w:color="auto"/>
              <w:right w:val="single" w:sz="4" w:space="0" w:color="auto"/>
            </w:tcBorders>
          </w:tcPr>
          <w:p w14:paraId="52E6E08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301" w:type="dxa"/>
            <w:gridSpan w:val="2"/>
            <w:tcBorders>
              <w:top w:val="single" w:sz="4" w:space="0" w:color="auto"/>
              <w:left w:val="single" w:sz="4" w:space="0" w:color="auto"/>
              <w:bottom w:val="single" w:sz="4" w:space="0" w:color="auto"/>
              <w:right w:val="single" w:sz="4" w:space="0" w:color="auto"/>
            </w:tcBorders>
          </w:tcPr>
          <w:p w14:paraId="7E41814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1443" w:type="dxa"/>
            <w:tcBorders>
              <w:top w:val="single" w:sz="4" w:space="0" w:color="auto"/>
              <w:left w:val="single" w:sz="4" w:space="0" w:color="auto"/>
              <w:bottom w:val="single" w:sz="4" w:space="0" w:color="auto"/>
              <w:right w:val="single" w:sz="4" w:space="0" w:color="auto"/>
            </w:tcBorders>
          </w:tcPr>
          <w:p w14:paraId="3209448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5CD8BB94" w14:textId="77777777" w:rsidTr="00CA0D43">
        <w:tc>
          <w:tcPr>
            <w:tcW w:w="2093" w:type="dxa"/>
            <w:tcBorders>
              <w:top w:val="single" w:sz="4" w:space="0" w:color="auto"/>
              <w:left w:val="single" w:sz="4" w:space="0" w:color="auto"/>
              <w:bottom w:val="single" w:sz="4" w:space="0" w:color="auto"/>
              <w:right w:val="single" w:sz="4" w:space="0" w:color="auto"/>
            </w:tcBorders>
            <w:hideMark/>
          </w:tcPr>
          <w:p w14:paraId="3CD04A5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平均稳定性</w:t>
            </w:r>
            <w:r w:rsidRPr="00544228">
              <w:rPr>
                <w:rFonts w:ascii="Times New Roman" w:eastAsia="华文仿宋" w:hAnsi="Times New Roman" w:cs="Times New Roman"/>
                <w:kern w:val="0"/>
                <w:sz w:val="22"/>
                <w:szCs w:val="21"/>
              </w:rPr>
              <w:t>%</w:t>
            </w:r>
          </w:p>
        </w:tc>
        <w:tc>
          <w:tcPr>
            <w:tcW w:w="3685" w:type="dxa"/>
            <w:gridSpan w:val="3"/>
            <w:tcBorders>
              <w:top w:val="single" w:sz="4" w:space="0" w:color="auto"/>
              <w:left w:val="single" w:sz="4" w:space="0" w:color="auto"/>
              <w:bottom w:val="single" w:sz="4" w:space="0" w:color="auto"/>
              <w:right w:val="single" w:sz="4" w:space="0" w:color="auto"/>
            </w:tcBorders>
          </w:tcPr>
          <w:p w14:paraId="1DC024F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2744" w:type="dxa"/>
            <w:gridSpan w:val="3"/>
            <w:tcBorders>
              <w:top w:val="single" w:sz="4" w:space="0" w:color="auto"/>
              <w:left w:val="single" w:sz="4" w:space="0" w:color="auto"/>
              <w:bottom w:val="single" w:sz="4" w:space="0" w:color="auto"/>
              <w:right w:val="single" w:sz="4" w:space="0" w:color="auto"/>
            </w:tcBorders>
          </w:tcPr>
          <w:p w14:paraId="6F564D1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01A11495" w14:textId="77777777" w:rsidR="008C20F2" w:rsidRPr="00544228" w:rsidRDefault="008C20F2" w:rsidP="008C20F2">
      <w:pPr>
        <w:widowControl/>
        <w:adjustRightInd w:val="0"/>
        <w:snapToGrid w:val="0"/>
        <w:ind w:firstLineChars="200" w:firstLine="480"/>
        <w:rPr>
          <w:rFonts w:ascii="Times New Roman" w:eastAsia="方正小标宋简体" w:hAnsi="Times New Roman" w:cs="Times New Roman"/>
          <w:bCs/>
          <w:kern w:val="0"/>
          <w:sz w:val="24"/>
          <w:szCs w:val="28"/>
        </w:rPr>
      </w:pPr>
    </w:p>
    <w:p w14:paraId="1B9F3641" w14:textId="2EDBE7A4" w:rsidR="00F41584" w:rsidRPr="00544228" w:rsidRDefault="00F41584" w:rsidP="00F41584">
      <w:pPr>
        <w:widowControl/>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t>表</w:t>
      </w:r>
      <w:r w:rsidRPr="00544228">
        <w:rPr>
          <w:rFonts w:ascii="Times New Roman" w:eastAsia="方正小标宋简体" w:hAnsi="Times New Roman" w:cs="Times New Roman"/>
          <w:bCs/>
          <w:kern w:val="0"/>
          <w:sz w:val="28"/>
          <w:szCs w:val="28"/>
        </w:rPr>
        <w:t>17</w:t>
      </w:r>
      <w:r w:rsidRPr="00544228">
        <w:rPr>
          <w:rFonts w:ascii="Times New Roman" w:eastAsia="方正小标宋简体" w:hAnsi="Times New Roman" w:cs="Times New Roman"/>
          <w:bCs/>
          <w:kern w:val="0"/>
          <w:sz w:val="28"/>
          <w:szCs w:val="28"/>
        </w:rPr>
        <w:t>：工作</w:t>
      </w:r>
      <w:r w:rsidR="00EA08DB">
        <w:rPr>
          <w:rFonts w:ascii="Times New Roman" w:eastAsia="方正小标宋简体" w:hAnsi="Times New Roman" w:cs="Times New Roman" w:hint="eastAsia"/>
          <w:bCs/>
          <w:kern w:val="0"/>
          <w:sz w:val="28"/>
          <w:szCs w:val="28"/>
        </w:rPr>
        <w:t>液</w:t>
      </w:r>
      <w:r w:rsidRPr="00544228">
        <w:rPr>
          <w:rFonts w:ascii="Times New Roman" w:eastAsia="方正小标宋简体" w:hAnsi="Times New Roman" w:cs="Times New Roman"/>
          <w:bCs/>
          <w:kern w:val="0"/>
          <w:sz w:val="28"/>
          <w:szCs w:val="28"/>
        </w:rPr>
        <w:t>长期稳定性（</w:t>
      </w:r>
      <w:r w:rsidRPr="00544228">
        <w:rPr>
          <w:rFonts w:ascii="Times New Roman" w:eastAsia="方正小标宋简体" w:hAnsi="Times New Roman" w:cs="Times New Roman"/>
          <w:bCs/>
          <w:kern w:val="0"/>
          <w:sz w:val="28"/>
          <w:szCs w:val="28"/>
        </w:rPr>
        <w:t>ULOQ</w:t>
      </w:r>
      <w:r w:rsidRPr="00544228">
        <w:rPr>
          <w:rFonts w:ascii="Times New Roman" w:eastAsia="方正小标宋简体" w:hAnsi="Times New Roman" w:cs="Times New Roman"/>
          <w:bCs/>
          <w:kern w:val="0"/>
          <w:sz w:val="28"/>
          <w:szCs w:val="28"/>
        </w:rPr>
        <w:t>，</w:t>
      </w:r>
      <w:r w:rsidRPr="00544228">
        <w:rPr>
          <w:rFonts w:ascii="Times New Roman" w:eastAsia="方正小标宋简体" w:hAnsi="Times New Roman" w:cs="Times New Roman"/>
          <w:bCs/>
          <w:kern w:val="0"/>
          <w:sz w:val="28"/>
          <w:szCs w:val="28"/>
        </w:rPr>
        <w:t>LLOQ</w:t>
      </w:r>
      <w:r w:rsidRPr="00544228">
        <w:rPr>
          <w:rFonts w:ascii="Times New Roman" w:eastAsia="方正小标宋简体" w:hAnsi="Times New Roman" w:cs="Times New Roman"/>
          <w:bCs/>
          <w:kern w:val="0"/>
          <w:sz w:val="28"/>
          <w:szCs w:val="28"/>
        </w:rPr>
        <w:t>和内标工作液稳定性）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1036"/>
        <w:gridCol w:w="1036"/>
        <w:gridCol w:w="1158"/>
        <w:gridCol w:w="1158"/>
        <w:gridCol w:w="1178"/>
        <w:gridCol w:w="1178"/>
      </w:tblGrid>
      <w:tr w:rsidR="00F41584" w:rsidRPr="00544228" w14:paraId="3DDFBFF3" w14:textId="77777777" w:rsidTr="00CA0D43">
        <w:tc>
          <w:tcPr>
            <w:tcW w:w="3624" w:type="dxa"/>
            <w:gridSpan w:val="3"/>
            <w:tcBorders>
              <w:top w:val="single" w:sz="4" w:space="0" w:color="auto"/>
              <w:left w:val="single" w:sz="4" w:space="0" w:color="auto"/>
              <w:bottom w:val="single" w:sz="4" w:space="0" w:color="auto"/>
              <w:right w:val="single" w:sz="4" w:space="0" w:color="auto"/>
            </w:tcBorders>
            <w:hideMark/>
          </w:tcPr>
          <w:p w14:paraId="45F10FD7"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4672" w:type="dxa"/>
            <w:gridSpan w:val="4"/>
            <w:tcBorders>
              <w:top w:val="single" w:sz="4" w:space="0" w:color="auto"/>
              <w:left w:val="single" w:sz="4" w:space="0" w:color="auto"/>
              <w:bottom w:val="single" w:sz="4" w:space="0" w:color="auto"/>
              <w:right w:val="single" w:sz="4" w:space="0" w:color="auto"/>
            </w:tcBorders>
            <w:hideMark/>
          </w:tcPr>
          <w:p w14:paraId="4BF9813C"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日期</w:t>
            </w:r>
          </w:p>
        </w:tc>
      </w:tr>
      <w:tr w:rsidR="00F41584" w:rsidRPr="00544228" w14:paraId="4C395AC7" w14:textId="77777777" w:rsidTr="00CA0D43">
        <w:tc>
          <w:tcPr>
            <w:tcW w:w="1552" w:type="dxa"/>
            <w:vMerge w:val="restart"/>
            <w:tcBorders>
              <w:top w:val="single" w:sz="4" w:space="0" w:color="auto"/>
              <w:left w:val="single" w:sz="4" w:space="0" w:color="auto"/>
              <w:bottom w:val="single" w:sz="4" w:space="0" w:color="auto"/>
              <w:right w:val="single" w:sz="4" w:space="0" w:color="auto"/>
            </w:tcBorders>
          </w:tcPr>
          <w:p w14:paraId="4BD3AF5C"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2072" w:type="dxa"/>
            <w:gridSpan w:val="2"/>
            <w:tcBorders>
              <w:top w:val="single" w:sz="4" w:space="0" w:color="auto"/>
              <w:left w:val="single" w:sz="4" w:space="0" w:color="auto"/>
              <w:bottom w:val="single" w:sz="4" w:space="0" w:color="auto"/>
              <w:right w:val="single" w:sz="4" w:space="0" w:color="auto"/>
            </w:tcBorders>
            <w:hideMark/>
          </w:tcPr>
          <w:p w14:paraId="12FB2D59"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ULOQ</w:t>
            </w:r>
          </w:p>
        </w:tc>
        <w:tc>
          <w:tcPr>
            <w:tcW w:w="2316" w:type="dxa"/>
            <w:gridSpan w:val="2"/>
            <w:tcBorders>
              <w:top w:val="single" w:sz="4" w:space="0" w:color="auto"/>
              <w:left w:val="single" w:sz="4" w:space="0" w:color="auto"/>
              <w:bottom w:val="single" w:sz="4" w:space="0" w:color="auto"/>
              <w:right w:val="single" w:sz="4" w:space="0" w:color="auto"/>
            </w:tcBorders>
            <w:hideMark/>
          </w:tcPr>
          <w:p w14:paraId="49076967"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LLOQ</w:t>
            </w:r>
          </w:p>
        </w:tc>
        <w:tc>
          <w:tcPr>
            <w:tcW w:w="2356" w:type="dxa"/>
            <w:gridSpan w:val="2"/>
            <w:tcBorders>
              <w:top w:val="single" w:sz="4" w:space="0" w:color="auto"/>
              <w:left w:val="single" w:sz="4" w:space="0" w:color="auto"/>
              <w:bottom w:val="single" w:sz="4" w:space="0" w:color="auto"/>
              <w:right w:val="single" w:sz="4" w:space="0" w:color="auto"/>
            </w:tcBorders>
          </w:tcPr>
          <w:p w14:paraId="3C63657E"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内标</w:t>
            </w:r>
          </w:p>
        </w:tc>
      </w:tr>
      <w:tr w:rsidR="00F41584" w:rsidRPr="00544228" w14:paraId="7AEC9A9E" w14:textId="77777777" w:rsidTr="00CA0D43">
        <w:tc>
          <w:tcPr>
            <w:tcW w:w="1552" w:type="dxa"/>
            <w:vMerge/>
            <w:tcBorders>
              <w:top w:val="single" w:sz="4" w:space="0" w:color="auto"/>
              <w:left w:val="single" w:sz="4" w:space="0" w:color="auto"/>
              <w:bottom w:val="single" w:sz="4" w:space="0" w:color="auto"/>
              <w:right w:val="single" w:sz="4" w:space="0" w:color="auto"/>
            </w:tcBorders>
            <w:vAlign w:val="center"/>
            <w:hideMark/>
          </w:tcPr>
          <w:p w14:paraId="4F5C737C"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2072" w:type="dxa"/>
            <w:gridSpan w:val="2"/>
            <w:tcBorders>
              <w:top w:val="single" w:sz="4" w:space="0" w:color="auto"/>
              <w:left w:val="single" w:sz="4" w:space="0" w:color="auto"/>
              <w:bottom w:val="single" w:sz="4" w:space="0" w:color="auto"/>
              <w:right w:val="single" w:sz="4" w:space="0" w:color="auto"/>
            </w:tcBorders>
            <w:hideMark/>
          </w:tcPr>
          <w:p w14:paraId="28C74B2B"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储存条件：</w:t>
            </w:r>
          </w:p>
        </w:tc>
        <w:tc>
          <w:tcPr>
            <w:tcW w:w="2316" w:type="dxa"/>
            <w:gridSpan w:val="2"/>
            <w:tcBorders>
              <w:top w:val="single" w:sz="4" w:space="0" w:color="auto"/>
              <w:left w:val="single" w:sz="4" w:space="0" w:color="auto"/>
              <w:bottom w:val="single" w:sz="4" w:space="0" w:color="auto"/>
              <w:right w:val="single" w:sz="4" w:space="0" w:color="auto"/>
            </w:tcBorders>
            <w:hideMark/>
          </w:tcPr>
          <w:p w14:paraId="009B726A"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储存条件：</w:t>
            </w:r>
          </w:p>
        </w:tc>
        <w:tc>
          <w:tcPr>
            <w:tcW w:w="2356" w:type="dxa"/>
            <w:gridSpan w:val="2"/>
            <w:tcBorders>
              <w:top w:val="single" w:sz="4" w:space="0" w:color="auto"/>
              <w:left w:val="single" w:sz="4" w:space="0" w:color="auto"/>
              <w:bottom w:val="single" w:sz="4" w:space="0" w:color="auto"/>
              <w:right w:val="single" w:sz="4" w:space="0" w:color="auto"/>
            </w:tcBorders>
          </w:tcPr>
          <w:p w14:paraId="6680EC0D"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储存条件：</w:t>
            </w:r>
          </w:p>
        </w:tc>
      </w:tr>
      <w:tr w:rsidR="00F41584" w:rsidRPr="00544228" w14:paraId="132A843D" w14:textId="77777777" w:rsidTr="00CA0D43">
        <w:trPr>
          <w:trHeight w:val="423"/>
        </w:trPr>
        <w:tc>
          <w:tcPr>
            <w:tcW w:w="1552" w:type="dxa"/>
            <w:vMerge/>
            <w:tcBorders>
              <w:top w:val="single" w:sz="4" w:space="0" w:color="auto"/>
              <w:left w:val="single" w:sz="4" w:space="0" w:color="auto"/>
              <w:bottom w:val="single" w:sz="4" w:space="0" w:color="auto"/>
              <w:right w:val="single" w:sz="4" w:space="0" w:color="auto"/>
            </w:tcBorders>
            <w:vAlign w:val="center"/>
            <w:hideMark/>
          </w:tcPr>
          <w:p w14:paraId="61F49A47"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2072" w:type="dxa"/>
            <w:gridSpan w:val="2"/>
            <w:tcBorders>
              <w:top w:val="single" w:sz="4" w:space="0" w:color="auto"/>
              <w:left w:val="single" w:sz="4" w:space="0" w:color="auto"/>
              <w:bottom w:val="single" w:sz="4" w:space="0" w:color="auto"/>
              <w:right w:val="single" w:sz="4" w:space="0" w:color="auto"/>
            </w:tcBorders>
            <w:hideMark/>
          </w:tcPr>
          <w:p w14:paraId="7FCF91CC"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理论浓度</w:t>
            </w:r>
          </w:p>
          <w:p w14:paraId="5919308D"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（单位）</w:t>
            </w:r>
          </w:p>
        </w:tc>
        <w:tc>
          <w:tcPr>
            <w:tcW w:w="2316" w:type="dxa"/>
            <w:gridSpan w:val="2"/>
            <w:tcBorders>
              <w:top w:val="single" w:sz="4" w:space="0" w:color="auto"/>
              <w:left w:val="single" w:sz="4" w:space="0" w:color="auto"/>
              <w:bottom w:val="single" w:sz="4" w:space="0" w:color="auto"/>
              <w:right w:val="single" w:sz="4" w:space="0" w:color="auto"/>
            </w:tcBorders>
            <w:hideMark/>
          </w:tcPr>
          <w:p w14:paraId="36686B5D"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理论浓度</w:t>
            </w:r>
          </w:p>
          <w:p w14:paraId="5EEB95F7"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（单位）</w:t>
            </w:r>
          </w:p>
        </w:tc>
        <w:tc>
          <w:tcPr>
            <w:tcW w:w="2356" w:type="dxa"/>
            <w:gridSpan w:val="2"/>
            <w:tcBorders>
              <w:top w:val="single" w:sz="4" w:space="0" w:color="auto"/>
              <w:left w:val="single" w:sz="4" w:space="0" w:color="auto"/>
              <w:bottom w:val="single" w:sz="4" w:space="0" w:color="auto"/>
              <w:right w:val="single" w:sz="4" w:space="0" w:color="auto"/>
            </w:tcBorders>
          </w:tcPr>
          <w:p w14:paraId="0EE51401"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理论浓度</w:t>
            </w:r>
          </w:p>
          <w:p w14:paraId="053D13BA"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（单位）</w:t>
            </w:r>
          </w:p>
        </w:tc>
      </w:tr>
      <w:tr w:rsidR="00F41584" w:rsidRPr="00544228" w14:paraId="2641BA7A" w14:textId="77777777" w:rsidTr="00CA0D43">
        <w:trPr>
          <w:trHeight w:val="328"/>
        </w:trPr>
        <w:tc>
          <w:tcPr>
            <w:tcW w:w="1552" w:type="dxa"/>
            <w:vMerge/>
            <w:tcBorders>
              <w:top w:val="single" w:sz="4" w:space="0" w:color="auto"/>
              <w:left w:val="single" w:sz="4" w:space="0" w:color="auto"/>
              <w:bottom w:val="single" w:sz="4" w:space="0" w:color="auto"/>
              <w:right w:val="single" w:sz="4" w:space="0" w:color="auto"/>
            </w:tcBorders>
            <w:vAlign w:val="center"/>
            <w:hideMark/>
          </w:tcPr>
          <w:p w14:paraId="611FDE71"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tcPr>
          <w:p w14:paraId="1EA57D6E"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tcPr>
          <w:p w14:paraId="4DC99969"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4A0F30AE"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43CB4D64"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6964C86C"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5A69C1EE"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r>
      <w:tr w:rsidR="00F41584" w:rsidRPr="00544228" w14:paraId="3020A5DB" w14:textId="77777777" w:rsidTr="00CA0D43">
        <w:trPr>
          <w:trHeight w:val="190"/>
        </w:trPr>
        <w:tc>
          <w:tcPr>
            <w:tcW w:w="1552" w:type="dxa"/>
            <w:vMerge/>
            <w:tcBorders>
              <w:top w:val="single" w:sz="4" w:space="0" w:color="auto"/>
              <w:left w:val="single" w:sz="4" w:space="0" w:color="auto"/>
              <w:bottom w:val="single" w:sz="4" w:space="0" w:color="auto"/>
              <w:right w:val="single" w:sz="4" w:space="0" w:color="auto"/>
            </w:tcBorders>
            <w:vAlign w:val="center"/>
            <w:hideMark/>
          </w:tcPr>
          <w:p w14:paraId="429BAD31"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2072" w:type="dxa"/>
            <w:gridSpan w:val="2"/>
            <w:tcBorders>
              <w:top w:val="single" w:sz="4" w:space="0" w:color="auto"/>
              <w:left w:val="single" w:sz="4" w:space="0" w:color="auto"/>
              <w:bottom w:val="single" w:sz="4" w:space="0" w:color="auto"/>
              <w:right w:val="single" w:sz="4" w:space="0" w:color="auto"/>
            </w:tcBorders>
            <w:hideMark/>
          </w:tcPr>
          <w:p w14:paraId="69500697" w14:textId="77777777" w:rsidR="00F41584" w:rsidRPr="00544228" w:rsidRDefault="00F41584" w:rsidP="00CA0D43">
            <w:pPr>
              <w:widowControl/>
              <w:tabs>
                <w:tab w:val="right" w:pos="1910"/>
              </w:tabs>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检测峰面积比</w:t>
            </w:r>
          </w:p>
        </w:tc>
        <w:tc>
          <w:tcPr>
            <w:tcW w:w="2316" w:type="dxa"/>
            <w:gridSpan w:val="2"/>
            <w:tcBorders>
              <w:top w:val="single" w:sz="4" w:space="0" w:color="auto"/>
              <w:left w:val="single" w:sz="4" w:space="0" w:color="auto"/>
              <w:bottom w:val="single" w:sz="4" w:space="0" w:color="auto"/>
              <w:right w:val="single" w:sz="4" w:space="0" w:color="auto"/>
            </w:tcBorders>
            <w:hideMark/>
          </w:tcPr>
          <w:p w14:paraId="3E19CE3C"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检测峰面积比</w:t>
            </w:r>
          </w:p>
        </w:tc>
        <w:tc>
          <w:tcPr>
            <w:tcW w:w="2356" w:type="dxa"/>
            <w:gridSpan w:val="2"/>
            <w:tcBorders>
              <w:top w:val="single" w:sz="4" w:space="0" w:color="auto"/>
              <w:left w:val="single" w:sz="4" w:space="0" w:color="auto"/>
              <w:bottom w:val="single" w:sz="4" w:space="0" w:color="auto"/>
              <w:right w:val="single" w:sz="4" w:space="0" w:color="auto"/>
            </w:tcBorders>
          </w:tcPr>
          <w:p w14:paraId="7F09A58A"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检测峰面积比</w:t>
            </w:r>
          </w:p>
        </w:tc>
      </w:tr>
      <w:tr w:rsidR="00F41584" w:rsidRPr="00544228" w14:paraId="64A9EB78" w14:textId="77777777" w:rsidTr="00CA0D43">
        <w:trPr>
          <w:trHeight w:val="116"/>
        </w:trPr>
        <w:tc>
          <w:tcPr>
            <w:tcW w:w="1552" w:type="dxa"/>
            <w:vMerge/>
            <w:tcBorders>
              <w:top w:val="single" w:sz="4" w:space="0" w:color="auto"/>
              <w:left w:val="single" w:sz="4" w:space="0" w:color="auto"/>
              <w:bottom w:val="single" w:sz="4" w:space="0" w:color="auto"/>
              <w:right w:val="single" w:sz="4" w:space="0" w:color="auto"/>
            </w:tcBorders>
            <w:vAlign w:val="center"/>
            <w:hideMark/>
          </w:tcPr>
          <w:p w14:paraId="6F878CCF"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hideMark/>
          </w:tcPr>
          <w:p w14:paraId="3E31E1A0"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对照样品</w:t>
            </w:r>
          </w:p>
        </w:tc>
        <w:tc>
          <w:tcPr>
            <w:tcW w:w="1036" w:type="dxa"/>
            <w:tcBorders>
              <w:top w:val="single" w:sz="4" w:space="0" w:color="auto"/>
              <w:left w:val="single" w:sz="4" w:space="0" w:color="auto"/>
              <w:bottom w:val="single" w:sz="4" w:space="0" w:color="auto"/>
              <w:right w:val="single" w:sz="4" w:space="0" w:color="auto"/>
            </w:tcBorders>
            <w:hideMark/>
          </w:tcPr>
          <w:p w14:paraId="1AA99DDB"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稳定性考察样品</w:t>
            </w:r>
          </w:p>
        </w:tc>
        <w:tc>
          <w:tcPr>
            <w:tcW w:w="1158" w:type="dxa"/>
            <w:tcBorders>
              <w:top w:val="single" w:sz="4" w:space="0" w:color="auto"/>
              <w:left w:val="single" w:sz="4" w:space="0" w:color="auto"/>
              <w:bottom w:val="single" w:sz="4" w:space="0" w:color="auto"/>
              <w:right w:val="single" w:sz="4" w:space="0" w:color="auto"/>
            </w:tcBorders>
            <w:hideMark/>
          </w:tcPr>
          <w:p w14:paraId="78198F28"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对照样品</w:t>
            </w:r>
          </w:p>
        </w:tc>
        <w:tc>
          <w:tcPr>
            <w:tcW w:w="1158" w:type="dxa"/>
            <w:tcBorders>
              <w:top w:val="single" w:sz="4" w:space="0" w:color="auto"/>
              <w:left w:val="single" w:sz="4" w:space="0" w:color="auto"/>
              <w:bottom w:val="single" w:sz="4" w:space="0" w:color="auto"/>
              <w:right w:val="single" w:sz="4" w:space="0" w:color="auto"/>
            </w:tcBorders>
            <w:hideMark/>
          </w:tcPr>
          <w:p w14:paraId="0795DF01"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稳定性考察样品</w:t>
            </w:r>
          </w:p>
        </w:tc>
        <w:tc>
          <w:tcPr>
            <w:tcW w:w="1178" w:type="dxa"/>
            <w:tcBorders>
              <w:top w:val="single" w:sz="4" w:space="0" w:color="auto"/>
              <w:left w:val="single" w:sz="4" w:space="0" w:color="auto"/>
              <w:bottom w:val="single" w:sz="4" w:space="0" w:color="auto"/>
              <w:right w:val="single" w:sz="4" w:space="0" w:color="auto"/>
            </w:tcBorders>
          </w:tcPr>
          <w:p w14:paraId="1B98EB61"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对照样品</w:t>
            </w:r>
          </w:p>
        </w:tc>
        <w:tc>
          <w:tcPr>
            <w:tcW w:w="1178" w:type="dxa"/>
            <w:tcBorders>
              <w:top w:val="single" w:sz="4" w:space="0" w:color="auto"/>
              <w:left w:val="single" w:sz="4" w:space="0" w:color="auto"/>
              <w:bottom w:val="single" w:sz="4" w:space="0" w:color="auto"/>
              <w:right w:val="single" w:sz="4" w:space="0" w:color="auto"/>
            </w:tcBorders>
          </w:tcPr>
          <w:p w14:paraId="548A9CB0"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稳定性考察样品</w:t>
            </w:r>
          </w:p>
        </w:tc>
      </w:tr>
      <w:tr w:rsidR="00F41584" w:rsidRPr="00544228" w14:paraId="4D876736" w14:textId="77777777" w:rsidTr="00CA0D43">
        <w:tc>
          <w:tcPr>
            <w:tcW w:w="1552" w:type="dxa"/>
            <w:tcBorders>
              <w:top w:val="single" w:sz="4" w:space="0" w:color="auto"/>
              <w:left w:val="single" w:sz="4" w:space="0" w:color="auto"/>
              <w:bottom w:val="single" w:sz="4" w:space="0" w:color="auto"/>
              <w:right w:val="single" w:sz="4" w:space="0" w:color="auto"/>
            </w:tcBorders>
            <w:hideMark/>
          </w:tcPr>
          <w:p w14:paraId="65BB4B22"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1</w:t>
            </w:r>
          </w:p>
        </w:tc>
        <w:tc>
          <w:tcPr>
            <w:tcW w:w="1036" w:type="dxa"/>
            <w:tcBorders>
              <w:top w:val="single" w:sz="4" w:space="0" w:color="auto"/>
              <w:left w:val="single" w:sz="4" w:space="0" w:color="auto"/>
              <w:bottom w:val="single" w:sz="4" w:space="0" w:color="auto"/>
              <w:right w:val="single" w:sz="4" w:space="0" w:color="auto"/>
            </w:tcBorders>
          </w:tcPr>
          <w:p w14:paraId="5D3E50CF"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tcPr>
          <w:p w14:paraId="3AAEFFE6"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669BE734"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0601AF21"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09A8346C"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14EFC5E4"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r>
      <w:tr w:rsidR="00F41584" w:rsidRPr="00544228" w14:paraId="2F9B7619" w14:textId="77777777" w:rsidTr="00CA0D43">
        <w:tc>
          <w:tcPr>
            <w:tcW w:w="1552" w:type="dxa"/>
            <w:tcBorders>
              <w:top w:val="single" w:sz="4" w:space="0" w:color="auto"/>
              <w:left w:val="single" w:sz="4" w:space="0" w:color="auto"/>
              <w:bottom w:val="single" w:sz="4" w:space="0" w:color="auto"/>
              <w:right w:val="single" w:sz="4" w:space="0" w:color="auto"/>
            </w:tcBorders>
            <w:hideMark/>
          </w:tcPr>
          <w:p w14:paraId="5E8F62F9"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2</w:t>
            </w:r>
          </w:p>
        </w:tc>
        <w:tc>
          <w:tcPr>
            <w:tcW w:w="1036" w:type="dxa"/>
            <w:tcBorders>
              <w:top w:val="single" w:sz="4" w:space="0" w:color="auto"/>
              <w:left w:val="single" w:sz="4" w:space="0" w:color="auto"/>
              <w:bottom w:val="single" w:sz="4" w:space="0" w:color="auto"/>
              <w:right w:val="single" w:sz="4" w:space="0" w:color="auto"/>
            </w:tcBorders>
          </w:tcPr>
          <w:p w14:paraId="3DD4DAED"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tcPr>
          <w:p w14:paraId="29DF823A"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7E93B386"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035B0E53"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57413655"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7BCE2CD9"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r>
      <w:tr w:rsidR="00F41584" w:rsidRPr="00544228" w14:paraId="6CEC2199" w14:textId="77777777" w:rsidTr="00CA0D43">
        <w:tc>
          <w:tcPr>
            <w:tcW w:w="1552" w:type="dxa"/>
            <w:tcBorders>
              <w:top w:val="single" w:sz="4" w:space="0" w:color="auto"/>
              <w:left w:val="single" w:sz="4" w:space="0" w:color="auto"/>
              <w:bottom w:val="single" w:sz="4" w:space="0" w:color="auto"/>
              <w:right w:val="single" w:sz="4" w:space="0" w:color="auto"/>
            </w:tcBorders>
            <w:hideMark/>
          </w:tcPr>
          <w:p w14:paraId="7A0E5AE5"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3</w:t>
            </w:r>
          </w:p>
        </w:tc>
        <w:tc>
          <w:tcPr>
            <w:tcW w:w="1036" w:type="dxa"/>
            <w:tcBorders>
              <w:top w:val="single" w:sz="4" w:space="0" w:color="auto"/>
              <w:left w:val="single" w:sz="4" w:space="0" w:color="auto"/>
              <w:bottom w:val="single" w:sz="4" w:space="0" w:color="auto"/>
              <w:right w:val="single" w:sz="4" w:space="0" w:color="auto"/>
            </w:tcBorders>
          </w:tcPr>
          <w:p w14:paraId="13C1FDC7"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tcPr>
          <w:p w14:paraId="14317511"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4864C260"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5C81B55D"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77179E7A"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6027AB86"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r>
      <w:tr w:rsidR="00F41584" w:rsidRPr="00544228" w14:paraId="5F8E8F32" w14:textId="77777777" w:rsidTr="00CA0D43">
        <w:tc>
          <w:tcPr>
            <w:tcW w:w="1552" w:type="dxa"/>
            <w:tcBorders>
              <w:top w:val="single" w:sz="4" w:space="0" w:color="auto"/>
              <w:left w:val="single" w:sz="4" w:space="0" w:color="auto"/>
              <w:bottom w:val="single" w:sz="4" w:space="0" w:color="auto"/>
              <w:right w:val="single" w:sz="4" w:space="0" w:color="auto"/>
            </w:tcBorders>
            <w:hideMark/>
          </w:tcPr>
          <w:p w14:paraId="39D1D654"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4</w:t>
            </w:r>
          </w:p>
        </w:tc>
        <w:tc>
          <w:tcPr>
            <w:tcW w:w="1036" w:type="dxa"/>
            <w:tcBorders>
              <w:top w:val="single" w:sz="4" w:space="0" w:color="auto"/>
              <w:left w:val="single" w:sz="4" w:space="0" w:color="auto"/>
              <w:bottom w:val="single" w:sz="4" w:space="0" w:color="auto"/>
              <w:right w:val="single" w:sz="4" w:space="0" w:color="auto"/>
            </w:tcBorders>
          </w:tcPr>
          <w:p w14:paraId="42183626"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tcPr>
          <w:p w14:paraId="35E21D48"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3E8A25F4"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54DED077"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02F0425F"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562EE185"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r>
      <w:tr w:rsidR="00F41584" w:rsidRPr="00544228" w14:paraId="45C84810" w14:textId="77777777" w:rsidTr="00CA0D43">
        <w:tc>
          <w:tcPr>
            <w:tcW w:w="1552" w:type="dxa"/>
            <w:tcBorders>
              <w:top w:val="single" w:sz="4" w:space="0" w:color="auto"/>
              <w:left w:val="single" w:sz="4" w:space="0" w:color="auto"/>
              <w:bottom w:val="single" w:sz="4" w:space="0" w:color="auto"/>
              <w:right w:val="single" w:sz="4" w:space="0" w:color="auto"/>
            </w:tcBorders>
            <w:hideMark/>
          </w:tcPr>
          <w:p w14:paraId="7B1866E0"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5</w:t>
            </w:r>
          </w:p>
        </w:tc>
        <w:tc>
          <w:tcPr>
            <w:tcW w:w="1036" w:type="dxa"/>
            <w:tcBorders>
              <w:top w:val="single" w:sz="4" w:space="0" w:color="auto"/>
              <w:left w:val="single" w:sz="4" w:space="0" w:color="auto"/>
              <w:bottom w:val="single" w:sz="4" w:space="0" w:color="auto"/>
              <w:right w:val="single" w:sz="4" w:space="0" w:color="auto"/>
            </w:tcBorders>
          </w:tcPr>
          <w:p w14:paraId="722F86EC"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tcPr>
          <w:p w14:paraId="24580D23"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60FCC5DD"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5C3F9A6E"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0F14646D"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1C5D63BF"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r>
      <w:tr w:rsidR="00F41584" w:rsidRPr="00544228" w14:paraId="53FFF90C" w14:textId="77777777" w:rsidTr="00CA0D43">
        <w:tc>
          <w:tcPr>
            <w:tcW w:w="1552" w:type="dxa"/>
            <w:tcBorders>
              <w:top w:val="single" w:sz="4" w:space="0" w:color="auto"/>
              <w:left w:val="single" w:sz="4" w:space="0" w:color="auto"/>
              <w:bottom w:val="single" w:sz="4" w:space="0" w:color="auto"/>
              <w:right w:val="single" w:sz="4" w:space="0" w:color="auto"/>
            </w:tcBorders>
            <w:hideMark/>
          </w:tcPr>
          <w:p w14:paraId="2F817810"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6</w:t>
            </w:r>
          </w:p>
        </w:tc>
        <w:tc>
          <w:tcPr>
            <w:tcW w:w="1036" w:type="dxa"/>
            <w:tcBorders>
              <w:top w:val="single" w:sz="4" w:space="0" w:color="auto"/>
              <w:left w:val="single" w:sz="4" w:space="0" w:color="auto"/>
              <w:bottom w:val="single" w:sz="4" w:space="0" w:color="auto"/>
              <w:right w:val="single" w:sz="4" w:space="0" w:color="auto"/>
            </w:tcBorders>
          </w:tcPr>
          <w:p w14:paraId="14E7C705"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tcPr>
          <w:p w14:paraId="1ACAD00E"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719C5644"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15A65CDA"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2A44CB46"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2C36F920"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r>
      <w:tr w:rsidR="00F41584" w:rsidRPr="00544228" w14:paraId="02F67770" w14:textId="77777777" w:rsidTr="00CA0D43">
        <w:tc>
          <w:tcPr>
            <w:tcW w:w="1552" w:type="dxa"/>
            <w:tcBorders>
              <w:top w:val="single" w:sz="4" w:space="0" w:color="auto"/>
              <w:left w:val="single" w:sz="4" w:space="0" w:color="auto"/>
              <w:bottom w:val="single" w:sz="4" w:space="0" w:color="auto"/>
              <w:right w:val="single" w:sz="4" w:space="0" w:color="auto"/>
            </w:tcBorders>
            <w:hideMark/>
          </w:tcPr>
          <w:p w14:paraId="1E021296"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平均值</w:t>
            </w:r>
          </w:p>
        </w:tc>
        <w:tc>
          <w:tcPr>
            <w:tcW w:w="1036" w:type="dxa"/>
            <w:tcBorders>
              <w:top w:val="single" w:sz="4" w:space="0" w:color="auto"/>
              <w:left w:val="single" w:sz="4" w:space="0" w:color="auto"/>
              <w:bottom w:val="single" w:sz="4" w:space="0" w:color="auto"/>
              <w:right w:val="single" w:sz="4" w:space="0" w:color="auto"/>
            </w:tcBorders>
          </w:tcPr>
          <w:p w14:paraId="508FB412"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tcPr>
          <w:p w14:paraId="33FBFD7E"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65389447"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469D48E6"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1B0288FB"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4B4DCE77"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r>
      <w:tr w:rsidR="00F41584" w:rsidRPr="00544228" w14:paraId="3D3A418F" w14:textId="77777777" w:rsidTr="00CA0D43">
        <w:tc>
          <w:tcPr>
            <w:tcW w:w="1552" w:type="dxa"/>
            <w:tcBorders>
              <w:top w:val="single" w:sz="4" w:space="0" w:color="auto"/>
              <w:left w:val="single" w:sz="4" w:space="0" w:color="auto"/>
              <w:bottom w:val="single" w:sz="4" w:space="0" w:color="auto"/>
              <w:right w:val="single" w:sz="4" w:space="0" w:color="auto"/>
            </w:tcBorders>
            <w:hideMark/>
          </w:tcPr>
          <w:p w14:paraId="4450ACC0"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SD</w:t>
            </w:r>
          </w:p>
        </w:tc>
        <w:tc>
          <w:tcPr>
            <w:tcW w:w="1036" w:type="dxa"/>
            <w:tcBorders>
              <w:top w:val="single" w:sz="4" w:space="0" w:color="auto"/>
              <w:left w:val="single" w:sz="4" w:space="0" w:color="auto"/>
              <w:bottom w:val="single" w:sz="4" w:space="0" w:color="auto"/>
              <w:right w:val="single" w:sz="4" w:space="0" w:color="auto"/>
            </w:tcBorders>
          </w:tcPr>
          <w:p w14:paraId="660009E8"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tcPr>
          <w:p w14:paraId="2A88F70E"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637A8B88"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6F47CA21"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30223925"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2BF6FC50"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r>
      <w:tr w:rsidR="00F41584" w:rsidRPr="00544228" w14:paraId="35096BAB" w14:textId="77777777" w:rsidTr="00CA0D43">
        <w:tc>
          <w:tcPr>
            <w:tcW w:w="1552" w:type="dxa"/>
            <w:tcBorders>
              <w:top w:val="single" w:sz="4" w:space="0" w:color="auto"/>
              <w:left w:val="single" w:sz="4" w:space="0" w:color="auto"/>
              <w:bottom w:val="single" w:sz="4" w:space="0" w:color="auto"/>
              <w:right w:val="single" w:sz="4" w:space="0" w:color="auto"/>
            </w:tcBorders>
            <w:hideMark/>
          </w:tcPr>
          <w:p w14:paraId="7EF1E323"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%CV</w:t>
            </w:r>
          </w:p>
        </w:tc>
        <w:tc>
          <w:tcPr>
            <w:tcW w:w="1036" w:type="dxa"/>
            <w:tcBorders>
              <w:top w:val="single" w:sz="4" w:space="0" w:color="auto"/>
              <w:left w:val="single" w:sz="4" w:space="0" w:color="auto"/>
              <w:bottom w:val="single" w:sz="4" w:space="0" w:color="auto"/>
              <w:right w:val="single" w:sz="4" w:space="0" w:color="auto"/>
            </w:tcBorders>
          </w:tcPr>
          <w:p w14:paraId="20A3ADE7"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036" w:type="dxa"/>
            <w:tcBorders>
              <w:top w:val="single" w:sz="4" w:space="0" w:color="auto"/>
              <w:left w:val="single" w:sz="4" w:space="0" w:color="auto"/>
              <w:bottom w:val="single" w:sz="4" w:space="0" w:color="auto"/>
              <w:right w:val="single" w:sz="4" w:space="0" w:color="auto"/>
            </w:tcBorders>
          </w:tcPr>
          <w:p w14:paraId="425337E2"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0D939F17"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58" w:type="dxa"/>
            <w:tcBorders>
              <w:top w:val="single" w:sz="4" w:space="0" w:color="auto"/>
              <w:left w:val="single" w:sz="4" w:space="0" w:color="auto"/>
              <w:bottom w:val="single" w:sz="4" w:space="0" w:color="auto"/>
              <w:right w:val="single" w:sz="4" w:space="0" w:color="auto"/>
            </w:tcBorders>
          </w:tcPr>
          <w:p w14:paraId="734ADB7E"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19D35C13"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5C7FFC93"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r>
      <w:tr w:rsidR="00F41584" w:rsidRPr="00544228" w14:paraId="1303500F" w14:textId="77777777" w:rsidTr="00CA0D43">
        <w:tc>
          <w:tcPr>
            <w:tcW w:w="1552" w:type="dxa"/>
            <w:tcBorders>
              <w:top w:val="single" w:sz="4" w:space="0" w:color="auto"/>
              <w:left w:val="single" w:sz="4" w:space="0" w:color="auto"/>
              <w:bottom w:val="single" w:sz="4" w:space="0" w:color="auto"/>
              <w:right w:val="single" w:sz="4" w:space="0" w:color="auto"/>
            </w:tcBorders>
            <w:hideMark/>
          </w:tcPr>
          <w:p w14:paraId="457457E9"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平均稳定性</w:t>
            </w:r>
            <w:r w:rsidRPr="00544228">
              <w:rPr>
                <w:rFonts w:ascii="Times New Roman" w:eastAsia="华文仿宋" w:hAnsi="Times New Roman" w:cs="Times New Roman"/>
                <w:kern w:val="0"/>
                <w:sz w:val="22"/>
                <w:szCs w:val="21"/>
              </w:rPr>
              <w:t>%</w:t>
            </w:r>
          </w:p>
        </w:tc>
        <w:tc>
          <w:tcPr>
            <w:tcW w:w="2072" w:type="dxa"/>
            <w:gridSpan w:val="2"/>
            <w:tcBorders>
              <w:top w:val="single" w:sz="4" w:space="0" w:color="auto"/>
              <w:left w:val="single" w:sz="4" w:space="0" w:color="auto"/>
              <w:bottom w:val="single" w:sz="4" w:space="0" w:color="auto"/>
              <w:right w:val="single" w:sz="4" w:space="0" w:color="auto"/>
            </w:tcBorders>
          </w:tcPr>
          <w:p w14:paraId="1B5D68DA"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2316" w:type="dxa"/>
            <w:gridSpan w:val="2"/>
            <w:tcBorders>
              <w:top w:val="single" w:sz="4" w:space="0" w:color="auto"/>
              <w:left w:val="single" w:sz="4" w:space="0" w:color="auto"/>
              <w:bottom w:val="single" w:sz="4" w:space="0" w:color="auto"/>
              <w:right w:val="single" w:sz="4" w:space="0" w:color="auto"/>
            </w:tcBorders>
          </w:tcPr>
          <w:p w14:paraId="698C398D"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4388C591"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c>
          <w:tcPr>
            <w:tcW w:w="1178" w:type="dxa"/>
            <w:tcBorders>
              <w:top w:val="single" w:sz="4" w:space="0" w:color="auto"/>
              <w:left w:val="single" w:sz="4" w:space="0" w:color="auto"/>
              <w:bottom w:val="single" w:sz="4" w:space="0" w:color="auto"/>
              <w:right w:val="single" w:sz="4" w:space="0" w:color="auto"/>
            </w:tcBorders>
          </w:tcPr>
          <w:p w14:paraId="7110225D" w14:textId="77777777" w:rsidR="00F41584" w:rsidRPr="00544228" w:rsidRDefault="00F41584" w:rsidP="00CA0D43">
            <w:pPr>
              <w:widowControl/>
              <w:adjustRightInd w:val="0"/>
              <w:snapToGrid w:val="0"/>
              <w:rPr>
                <w:rFonts w:ascii="Times New Roman" w:eastAsia="华文仿宋" w:hAnsi="Times New Roman" w:cs="Times New Roman"/>
                <w:kern w:val="0"/>
                <w:sz w:val="22"/>
                <w:szCs w:val="21"/>
              </w:rPr>
            </w:pPr>
          </w:p>
        </w:tc>
      </w:tr>
    </w:tbl>
    <w:p w14:paraId="0123161C" w14:textId="77777777" w:rsidR="00F41584" w:rsidRPr="00544228" w:rsidRDefault="00F41584" w:rsidP="008C20F2">
      <w:pPr>
        <w:widowControl/>
        <w:adjustRightInd w:val="0"/>
        <w:snapToGrid w:val="0"/>
        <w:ind w:firstLine="560"/>
        <w:jc w:val="center"/>
        <w:rPr>
          <w:rFonts w:ascii="Times New Roman" w:eastAsia="方正小标宋简体" w:hAnsi="Times New Roman" w:cs="Times New Roman"/>
          <w:bCs/>
          <w:kern w:val="0"/>
          <w:sz w:val="28"/>
          <w:szCs w:val="28"/>
        </w:rPr>
      </w:pPr>
    </w:p>
    <w:p w14:paraId="3A13EEAA" w14:textId="77777777" w:rsidR="008C20F2" w:rsidRPr="00544228" w:rsidRDefault="008C20F2" w:rsidP="008C20F2">
      <w:pPr>
        <w:widowControl/>
        <w:adjustRightInd w:val="0"/>
        <w:snapToGrid w:val="0"/>
        <w:ind w:firstLine="56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t>表</w:t>
      </w:r>
      <w:r w:rsidRPr="00544228">
        <w:rPr>
          <w:rFonts w:ascii="Times New Roman" w:eastAsia="方正小标宋简体" w:hAnsi="Times New Roman" w:cs="Times New Roman"/>
          <w:bCs/>
          <w:kern w:val="0"/>
          <w:sz w:val="28"/>
          <w:szCs w:val="28"/>
        </w:rPr>
        <w:t xml:space="preserve">18 </w:t>
      </w:r>
      <w:r w:rsidRPr="00544228">
        <w:rPr>
          <w:rFonts w:ascii="Times New Roman" w:eastAsia="方正小标宋简体" w:hAnsi="Times New Roman" w:cs="Times New Roman"/>
          <w:bCs/>
          <w:kern w:val="0"/>
          <w:sz w:val="28"/>
          <w:szCs w:val="28"/>
        </w:rPr>
        <w:t>：冻融稳定性</w:t>
      </w:r>
    </w:p>
    <w:p w14:paraId="29B7B5F8" w14:textId="77777777" w:rsidR="008C20F2" w:rsidRPr="00544228" w:rsidRDefault="008C20F2" w:rsidP="008C20F2">
      <w:pPr>
        <w:widowControl/>
        <w:tabs>
          <w:tab w:val="left" w:pos="2001"/>
        </w:tabs>
        <w:adjustRightInd w:val="0"/>
        <w:snapToGrid w:val="0"/>
        <w:ind w:firstLine="405"/>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lastRenderedPageBreak/>
        <w:t>试验条件：说明冻</w:t>
      </w:r>
      <w:proofErr w:type="gramStart"/>
      <w:r w:rsidRPr="00544228">
        <w:rPr>
          <w:rFonts w:ascii="Times New Roman" w:eastAsia="华文仿宋" w:hAnsi="Times New Roman" w:cs="Times New Roman"/>
          <w:kern w:val="0"/>
          <w:sz w:val="22"/>
          <w:szCs w:val="21"/>
        </w:rPr>
        <w:t>存条件</w:t>
      </w:r>
      <w:proofErr w:type="gramEnd"/>
      <w:r w:rsidRPr="00544228">
        <w:rPr>
          <w:rFonts w:ascii="Times New Roman" w:eastAsia="华文仿宋" w:hAnsi="Times New Roman" w:cs="Times New Roman"/>
          <w:kern w:val="0"/>
          <w:sz w:val="22"/>
          <w:szCs w:val="21"/>
        </w:rPr>
        <w:t>和冻存时间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592"/>
        <w:gridCol w:w="1139"/>
        <w:gridCol w:w="1551"/>
        <w:gridCol w:w="1139"/>
        <w:gridCol w:w="1551"/>
      </w:tblGrid>
      <w:tr w:rsidR="008C20F2" w:rsidRPr="00544228" w14:paraId="7673AEE4"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hideMark/>
          </w:tcPr>
          <w:p w14:paraId="07CCB19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检测时间</w:t>
            </w:r>
          </w:p>
        </w:tc>
        <w:tc>
          <w:tcPr>
            <w:tcW w:w="934" w:type="pct"/>
            <w:tcBorders>
              <w:top w:val="single" w:sz="4" w:space="0" w:color="auto"/>
              <w:left w:val="single" w:sz="4" w:space="0" w:color="auto"/>
              <w:bottom w:val="single" w:sz="4" w:space="0" w:color="auto"/>
              <w:right w:val="single" w:sz="4" w:space="0" w:color="auto"/>
            </w:tcBorders>
            <w:hideMark/>
          </w:tcPr>
          <w:p w14:paraId="52C637D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668" w:type="pct"/>
            <w:tcBorders>
              <w:top w:val="single" w:sz="4" w:space="0" w:color="auto"/>
              <w:left w:val="single" w:sz="4" w:space="0" w:color="auto"/>
              <w:bottom w:val="single" w:sz="4" w:space="0" w:color="auto"/>
              <w:right w:val="single" w:sz="4" w:space="0" w:color="auto"/>
            </w:tcBorders>
            <w:hideMark/>
          </w:tcPr>
          <w:p w14:paraId="1959E7B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LQC</w:t>
            </w:r>
          </w:p>
          <w:p w14:paraId="291BF7F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（浓度）</w:t>
            </w:r>
          </w:p>
        </w:tc>
        <w:tc>
          <w:tcPr>
            <w:tcW w:w="910" w:type="pct"/>
            <w:tcBorders>
              <w:top w:val="single" w:sz="4" w:space="0" w:color="auto"/>
              <w:left w:val="single" w:sz="4" w:space="0" w:color="auto"/>
              <w:bottom w:val="single" w:sz="4" w:space="0" w:color="auto"/>
              <w:right w:val="single" w:sz="4" w:space="0" w:color="auto"/>
            </w:tcBorders>
            <w:hideMark/>
          </w:tcPr>
          <w:p w14:paraId="3104319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668" w:type="pct"/>
            <w:tcBorders>
              <w:top w:val="single" w:sz="4" w:space="0" w:color="auto"/>
              <w:left w:val="single" w:sz="4" w:space="0" w:color="auto"/>
              <w:bottom w:val="single" w:sz="4" w:space="0" w:color="auto"/>
              <w:right w:val="single" w:sz="4" w:space="0" w:color="auto"/>
            </w:tcBorders>
            <w:hideMark/>
          </w:tcPr>
          <w:p w14:paraId="08F05C6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HQC</w:t>
            </w:r>
          </w:p>
          <w:p w14:paraId="0815CBB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（浓度）</w:t>
            </w:r>
          </w:p>
        </w:tc>
        <w:tc>
          <w:tcPr>
            <w:tcW w:w="910" w:type="pct"/>
            <w:tcBorders>
              <w:top w:val="single" w:sz="4" w:space="0" w:color="auto"/>
              <w:left w:val="single" w:sz="4" w:space="0" w:color="auto"/>
              <w:bottom w:val="single" w:sz="4" w:space="0" w:color="auto"/>
              <w:right w:val="single" w:sz="4" w:space="0" w:color="auto"/>
            </w:tcBorders>
            <w:hideMark/>
          </w:tcPr>
          <w:p w14:paraId="4735CFD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r>
      <w:tr w:rsidR="008C20F2" w:rsidRPr="00544228" w14:paraId="7740A486"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tcPr>
          <w:p w14:paraId="4F0952B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34" w:type="pct"/>
            <w:tcBorders>
              <w:top w:val="single" w:sz="4" w:space="0" w:color="auto"/>
              <w:left w:val="single" w:sz="4" w:space="0" w:color="auto"/>
              <w:bottom w:val="single" w:sz="4" w:space="0" w:color="auto"/>
              <w:right w:val="single" w:sz="4" w:space="0" w:color="auto"/>
            </w:tcBorders>
          </w:tcPr>
          <w:p w14:paraId="33B73A4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1743A30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18D28A0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60060EC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6370BE4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E21C3D8"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tcPr>
          <w:p w14:paraId="05F496C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34" w:type="pct"/>
            <w:tcBorders>
              <w:top w:val="single" w:sz="4" w:space="0" w:color="auto"/>
              <w:left w:val="single" w:sz="4" w:space="0" w:color="auto"/>
              <w:bottom w:val="single" w:sz="4" w:space="0" w:color="auto"/>
              <w:right w:val="single" w:sz="4" w:space="0" w:color="auto"/>
            </w:tcBorders>
          </w:tcPr>
          <w:p w14:paraId="1348172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4FACC6A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324DB0D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6985D61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4E73DE3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DDD2CDC"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tcPr>
          <w:p w14:paraId="00630EB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34" w:type="pct"/>
            <w:tcBorders>
              <w:top w:val="single" w:sz="4" w:space="0" w:color="auto"/>
              <w:left w:val="single" w:sz="4" w:space="0" w:color="auto"/>
              <w:bottom w:val="single" w:sz="4" w:space="0" w:color="auto"/>
              <w:right w:val="single" w:sz="4" w:space="0" w:color="auto"/>
            </w:tcBorders>
          </w:tcPr>
          <w:p w14:paraId="73381C6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4AA695C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73CCCCF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12E0A34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4EE4E2C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17611B8"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tcPr>
          <w:p w14:paraId="690EC6B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34" w:type="pct"/>
            <w:tcBorders>
              <w:top w:val="single" w:sz="4" w:space="0" w:color="auto"/>
              <w:left w:val="single" w:sz="4" w:space="0" w:color="auto"/>
              <w:bottom w:val="single" w:sz="4" w:space="0" w:color="auto"/>
              <w:right w:val="single" w:sz="4" w:space="0" w:color="auto"/>
            </w:tcBorders>
          </w:tcPr>
          <w:p w14:paraId="76EA4FA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15FF304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79EB256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4D078B1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356F7F5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8069CBD"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tcPr>
          <w:p w14:paraId="799267C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34" w:type="pct"/>
            <w:tcBorders>
              <w:top w:val="single" w:sz="4" w:space="0" w:color="auto"/>
              <w:left w:val="single" w:sz="4" w:space="0" w:color="auto"/>
              <w:bottom w:val="single" w:sz="4" w:space="0" w:color="auto"/>
              <w:right w:val="single" w:sz="4" w:space="0" w:color="auto"/>
            </w:tcBorders>
          </w:tcPr>
          <w:p w14:paraId="00A4366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36C6EF1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08CF4CF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13C8EF4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1E907C8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55CE2FD5"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tcPr>
          <w:p w14:paraId="20B7DA0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34" w:type="pct"/>
            <w:tcBorders>
              <w:top w:val="single" w:sz="4" w:space="0" w:color="auto"/>
              <w:left w:val="single" w:sz="4" w:space="0" w:color="auto"/>
              <w:bottom w:val="single" w:sz="4" w:space="0" w:color="auto"/>
              <w:right w:val="single" w:sz="4" w:space="0" w:color="auto"/>
            </w:tcBorders>
          </w:tcPr>
          <w:p w14:paraId="4832F59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66044F2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4E5EBA2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2318629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798A9DA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A515BC6"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hideMark/>
          </w:tcPr>
          <w:p w14:paraId="620DF27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平均值</w:t>
            </w:r>
          </w:p>
        </w:tc>
        <w:tc>
          <w:tcPr>
            <w:tcW w:w="934" w:type="pct"/>
            <w:tcBorders>
              <w:top w:val="single" w:sz="4" w:space="0" w:color="auto"/>
              <w:left w:val="single" w:sz="4" w:space="0" w:color="auto"/>
              <w:bottom w:val="single" w:sz="4" w:space="0" w:color="auto"/>
              <w:right w:val="single" w:sz="4" w:space="0" w:color="auto"/>
            </w:tcBorders>
          </w:tcPr>
          <w:p w14:paraId="4C1AC0C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39616E9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69DBDBA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3286CF9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78D5BA1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7D8B0F0"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hideMark/>
          </w:tcPr>
          <w:p w14:paraId="5E3A9D2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SD</w:t>
            </w:r>
          </w:p>
        </w:tc>
        <w:tc>
          <w:tcPr>
            <w:tcW w:w="934" w:type="pct"/>
            <w:tcBorders>
              <w:top w:val="single" w:sz="4" w:space="0" w:color="auto"/>
              <w:left w:val="single" w:sz="4" w:space="0" w:color="auto"/>
              <w:bottom w:val="single" w:sz="4" w:space="0" w:color="auto"/>
              <w:right w:val="single" w:sz="4" w:space="0" w:color="auto"/>
            </w:tcBorders>
          </w:tcPr>
          <w:p w14:paraId="09AC0CC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2872204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3D4E222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79813FD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6E7BA0E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2029708"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hideMark/>
          </w:tcPr>
          <w:p w14:paraId="6F0893C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%CV</w:t>
            </w:r>
          </w:p>
        </w:tc>
        <w:tc>
          <w:tcPr>
            <w:tcW w:w="934" w:type="pct"/>
            <w:tcBorders>
              <w:top w:val="single" w:sz="4" w:space="0" w:color="auto"/>
              <w:left w:val="single" w:sz="4" w:space="0" w:color="auto"/>
              <w:bottom w:val="single" w:sz="4" w:space="0" w:color="auto"/>
              <w:right w:val="single" w:sz="4" w:space="0" w:color="auto"/>
            </w:tcBorders>
          </w:tcPr>
          <w:p w14:paraId="3719C95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734D708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7CE3FE0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5194677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4552513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8E54B3B"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hideMark/>
          </w:tcPr>
          <w:p w14:paraId="3868BE8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w:t>
            </w:r>
            <w:r w:rsidRPr="00544228">
              <w:rPr>
                <w:rFonts w:ascii="Times New Roman" w:eastAsia="华文仿宋" w:hAnsi="Times New Roman" w:cs="Times New Roman"/>
                <w:kern w:val="0"/>
                <w:sz w:val="22"/>
                <w:szCs w:val="21"/>
              </w:rPr>
              <w:t>%</w:t>
            </w:r>
          </w:p>
        </w:tc>
        <w:tc>
          <w:tcPr>
            <w:tcW w:w="934" w:type="pct"/>
            <w:tcBorders>
              <w:top w:val="single" w:sz="4" w:space="0" w:color="auto"/>
              <w:left w:val="single" w:sz="4" w:space="0" w:color="auto"/>
              <w:bottom w:val="single" w:sz="4" w:space="0" w:color="auto"/>
              <w:right w:val="single" w:sz="4" w:space="0" w:color="auto"/>
            </w:tcBorders>
          </w:tcPr>
          <w:p w14:paraId="2562633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4A841BF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4932231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2379A21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0C4D348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CD1B070"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hideMark/>
          </w:tcPr>
          <w:p w14:paraId="5F83D9A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934" w:type="pct"/>
            <w:tcBorders>
              <w:top w:val="single" w:sz="4" w:space="0" w:color="auto"/>
              <w:left w:val="single" w:sz="4" w:space="0" w:color="auto"/>
              <w:bottom w:val="single" w:sz="4" w:space="0" w:color="auto"/>
              <w:right w:val="single" w:sz="4" w:space="0" w:color="auto"/>
            </w:tcBorders>
          </w:tcPr>
          <w:p w14:paraId="6041662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47F8F6D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3522FFB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1AB9906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5BE5E01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5E487C6"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hideMark/>
          </w:tcPr>
          <w:p w14:paraId="336A7E5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n</w:t>
            </w:r>
          </w:p>
        </w:tc>
        <w:tc>
          <w:tcPr>
            <w:tcW w:w="934" w:type="pct"/>
            <w:tcBorders>
              <w:top w:val="single" w:sz="4" w:space="0" w:color="auto"/>
              <w:left w:val="single" w:sz="4" w:space="0" w:color="auto"/>
              <w:bottom w:val="single" w:sz="4" w:space="0" w:color="auto"/>
              <w:right w:val="single" w:sz="4" w:space="0" w:color="auto"/>
            </w:tcBorders>
          </w:tcPr>
          <w:p w14:paraId="177ED98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786AFF4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3BD049B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40A7F1B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05F1520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7B39775D" w14:textId="77777777" w:rsidR="008C20F2" w:rsidRPr="00544228" w:rsidRDefault="008C20F2" w:rsidP="008C20F2">
      <w:pPr>
        <w:widowControl/>
        <w:tabs>
          <w:tab w:val="left" w:pos="2001"/>
        </w:tabs>
        <w:adjustRightInd w:val="0"/>
        <w:snapToGrid w:val="0"/>
        <w:ind w:firstLine="405"/>
        <w:rPr>
          <w:rFonts w:ascii="Times New Roman" w:eastAsia="华文仿宋" w:hAnsi="Times New Roman" w:cs="Times New Roman"/>
          <w:kern w:val="0"/>
          <w:sz w:val="22"/>
          <w:szCs w:val="21"/>
        </w:rPr>
      </w:pPr>
    </w:p>
    <w:p w14:paraId="66A53314" w14:textId="77777777" w:rsidR="008C20F2" w:rsidRPr="00544228" w:rsidRDefault="008C20F2" w:rsidP="008C20F2">
      <w:pPr>
        <w:widowControl/>
        <w:adjustRightInd w:val="0"/>
        <w:snapToGrid w:val="0"/>
        <w:ind w:firstLine="56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t>表</w:t>
      </w:r>
      <w:r w:rsidRPr="00544228">
        <w:rPr>
          <w:rFonts w:ascii="Times New Roman" w:eastAsia="方正小标宋简体" w:hAnsi="Times New Roman" w:cs="Times New Roman"/>
          <w:bCs/>
          <w:kern w:val="0"/>
          <w:sz w:val="28"/>
          <w:szCs w:val="28"/>
        </w:rPr>
        <w:t>19</w:t>
      </w:r>
      <w:r w:rsidRPr="00544228">
        <w:rPr>
          <w:rFonts w:ascii="Times New Roman" w:eastAsia="方正小标宋简体" w:hAnsi="Times New Roman" w:cs="Times New Roman"/>
          <w:bCs/>
          <w:kern w:val="0"/>
          <w:sz w:val="28"/>
          <w:szCs w:val="28"/>
        </w:rPr>
        <w:t>：生物样品前处理过程中的稳定性</w:t>
      </w:r>
    </w:p>
    <w:p w14:paraId="6AA56FB0" w14:textId="77777777" w:rsidR="008C20F2" w:rsidRPr="00544228" w:rsidRDefault="008C20F2" w:rsidP="008C20F2">
      <w:pPr>
        <w:widowControl/>
        <w:tabs>
          <w:tab w:val="left" w:pos="2001"/>
        </w:tabs>
        <w:adjustRightInd w:val="0"/>
        <w:snapToGrid w:val="0"/>
        <w:ind w:firstLine="405"/>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试验条件：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392"/>
        <w:gridCol w:w="1517"/>
        <w:gridCol w:w="1385"/>
        <w:gridCol w:w="1446"/>
        <w:gridCol w:w="1385"/>
      </w:tblGrid>
      <w:tr w:rsidR="008C20F2" w:rsidRPr="00544228" w14:paraId="7F65E49F"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67BAA29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检测时间</w:t>
            </w:r>
          </w:p>
        </w:tc>
        <w:tc>
          <w:tcPr>
            <w:tcW w:w="0" w:type="auto"/>
            <w:tcBorders>
              <w:top w:val="single" w:sz="4" w:space="0" w:color="auto"/>
              <w:left w:val="single" w:sz="4" w:space="0" w:color="auto"/>
              <w:bottom w:val="single" w:sz="4" w:space="0" w:color="auto"/>
              <w:right w:val="single" w:sz="4" w:space="0" w:color="auto"/>
            </w:tcBorders>
            <w:hideMark/>
          </w:tcPr>
          <w:p w14:paraId="7DFBFA5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0" w:type="auto"/>
            <w:tcBorders>
              <w:top w:val="single" w:sz="4" w:space="0" w:color="auto"/>
              <w:left w:val="single" w:sz="4" w:space="0" w:color="auto"/>
              <w:bottom w:val="single" w:sz="4" w:space="0" w:color="auto"/>
              <w:right w:val="single" w:sz="4" w:space="0" w:color="auto"/>
            </w:tcBorders>
            <w:hideMark/>
          </w:tcPr>
          <w:p w14:paraId="46BF5E4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 xml:space="preserve"> LQC</w:t>
            </w:r>
            <w:r w:rsidRPr="00544228">
              <w:rPr>
                <w:rFonts w:ascii="Times New Roman" w:eastAsia="华文仿宋" w:hAnsi="Times New Roman" w:cs="Times New Roman"/>
                <w:kern w:val="0"/>
                <w:sz w:val="22"/>
                <w:szCs w:val="21"/>
              </w:rPr>
              <w:t>（浓度）</w:t>
            </w:r>
          </w:p>
        </w:tc>
        <w:tc>
          <w:tcPr>
            <w:tcW w:w="0" w:type="auto"/>
            <w:tcBorders>
              <w:top w:val="single" w:sz="4" w:space="0" w:color="auto"/>
              <w:left w:val="single" w:sz="4" w:space="0" w:color="auto"/>
              <w:bottom w:val="single" w:sz="4" w:space="0" w:color="auto"/>
              <w:right w:val="single" w:sz="4" w:space="0" w:color="auto"/>
            </w:tcBorders>
            <w:hideMark/>
          </w:tcPr>
          <w:p w14:paraId="36919E7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0" w:type="auto"/>
            <w:tcBorders>
              <w:top w:val="single" w:sz="4" w:space="0" w:color="auto"/>
              <w:left w:val="single" w:sz="4" w:space="0" w:color="auto"/>
              <w:bottom w:val="single" w:sz="4" w:space="0" w:color="auto"/>
              <w:right w:val="single" w:sz="4" w:space="0" w:color="auto"/>
            </w:tcBorders>
            <w:hideMark/>
          </w:tcPr>
          <w:p w14:paraId="0B7A1E8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HQC</w:t>
            </w:r>
            <w:r w:rsidRPr="00544228">
              <w:rPr>
                <w:rFonts w:ascii="Times New Roman" w:eastAsia="华文仿宋" w:hAnsi="Times New Roman" w:cs="Times New Roman"/>
                <w:kern w:val="0"/>
                <w:sz w:val="22"/>
                <w:szCs w:val="21"/>
              </w:rPr>
              <w:t>（浓度）</w:t>
            </w:r>
          </w:p>
        </w:tc>
        <w:tc>
          <w:tcPr>
            <w:tcW w:w="0" w:type="auto"/>
            <w:tcBorders>
              <w:top w:val="single" w:sz="4" w:space="0" w:color="auto"/>
              <w:left w:val="single" w:sz="4" w:space="0" w:color="auto"/>
              <w:bottom w:val="single" w:sz="4" w:space="0" w:color="auto"/>
              <w:right w:val="single" w:sz="4" w:space="0" w:color="auto"/>
            </w:tcBorders>
            <w:hideMark/>
          </w:tcPr>
          <w:p w14:paraId="66F27B0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r>
      <w:tr w:rsidR="008C20F2" w:rsidRPr="00544228" w14:paraId="67EBA826"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tcPr>
          <w:p w14:paraId="0300B35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CED6CD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B74881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0949B2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01078E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2FC664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48D9CE4"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tcPr>
          <w:p w14:paraId="569EA02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E72FD0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C615E2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E6657A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73EBA0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C73764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6A1F281"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tcPr>
          <w:p w14:paraId="77C8D70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EEE1FA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0412A1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EF8F89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065AE3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7D878D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3B0F921"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tcPr>
          <w:p w14:paraId="3DE1237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11B708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4B8465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C6EDE3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44F667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51BB9B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447BB06"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tcPr>
          <w:p w14:paraId="3752115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26F68A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70FB8A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12B7F2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CBB27D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2F3F69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E746476"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tcPr>
          <w:p w14:paraId="3EDEA98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F1B4DE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58976C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59EAFE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3CECAD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F48947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70F73E1"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223EC46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平均值</w:t>
            </w:r>
          </w:p>
        </w:tc>
        <w:tc>
          <w:tcPr>
            <w:tcW w:w="0" w:type="auto"/>
            <w:tcBorders>
              <w:top w:val="single" w:sz="4" w:space="0" w:color="auto"/>
              <w:left w:val="single" w:sz="4" w:space="0" w:color="auto"/>
              <w:bottom w:val="single" w:sz="4" w:space="0" w:color="auto"/>
              <w:right w:val="single" w:sz="4" w:space="0" w:color="auto"/>
            </w:tcBorders>
          </w:tcPr>
          <w:p w14:paraId="5D02875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50E736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66E717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602BDE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23C86E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98C8CE0"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66DD482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SD</w:t>
            </w:r>
          </w:p>
        </w:tc>
        <w:tc>
          <w:tcPr>
            <w:tcW w:w="0" w:type="auto"/>
            <w:tcBorders>
              <w:top w:val="single" w:sz="4" w:space="0" w:color="auto"/>
              <w:left w:val="single" w:sz="4" w:space="0" w:color="auto"/>
              <w:bottom w:val="single" w:sz="4" w:space="0" w:color="auto"/>
              <w:right w:val="single" w:sz="4" w:space="0" w:color="auto"/>
            </w:tcBorders>
          </w:tcPr>
          <w:p w14:paraId="522673C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833C70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566FA1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A94EDB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E70698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C297BCF"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60052F8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%CV</w:t>
            </w:r>
          </w:p>
        </w:tc>
        <w:tc>
          <w:tcPr>
            <w:tcW w:w="0" w:type="auto"/>
            <w:tcBorders>
              <w:top w:val="single" w:sz="4" w:space="0" w:color="auto"/>
              <w:left w:val="single" w:sz="4" w:space="0" w:color="auto"/>
              <w:bottom w:val="single" w:sz="4" w:space="0" w:color="auto"/>
              <w:right w:val="single" w:sz="4" w:space="0" w:color="auto"/>
            </w:tcBorders>
          </w:tcPr>
          <w:p w14:paraId="41FD838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5AB5C9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A0C979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020BB0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2B2B07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7BFBF59"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1E7F8A3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w:t>
            </w:r>
            <w:r w:rsidRPr="00544228">
              <w:rPr>
                <w:rFonts w:ascii="Times New Roman" w:eastAsia="华文仿宋" w:hAnsi="Times New Roman" w:cs="Times New Roman"/>
                <w:kern w:val="0"/>
                <w:sz w:val="22"/>
                <w:szCs w:val="21"/>
              </w:rPr>
              <w:t>%</w:t>
            </w:r>
          </w:p>
        </w:tc>
        <w:tc>
          <w:tcPr>
            <w:tcW w:w="0" w:type="auto"/>
            <w:tcBorders>
              <w:top w:val="single" w:sz="4" w:space="0" w:color="auto"/>
              <w:left w:val="single" w:sz="4" w:space="0" w:color="auto"/>
              <w:bottom w:val="single" w:sz="4" w:space="0" w:color="auto"/>
              <w:right w:val="single" w:sz="4" w:space="0" w:color="auto"/>
            </w:tcBorders>
          </w:tcPr>
          <w:p w14:paraId="1DE64DE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7475C4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7ACD77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CD2630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E2E780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7323E4A"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621C774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0" w:type="auto"/>
            <w:tcBorders>
              <w:top w:val="single" w:sz="4" w:space="0" w:color="auto"/>
              <w:left w:val="single" w:sz="4" w:space="0" w:color="auto"/>
              <w:bottom w:val="single" w:sz="4" w:space="0" w:color="auto"/>
              <w:right w:val="single" w:sz="4" w:space="0" w:color="auto"/>
            </w:tcBorders>
          </w:tcPr>
          <w:p w14:paraId="791980C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26DB71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615F01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2A9143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B79B57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3671D7B"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4D8C63F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n</w:t>
            </w:r>
          </w:p>
        </w:tc>
        <w:tc>
          <w:tcPr>
            <w:tcW w:w="0" w:type="auto"/>
            <w:tcBorders>
              <w:top w:val="single" w:sz="4" w:space="0" w:color="auto"/>
              <w:left w:val="single" w:sz="4" w:space="0" w:color="auto"/>
              <w:bottom w:val="single" w:sz="4" w:space="0" w:color="auto"/>
              <w:right w:val="single" w:sz="4" w:space="0" w:color="auto"/>
            </w:tcBorders>
          </w:tcPr>
          <w:p w14:paraId="1DE4C93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D07F07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4A0C28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65358A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67C236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45E2C336" w14:textId="77777777" w:rsidR="008C20F2" w:rsidRPr="00544228" w:rsidRDefault="008C20F2" w:rsidP="008C20F2">
      <w:pPr>
        <w:widowControl/>
        <w:adjustRightInd w:val="0"/>
        <w:snapToGrid w:val="0"/>
        <w:jc w:val="center"/>
        <w:rPr>
          <w:rFonts w:ascii="Times New Roman" w:eastAsia="方正小标宋简体" w:hAnsi="Times New Roman" w:cs="Times New Roman"/>
          <w:bCs/>
          <w:kern w:val="0"/>
          <w:sz w:val="28"/>
          <w:szCs w:val="28"/>
        </w:rPr>
      </w:pPr>
      <w:r w:rsidRPr="00544228">
        <w:rPr>
          <w:rFonts w:ascii="Times New Roman" w:eastAsia="华文仿宋" w:hAnsi="Times New Roman" w:cs="Times New Roman"/>
          <w:kern w:val="0"/>
          <w:sz w:val="22"/>
          <w:szCs w:val="21"/>
        </w:rPr>
        <w:br w:type="page"/>
      </w:r>
      <w:r w:rsidRPr="00544228">
        <w:rPr>
          <w:rFonts w:ascii="Times New Roman" w:eastAsia="方正小标宋简体" w:hAnsi="Times New Roman" w:cs="Times New Roman"/>
          <w:bCs/>
          <w:kern w:val="0"/>
          <w:sz w:val="28"/>
          <w:szCs w:val="28"/>
        </w:rPr>
        <w:lastRenderedPageBreak/>
        <w:t>表</w:t>
      </w:r>
      <w:r w:rsidRPr="00544228">
        <w:rPr>
          <w:rFonts w:ascii="Times New Roman" w:eastAsia="方正小标宋简体" w:hAnsi="Times New Roman" w:cs="Times New Roman"/>
          <w:bCs/>
          <w:kern w:val="0"/>
          <w:sz w:val="28"/>
          <w:szCs w:val="28"/>
        </w:rPr>
        <w:t xml:space="preserve">20 </w:t>
      </w:r>
      <w:r w:rsidRPr="00544228">
        <w:rPr>
          <w:rFonts w:ascii="Times New Roman" w:eastAsia="方正小标宋简体" w:hAnsi="Times New Roman" w:cs="Times New Roman"/>
          <w:bCs/>
          <w:kern w:val="0"/>
          <w:sz w:val="28"/>
          <w:szCs w:val="28"/>
        </w:rPr>
        <w:t>：制备后样品的稳定性</w:t>
      </w:r>
    </w:p>
    <w:p w14:paraId="2767CC0E" w14:textId="77777777" w:rsidR="008C20F2" w:rsidRPr="00544228" w:rsidRDefault="008C20F2" w:rsidP="008C20F2">
      <w:pPr>
        <w:widowControl/>
        <w:tabs>
          <w:tab w:val="left" w:pos="2001"/>
        </w:tabs>
        <w:adjustRightInd w:val="0"/>
        <w:snapToGrid w:val="0"/>
        <w:ind w:firstLine="405"/>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试验条件：说明保存条件和时间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392"/>
        <w:gridCol w:w="1517"/>
        <w:gridCol w:w="1385"/>
        <w:gridCol w:w="1446"/>
        <w:gridCol w:w="1385"/>
      </w:tblGrid>
      <w:tr w:rsidR="008C20F2" w:rsidRPr="00544228" w14:paraId="2A3242A3"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540BFBF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检测时间</w:t>
            </w:r>
          </w:p>
        </w:tc>
        <w:tc>
          <w:tcPr>
            <w:tcW w:w="0" w:type="auto"/>
            <w:tcBorders>
              <w:top w:val="single" w:sz="4" w:space="0" w:color="auto"/>
              <w:left w:val="single" w:sz="4" w:space="0" w:color="auto"/>
              <w:bottom w:val="single" w:sz="4" w:space="0" w:color="auto"/>
              <w:right w:val="single" w:sz="4" w:space="0" w:color="auto"/>
            </w:tcBorders>
            <w:hideMark/>
          </w:tcPr>
          <w:p w14:paraId="6ACE2C7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0" w:type="auto"/>
            <w:tcBorders>
              <w:top w:val="single" w:sz="4" w:space="0" w:color="auto"/>
              <w:left w:val="single" w:sz="4" w:space="0" w:color="auto"/>
              <w:bottom w:val="single" w:sz="4" w:space="0" w:color="auto"/>
              <w:right w:val="single" w:sz="4" w:space="0" w:color="auto"/>
            </w:tcBorders>
            <w:hideMark/>
          </w:tcPr>
          <w:p w14:paraId="028D979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 xml:space="preserve"> LQC</w:t>
            </w:r>
            <w:r w:rsidRPr="00544228">
              <w:rPr>
                <w:rFonts w:ascii="Times New Roman" w:eastAsia="华文仿宋" w:hAnsi="Times New Roman" w:cs="Times New Roman"/>
                <w:kern w:val="0"/>
                <w:sz w:val="22"/>
                <w:szCs w:val="21"/>
              </w:rPr>
              <w:t>（浓度）</w:t>
            </w:r>
          </w:p>
        </w:tc>
        <w:tc>
          <w:tcPr>
            <w:tcW w:w="0" w:type="auto"/>
            <w:tcBorders>
              <w:top w:val="single" w:sz="4" w:space="0" w:color="auto"/>
              <w:left w:val="single" w:sz="4" w:space="0" w:color="auto"/>
              <w:bottom w:val="single" w:sz="4" w:space="0" w:color="auto"/>
              <w:right w:val="single" w:sz="4" w:space="0" w:color="auto"/>
            </w:tcBorders>
            <w:hideMark/>
          </w:tcPr>
          <w:p w14:paraId="0CFE6AE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0" w:type="auto"/>
            <w:tcBorders>
              <w:top w:val="single" w:sz="4" w:space="0" w:color="auto"/>
              <w:left w:val="single" w:sz="4" w:space="0" w:color="auto"/>
              <w:bottom w:val="single" w:sz="4" w:space="0" w:color="auto"/>
              <w:right w:val="single" w:sz="4" w:space="0" w:color="auto"/>
            </w:tcBorders>
            <w:hideMark/>
          </w:tcPr>
          <w:p w14:paraId="175900D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HQC</w:t>
            </w:r>
            <w:r w:rsidRPr="00544228">
              <w:rPr>
                <w:rFonts w:ascii="Times New Roman" w:eastAsia="华文仿宋" w:hAnsi="Times New Roman" w:cs="Times New Roman"/>
                <w:kern w:val="0"/>
                <w:sz w:val="22"/>
                <w:szCs w:val="21"/>
              </w:rPr>
              <w:t>（浓度）</w:t>
            </w:r>
          </w:p>
        </w:tc>
        <w:tc>
          <w:tcPr>
            <w:tcW w:w="0" w:type="auto"/>
            <w:tcBorders>
              <w:top w:val="single" w:sz="4" w:space="0" w:color="auto"/>
              <w:left w:val="single" w:sz="4" w:space="0" w:color="auto"/>
              <w:bottom w:val="single" w:sz="4" w:space="0" w:color="auto"/>
              <w:right w:val="single" w:sz="4" w:space="0" w:color="auto"/>
            </w:tcBorders>
            <w:hideMark/>
          </w:tcPr>
          <w:p w14:paraId="4C81CA1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r>
      <w:tr w:rsidR="008C20F2" w:rsidRPr="00544228" w14:paraId="3181FEB9"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tcPr>
          <w:p w14:paraId="65332F7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7B0062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6E8C29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A7CD16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179192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DC6DFB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7569D61D"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tcPr>
          <w:p w14:paraId="6315C75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58E118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644351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1B5E8F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AB7CA6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7DD073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10D1759"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tcPr>
          <w:p w14:paraId="7848055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E02406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76DD99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C40F01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247565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5C8BD2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DD34D03"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tcPr>
          <w:p w14:paraId="5E45822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B9FF82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300AB8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BC1BB2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234AD5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9EABFF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AFC7FFD"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tcPr>
          <w:p w14:paraId="7E3E1D3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FF4B35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991902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0554B0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32BC08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085E05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C321783"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tcPr>
          <w:p w14:paraId="13C6D59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4DFCE30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99EC0A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A51FEE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6AD4A0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0FD9B0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33F665F"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58BCFBF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平均值</w:t>
            </w:r>
          </w:p>
        </w:tc>
        <w:tc>
          <w:tcPr>
            <w:tcW w:w="0" w:type="auto"/>
            <w:tcBorders>
              <w:top w:val="single" w:sz="4" w:space="0" w:color="auto"/>
              <w:left w:val="single" w:sz="4" w:space="0" w:color="auto"/>
              <w:bottom w:val="single" w:sz="4" w:space="0" w:color="auto"/>
              <w:right w:val="single" w:sz="4" w:space="0" w:color="auto"/>
            </w:tcBorders>
          </w:tcPr>
          <w:p w14:paraId="651B2AD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E475A7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266515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A4B1C5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E8C30F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4F562DEE"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224720E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SD</w:t>
            </w:r>
          </w:p>
        </w:tc>
        <w:tc>
          <w:tcPr>
            <w:tcW w:w="0" w:type="auto"/>
            <w:tcBorders>
              <w:top w:val="single" w:sz="4" w:space="0" w:color="auto"/>
              <w:left w:val="single" w:sz="4" w:space="0" w:color="auto"/>
              <w:bottom w:val="single" w:sz="4" w:space="0" w:color="auto"/>
              <w:right w:val="single" w:sz="4" w:space="0" w:color="auto"/>
            </w:tcBorders>
          </w:tcPr>
          <w:p w14:paraId="1DC6285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605829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C6ED80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3627F3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64B6AEA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30F672C2"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382CDC5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%CV</w:t>
            </w:r>
          </w:p>
        </w:tc>
        <w:tc>
          <w:tcPr>
            <w:tcW w:w="0" w:type="auto"/>
            <w:tcBorders>
              <w:top w:val="single" w:sz="4" w:space="0" w:color="auto"/>
              <w:left w:val="single" w:sz="4" w:space="0" w:color="auto"/>
              <w:bottom w:val="single" w:sz="4" w:space="0" w:color="auto"/>
              <w:right w:val="single" w:sz="4" w:space="0" w:color="auto"/>
            </w:tcBorders>
          </w:tcPr>
          <w:p w14:paraId="2C0D465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44FC6C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388A37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BF405C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B8DFB8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489C72D"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799D4FB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w:t>
            </w:r>
            <w:r w:rsidRPr="00544228">
              <w:rPr>
                <w:rFonts w:ascii="Times New Roman" w:eastAsia="华文仿宋" w:hAnsi="Times New Roman" w:cs="Times New Roman"/>
                <w:kern w:val="0"/>
                <w:sz w:val="22"/>
                <w:szCs w:val="21"/>
              </w:rPr>
              <w:t>%</w:t>
            </w:r>
          </w:p>
        </w:tc>
        <w:tc>
          <w:tcPr>
            <w:tcW w:w="0" w:type="auto"/>
            <w:tcBorders>
              <w:top w:val="single" w:sz="4" w:space="0" w:color="auto"/>
              <w:left w:val="single" w:sz="4" w:space="0" w:color="auto"/>
              <w:bottom w:val="single" w:sz="4" w:space="0" w:color="auto"/>
              <w:right w:val="single" w:sz="4" w:space="0" w:color="auto"/>
            </w:tcBorders>
          </w:tcPr>
          <w:p w14:paraId="23083E7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E51B93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03C611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765292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5EE7FAB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674EE6A"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34AABF8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0" w:type="auto"/>
            <w:tcBorders>
              <w:top w:val="single" w:sz="4" w:space="0" w:color="auto"/>
              <w:left w:val="single" w:sz="4" w:space="0" w:color="auto"/>
              <w:bottom w:val="single" w:sz="4" w:space="0" w:color="auto"/>
              <w:right w:val="single" w:sz="4" w:space="0" w:color="auto"/>
            </w:tcBorders>
          </w:tcPr>
          <w:p w14:paraId="158237A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F9E799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3DAC0B0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C2FA53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1AE320F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175CE93" w14:textId="77777777" w:rsidTr="00CA0D43">
        <w:trPr>
          <w:jc w:val="center"/>
        </w:trPr>
        <w:tc>
          <w:tcPr>
            <w:tcW w:w="0" w:type="auto"/>
            <w:tcBorders>
              <w:top w:val="single" w:sz="4" w:space="0" w:color="auto"/>
              <w:left w:val="single" w:sz="4" w:space="0" w:color="auto"/>
              <w:bottom w:val="single" w:sz="4" w:space="0" w:color="auto"/>
              <w:right w:val="single" w:sz="4" w:space="0" w:color="auto"/>
            </w:tcBorders>
            <w:hideMark/>
          </w:tcPr>
          <w:p w14:paraId="1EEB18F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n</w:t>
            </w:r>
          </w:p>
        </w:tc>
        <w:tc>
          <w:tcPr>
            <w:tcW w:w="0" w:type="auto"/>
            <w:tcBorders>
              <w:top w:val="single" w:sz="4" w:space="0" w:color="auto"/>
              <w:left w:val="single" w:sz="4" w:space="0" w:color="auto"/>
              <w:bottom w:val="single" w:sz="4" w:space="0" w:color="auto"/>
              <w:right w:val="single" w:sz="4" w:space="0" w:color="auto"/>
            </w:tcBorders>
          </w:tcPr>
          <w:p w14:paraId="3C28DDD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6D390D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7D678A9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083D064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0" w:type="auto"/>
            <w:tcBorders>
              <w:top w:val="single" w:sz="4" w:space="0" w:color="auto"/>
              <w:left w:val="single" w:sz="4" w:space="0" w:color="auto"/>
              <w:bottom w:val="single" w:sz="4" w:space="0" w:color="auto"/>
              <w:right w:val="single" w:sz="4" w:space="0" w:color="auto"/>
            </w:tcBorders>
          </w:tcPr>
          <w:p w14:paraId="2826541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7F82C8C5" w14:textId="77777777" w:rsidR="008C20F2" w:rsidRPr="00544228" w:rsidRDefault="008C20F2" w:rsidP="008C20F2">
      <w:pPr>
        <w:widowControl/>
        <w:adjustRightInd w:val="0"/>
        <w:snapToGrid w:val="0"/>
        <w:ind w:firstLine="560"/>
        <w:jc w:val="center"/>
        <w:rPr>
          <w:rFonts w:ascii="Times New Roman" w:eastAsia="方正小标宋简体" w:hAnsi="Times New Roman" w:cs="Times New Roman"/>
          <w:bCs/>
          <w:kern w:val="0"/>
          <w:sz w:val="28"/>
          <w:szCs w:val="28"/>
        </w:rPr>
      </w:pPr>
      <w:r w:rsidRPr="00544228">
        <w:rPr>
          <w:rFonts w:ascii="Times New Roman" w:eastAsia="方正小标宋简体" w:hAnsi="Times New Roman" w:cs="Times New Roman"/>
          <w:bCs/>
          <w:kern w:val="0"/>
          <w:sz w:val="28"/>
          <w:szCs w:val="28"/>
        </w:rPr>
        <w:t>表</w:t>
      </w:r>
      <w:r w:rsidRPr="00544228">
        <w:rPr>
          <w:rFonts w:ascii="Times New Roman" w:eastAsia="方正小标宋简体" w:hAnsi="Times New Roman" w:cs="Times New Roman"/>
          <w:bCs/>
          <w:kern w:val="0"/>
          <w:sz w:val="28"/>
          <w:szCs w:val="28"/>
        </w:rPr>
        <w:t xml:space="preserve">21 </w:t>
      </w:r>
      <w:r w:rsidRPr="00544228">
        <w:rPr>
          <w:rFonts w:ascii="Times New Roman" w:eastAsia="方正小标宋简体" w:hAnsi="Times New Roman" w:cs="Times New Roman"/>
          <w:bCs/>
          <w:kern w:val="0"/>
          <w:sz w:val="28"/>
          <w:szCs w:val="28"/>
        </w:rPr>
        <w:t>：生物基质中待测物的长期稳定性</w:t>
      </w:r>
    </w:p>
    <w:p w14:paraId="575D38EF" w14:textId="77777777" w:rsidR="008C20F2" w:rsidRPr="00544228" w:rsidRDefault="008C20F2" w:rsidP="008C20F2">
      <w:pPr>
        <w:widowControl/>
        <w:tabs>
          <w:tab w:val="left" w:pos="2001"/>
        </w:tabs>
        <w:adjustRightInd w:val="0"/>
        <w:snapToGrid w:val="0"/>
        <w:ind w:firstLine="405"/>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试验条件：说明冻</w:t>
      </w:r>
      <w:proofErr w:type="gramStart"/>
      <w:r w:rsidRPr="00544228">
        <w:rPr>
          <w:rFonts w:ascii="Times New Roman" w:eastAsia="华文仿宋" w:hAnsi="Times New Roman" w:cs="Times New Roman"/>
          <w:kern w:val="0"/>
          <w:sz w:val="22"/>
          <w:szCs w:val="21"/>
        </w:rPr>
        <w:t>存条件</w:t>
      </w:r>
      <w:proofErr w:type="gramEnd"/>
      <w:r w:rsidRPr="00544228">
        <w:rPr>
          <w:rFonts w:ascii="Times New Roman" w:eastAsia="华文仿宋" w:hAnsi="Times New Roman" w:cs="Times New Roman"/>
          <w:kern w:val="0"/>
          <w:sz w:val="22"/>
          <w:szCs w:val="21"/>
        </w:rPr>
        <w:t>和时间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592"/>
        <w:gridCol w:w="1139"/>
        <w:gridCol w:w="1551"/>
        <w:gridCol w:w="1139"/>
        <w:gridCol w:w="1551"/>
      </w:tblGrid>
      <w:tr w:rsidR="008C20F2" w:rsidRPr="00544228" w14:paraId="0D7C7C7D"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hideMark/>
          </w:tcPr>
          <w:p w14:paraId="2E5DFCF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检测时间</w:t>
            </w:r>
          </w:p>
        </w:tc>
        <w:tc>
          <w:tcPr>
            <w:tcW w:w="934" w:type="pct"/>
            <w:tcBorders>
              <w:top w:val="single" w:sz="4" w:space="0" w:color="auto"/>
              <w:left w:val="single" w:sz="4" w:space="0" w:color="auto"/>
              <w:bottom w:val="single" w:sz="4" w:space="0" w:color="auto"/>
              <w:right w:val="single" w:sz="4" w:space="0" w:color="auto"/>
            </w:tcBorders>
            <w:hideMark/>
          </w:tcPr>
          <w:p w14:paraId="66BE8F4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检测批次编号</w:t>
            </w:r>
          </w:p>
        </w:tc>
        <w:tc>
          <w:tcPr>
            <w:tcW w:w="668" w:type="pct"/>
            <w:tcBorders>
              <w:top w:val="single" w:sz="4" w:space="0" w:color="auto"/>
              <w:left w:val="single" w:sz="4" w:space="0" w:color="auto"/>
              <w:bottom w:val="single" w:sz="4" w:space="0" w:color="auto"/>
              <w:right w:val="single" w:sz="4" w:space="0" w:color="auto"/>
            </w:tcBorders>
            <w:hideMark/>
          </w:tcPr>
          <w:p w14:paraId="378AB6A9"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LQC</w:t>
            </w:r>
          </w:p>
          <w:p w14:paraId="5F8E498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（浓度）</w:t>
            </w:r>
          </w:p>
        </w:tc>
        <w:tc>
          <w:tcPr>
            <w:tcW w:w="910" w:type="pct"/>
            <w:tcBorders>
              <w:top w:val="single" w:sz="4" w:space="0" w:color="auto"/>
              <w:left w:val="single" w:sz="4" w:space="0" w:color="auto"/>
              <w:bottom w:val="single" w:sz="4" w:space="0" w:color="auto"/>
              <w:right w:val="single" w:sz="4" w:space="0" w:color="auto"/>
            </w:tcBorders>
            <w:hideMark/>
          </w:tcPr>
          <w:p w14:paraId="70A6F17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668" w:type="pct"/>
            <w:tcBorders>
              <w:top w:val="single" w:sz="4" w:space="0" w:color="auto"/>
              <w:left w:val="single" w:sz="4" w:space="0" w:color="auto"/>
              <w:bottom w:val="single" w:sz="4" w:space="0" w:color="auto"/>
              <w:right w:val="single" w:sz="4" w:space="0" w:color="auto"/>
            </w:tcBorders>
            <w:hideMark/>
          </w:tcPr>
          <w:p w14:paraId="4F89677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HQC</w:t>
            </w:r>
          </w:p>
          <w:p w14:paraId="65545F4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（浓度）</w:t>
            </w:r>
          </w:p>
        </w:tc>
        <w:tc>
          <w:tcPr>
            <w:tcW w:w="910" w:type="pct"/>
            <w:tcBorders>
              <w:top w:val="single" w:sz="4" w:space="0" w:color="auto"/>
              <w:left w:val="single" w:sz="4" w:space="0" w:color="auto"/>
              <w:bottom w:val="single" w:sz="4" w:space="0" w:color="auto"/>
              <w:right w:val="single" w:sz="4" w:space="0" w:color="auto"/>
            </w:tcBorders>
            <w:hideMark/>
          </w:tcPr>
          <w:p w14:paraId="70D744E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r>
      <w:tr w:rsidR="008C20F2" w:rsidRPr="00544228" w14:paraId="12CDFEE7"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tcPr>
          <w:p w14:paraId="7BC07E0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34" w:type="pct"/>
            <w:tcBorders>
              <w:top w:val="single" w:sz="4" w:space="0" w:color="auto"/>
              <w:left w:val="single" w:sz="4" w:space="0" w:color="auto"/>
              <w:bottom w:val="single" w:sz="4" w:space="0" w:color="auto"/>
              <w:right w:val="single" w:sz="4" w:space="0" w:color="auto"/>
            </w:tcBorders>
          </w:tcPr>
          <w:p w14:paraId="22AFE2B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5098FF8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188F228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462D4C8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52DD673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68970F08"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tcPr>
          <w:p w14:paraId="03B8ADC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34" w:type="pct"/>
            <w:tcBorders>
              <w:top w:val="single" w:sz="4" w:space="0" w:color="auto"/>
              <w:left w:val="single" w:sz="4" w:space="0" w:color="auto"/>
              <w:bottom w:val="single" w:sz="4" w:space="0" w:color="auto"/>
              <w:right w:val="single" w:sz="4" w:space="0" w:color="auto"/>
            </w:tcBorders>
          </w:tcPr>
          <w:p w14:paraId="5EF048B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4321A97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7D6FC53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43ED167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79846EA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CFCD2A5"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tcPr>
          <w:p w14:paraId="06288FA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34" w:type="pct"/>
            <w:tcBorders>
              <w:top w:val="single" w:sz="4" w:space="0" w:color="auto"/>
              <w:left w:val="single" w:sz="4" w:space="0" w:color="auto"/>
              <w:bottom w:val="single" w:sz="4" w:space="0" w:color="auto"/>
              <w:right w:val="single" w:sz="4" w:space="0" w:color="auto"/>
            </w:tcBorders>
          </w:tcPr>
          <w:p w14:paraId="5D1AF8A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6EC18DA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12645D5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2F5CCCD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162BE4F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A3EA516"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tcPr>
          <w:p w14:paraId="7A29CCC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34" w:type="pct"/>
            <w:tcBorders>
              <w:top w:val="single" w:sz="4" w:space="0" w:color="auto"/>
              <w:left w:val="single" w:sz="4" w:space="0" w:color="auto"/>
              <w:bottom w:val="single" w:sz="4" w:space="0" w:color="auto"/>
              <w:right w:val="single" w:sz="4" w:space="0" w:color="auto"/>
            </w:tcBorders>
          </w:tcPr>
          <w:p w14:paraId="30A190B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413871C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2D72925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1F65481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0B8C239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E4D43F5"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tcPr>
          <w:p w14:paraId="7050042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34" w:type="pct"/>
            <w:tcBorders>
              <w:top w:val="single" w:sz="4" w:space="0" w:color="auto"/>
              <w:left w:val="single" w:sz="4" w:space="0" w:color="auto"/>
              <w:bottom w:val="single" w:sz="4" w:space="0" w:color="auto"/>
              <w:right w:val="single" w:sz="4" w:space="0" w:color="auto"/>
            </w:tcBorders>
          </w:tcPr>
          <w:p w14:paraId="48BCFB4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14FFBC6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31EBF325"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43DB949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59E0C0B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073CD9B"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tcPr>
          <w:p w14:paraId="1534D8E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34" w:type="pct"/>
            <w:tcBorders>
              <w:top w:val="single" w:sz="4" w:space="0" w:color="auto"/>
              <w:left w:val="single" w:sz="4" w:space="0" w:color="auto"/>
              <w:bottom w:val="single" w:sz="4" w:space="0" w:color="auto"/>
              <w:right w:val="single" w:sz="4" w:space="0" w:color="auto"/>
            </w:tcBorders>
          </w:tcPr>
          <w:p w14:paraId="277314E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04F4BD3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3C0C2A7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39C6139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7EEB359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1F2671F1"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hideMark/>
          </w:tcPr>
          <w:p w14:paraId="15A36E9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平均值</w:t>
            </w:r>
          </w:p>
        </w:tc>
        <w:tc>
          <w:tcPr>
            <w:tcW w:w="934" w:type="pct"/>
            <w:tcBorders>
              <w:top w:val="single" w:sz="4" w:space="0" w:color="auto"/>
              <w:left w:val="single" w:sz="4" w:space="0" w:color="auto"/>
              <w:bottom w:val="single" w:sz="4" w:space="0" w:color="auto"/>
              <w:right w:val="single" w:sz="4" w:space="0" w:color="auto"/>
            </w:tcBorders>
          </w:tcPr>
          <w:p w14:paraId="39D5F13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5F94AA51"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6556DA9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500D962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3446E75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555B30F8"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hideMark/>
          </w:tcPr>
          <w:p w14:paraId="20EDE2E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SD</w:t>
            </w:r>
          </w:p>
        </w:tc>
        <w:tc>
          <w:tcPr>
            <w:tcW w:w="934" w:type="pct"/>
            <w:tcBorders>
              <w:top w:val="single" w:sz="4" w:space="0" w:color="auto"/>
              <w:left w:val="single" w:sz="4" w:space="0" w:color="auto"/>
              <w:bottom w:val="single" w:sz="4" w:space="0" w:color="auto"/>
              <w:right w:val="single" w:sz="4" w:space="0" w:color="auto"/>
            </w:tcBorders>
          </w:tcPr>
          <w:p w14:paraId="61265BC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179CEE4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7A6D66EA"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52121266"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1A58A26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5582EC9E"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hideMark/>
          </w:tcPr>
          <w:p w14:paraId="267274F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%CV</w:t>
            </w:r>
          </w:p>
        </w:tc>
        <w:tc>
          <w:tcPr>
            <w:tcW w:w="934" w:type="pct"/>
            <w:tcBorders>
              <w:top w:val="single" w:sz="4" w:space="0" w:color="auto"/>
              <w:left w:val="single" w:sz="4" w:space="0" w:color="auto"/>
              <w:bottom w:val="single" w:sz="4" w:space="0" w:color="auto"/>
              <w:right w:val="single" w:sz="4" w:space="0" w:color="auto"/>
            </w:tcBorders>
          </w:tcPr>
          <w:p w14:paraId="0FFEA7B0"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3773D0FF"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71259A1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4A95E4F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737E760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F264328"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hideMark/>
          </w:tcPr>
          <w:p w14:paraId="1ABC4FD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w:t>
            </w:r>
            <w:r w:rsidRPr="00544228">
              <w:rPr>
                <w:rFonts w:ascii="Times New Roman" w:eastAsia="华文仿宋" w:hAnsi="Times New Roman" w:cs="Times New Roman"/>
                <w:kern w:val="0"/>
                <w:sz w:val="22"/>
                <w:szCs w:val="21"/>
              </w:rPr>
              <w:t>%</w:t>
            </w:r>
          </w:p>
        </w:tc>
        <w:tc>
          <w:tcPr>
            <w:tcW w:w="934" w:type="pct"/>
            <w:tcBorders>
              <w:top w:val="single" w:sz="4" w:space="0" w:color="auto"/>
              <w:left w:val="single" w:sz="4" w:space="0" w:color="auto"/>
              <w:bottom w:val="single" w:sz="4" w:space="0" w:color="auto"/>
              <w:right w:val="single" w:sz="4" w:space="0" w:color="auto"/>
            </w:tcBorders>
          </w:tcPr>
          <w:p w14:paraId="454F371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0B01DE67"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61BDD5D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4AC2147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1298E8C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001D9FB8"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hideMark/>
          </w:tcPr>
          <w:p w14:paraId="49EAFF7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准确度偏差</w:t>
            </w:r>
            <w:r w:rsidRPr="00544228">
              <w:rPr>
                <w:rFonts w:ascii="Times New Roman" w:eastAsia="华文仿宋" w:hAnsi="Times New Roman" w:cs="Times New Roman"/>
                <w:kern w:val="0"/>
                <w:sz w:val="22"/>
                <w:szCs w:val="21"/>
              </w:rPr>
              <w:t>%</w:t>
            </w:r>
          </w:p>
        </w:tc>
        <w:tc>
          <w:tcPr>
            <w:tcW w:w="934" w:type="pct"/>
            <w:tcBorders>
              <w:top w:val="single" w:sz="4" w:space="0" w:color="auto"/>
              <w:left w:val="single" w:sz="4" w:space="0" w:color="auto"/>
              <w:bottom w:val="single" w:sz="4" w:space="0" w:color="auto"/>
              <w:right w:val="single" w:sz="4" w:space="0" w:color="auto"/>
            </w:tcBorders>
          </w:tcPr>
          <w:p w14:paraId="575853D2"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72949154"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48982EE3"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114B9F8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1D34729D"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r w:rsidR="008C20F2" w:rsidRPr="00544228" w14:paraId="204E173D" w14:textId="77777777" w:rsidTr="00CA0D43">
        <w:trPr>
          <w:jc w:val="center"/>
        </w:trPr>
        <w:tc>
          <w:tcPr>
            <w:tcW w:w="910" w:type="pct"/>
            <w:tcBorders>
              <w:top w:val="single" w:sz="4" w:space="0" w:color="auto"/>
              <w:left w:val="single" w:sz="4" w:space="0" w:color="auto"/>
              <w:bottom w:val="single" w:sz="4" w:space="0" w:color="auto"/>
              <w:right w:val="single" w:sz="4" w:space="0" w:color="auto"/>
            </w:tcBorders>
            <w:hideMark/>
          </w:tcPr>
          <w:p w14:paraId="0B850F8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n</w:t>
            </w:r>
          </w:p>
        </w:tc>
        <w:tc>
          <w:tcPr>
            <w:tcW w:w="934" w:type="pct"/>
            <w:tcBorders>
              <w:top w:val="single" w:sz="4" w:space="0" w:color="auto"/>
              <w:left w:val="single" w:sz="4" w:space="0" w:color="auto"/>
              <w:bottom w:val="single" w:sz="4" w:space="0" w:color="auto"/>
              <w:right w:val="single" w:sz="4" w:space="0" w:color="auto"/>
            </w:tcBorders>
          </w:tcPr>
          <w:p w14:paraId="0AB1F5BB"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682CCB8E"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198A0638"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668" w:type="pct"/>
            <w:tcBorders>
              <w:top w:val="single" w:sz="4" w:space="0" w:color="auto"/>
              <w:left w:val="single" w:sz="4" w:space="0" w:color="auto"/>
              <w:bottom w:val="single" w:sz="4" w:space="0" w:color="auto"/>
              <w:right w:val="single" w:sz="4" w:space="0" w:color="auto"/>
            </w:tcBorders>
          </w:tcPr>
          <w:p w14:paraId="5F1D5A0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c>
          <w:tcPr>
            <w:tcW w:w="910" w:type="pct"/>
            <w:tcBorders>
              <w:top w:val="single" w:sz="4" w:space="0" w:color="auto"/>
              <w:left w:val="single" w:sz="4" w:space="0" w:color="auto"/>
              <w:bottom w:val="single" w:sz="4" w:space="0" w:color="auto"/>
              <w:right w:val="single" w:sz="4" w:space="0" w:color="auto"/>
            </w:tcBorders>
          </w:tcPr>
          <w:p w14:paraId="0414780C" w14:textId="77777777" w:rsidR="008C20F2" w:rsidRPr="00544228" w:rsidRDefault="008C20F2" w:rsidP="00CA0D43">
            <w:pPr>
              <w:widowControl/>
              <w:adjustRightInd w:val="0"/>
              <w:snapToGrid w:val="0"/>
              <w:rPr>
                <w:rFonts w:ascii="Times New Roman" w:eastAsia="华文仿宋" w:hAnsi="Times New Roman" w:cs="Times New Roman"/>
                <w:kern w:val="0"/>
                <w:sz w:val="22"/>
                <w:szCs w:val="21"/>
              </w:rPr>
            </w:pPr>
          </w:p>
        </w:tc>
      </w:tr>
    </w:tbl>
    <w:p w14:paraId="6EDE3F72" w14:textId="77777777" w:rsidR="008C20F2" w:rsidRPr="00544228" w:rsidRDefault="008C20F2" w:rsidP="008C20F2">
      <w:pPr>
        <w:widowControl/>
        <w:tabs>
          <w:tab w:val="left" w:pos="2001"/>
        </w:tabs>
        <w:adjustRightInd w:val="0"/>
        <w:snapToGrid w:val="0"/>
        <w:ind w:firstLineChars="202" w:firstLine="444"/>
        <w:rPr>
          <w:rFonts w:ascii="Times New Roman" w:eastAsia="华文仿宋" w:hAnsi="Times New Roman" w:cs="Times New Roman"/>
          <w:kern w:val="0"/>
          <w:sz w:val="22"/>
          <w:szCs w:val="21"/>
        </w:rPr>
      </w:pPr>
      <w:r w:rsidRPr="00544228">
        <w:rPr>
          <w:rFonts w:ascii="Times New Roman" w:eastAsia="华文仿宋" w:hAnsi="Times New Roman" w:cs="Times New Roman"/>
          <w:kern w:val="0"/>
          <w:sz w:val="22"/>
          <w:szCs w:val="21"/>
        </w:rPr>
        <w:t>注：各试验条件分别列表</w:t>
      </w:r>
    </w:p>
    <w:p w14:paraId="5F34F2C5" w14:textId="77777777" w:rsidR="008C20F2" w:rsidRPr="00544228" w:rsidRDefault="008C20F2" w:rsidP="008C20F2">
      <w:pPr>
        <w:widowControl/>
        <w:adjustRightInd w:val="0"/>
        <w:snapToGrid w:val="0"/>
        <w:rPr>
          <w:rFonts w:ascii="Times New Roman" w:eastAsia="华文仿宋" w:hAnsi="Times New Roman" w:cs="Times New Roman"/>
          <w:kern w:val="0"/>
          <w:sz w:val="22"/>
          <w:szCs w:val="21"/>
        </w:rPr>
        <w:sectPr w:rsidR="008C20F2" w:rsidRPr="00544228">
          <w:pgSz w:w="11906" w:h="16838"/>
          <w:pgMar w:top="1440" w:right="1800" w:bottom="1440" w:left="1800" w:header="851" w:footer="992" w:gutter="0"/>
          <w:cols w:space="720"/>
          <w:docGrid w:type="lines" w:linePitch="312"/>
        </w:sectPr>
      </w:pPr>
    </w:p>
    <w:p w14:paraId="0D52613C"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lastRenderedPageBreak/>
        <w:t>7.2</w:t>
      </w:r>
      <w:r w:rsidRPr="00544228">
        <w:rPr>
          <w:rFonts w:ascii="Times New Roman" w:eastAsia="仿宋_GB2312" w:hAnsi="Times New Roman" w:cs="Times New Roman"/>
          <w:bCs/>
          <w:kern w:val="0"/>
          <w:sz w:val="28"/>
          <w:szCs w:val="28"/>
        </w:rPr>
        <w:t>附图：</w:t>
      </w:r>
    </w:p>
    <w:p w14:paraId="2C690354"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待测物和内标的子离子扫描图（若适用）</w:t>
      </w:r>
    </w:p>
    <w:p w14:paraId="53B180C3"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空白基质的图谱</w:t>
      </w:r>
    </w:p>
    <w:p w14:paraId="5BA58B1C"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特异性研究结果的图谱</w:t>
      </w:r>
    </w:p>
    <w:p w14:paraId="78D69BF1"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定量下限的图谱</w:t>
      </w:r>
    </w:p>
    <w:p w14:paraId="5C296688"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标准曲线图</w:t>
      </w:r>
    </w:p>
    <w:p w14:paraId="3B4F6485"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参考文献</w:t>
      </w:r>
    </w:p>
    <w:p w14:paraId="6FD0187B" w14:textId="77777777" w:rsidR="008C20F2" w:rsidRPr="00544228" w:rsidRDefault="008C20F2" w:rsidP="008C20F2">
      <w:pPr>
        <w:widowControl/>
        <w:adjustRightInd w:val="0"/>
        <w:snapToGrid w:val="0"/>
        <w:ind w:firstLineChars="200" w:firstLine="560"/>
        <w:rPr>
          <w:rFonts w:ascii="Times New Roman" w:eastAsia="仿宋_GB2312" w:hAnsi="Times New Roman" w:cs="Times New Roman"/>
          <w:bCs/>
          <w:kern w:val="0"/>
          <w:sz w:val="28"/>
          <w:szCs w:val="28"/>
        </w:rPr>
      </w:pPr>
      <w:r w:rsidRPr="00544228">
        <w:rPr>
          <w:rFonts w:ascii="Times New Roman" w:eastAsia="仿宋_GB2312" w:hAnsi="Times New Roman" w:cs="Times New Roman"/>
          <w:bCs/>
          <w:kern w:val="0"/>
          <w:sz w:val="28"/>
          <w:szCs w:val="28"/>
        </w:rPr>
        <w:t>提供有关样品检测方法选择的支持性背景文献资料。（例如，根据化合物特点，应采用最适宜的检测方法；如认为待测物低于定量</w:t>
      </w:r>
      <w:proofErr w:type="gramStart"/>
      <w:r w:rsidRPr="00544228">
        <w:rPr>
          <w:rFonts w:ascii="Times New Roman" w:eastAsia="仿宋_GB2312" w:hAnsi="Times New Roman" w:cs="Times New Roman"/>
          <w:bCs/>
          <w:kern w:val="0"/>
          <w:sz w:val="28"/>
          <w:szCs w:val="28"/>
        </w:rPr>
        <w:t>限无法</w:t>
      </w:r>
      <w:proofErr w:type="gramEnd"/>
      <w:r w:rsidRPr="00544228">
        <w:rPr>
          <w:rFonts w:ascii="Times New Roman" w:eastAsia="仿宋_GB2312" w:hAnsi="Times New Roman" w:cs="Times New Roman"/>
          <w:bCs/>
          <w:kern w:val="0"/>
          <w:sz w:val="28"/>
          <w:szCs w:val="28"/>
        </w:rPr>
        <w:t>检测，应提供近期的、充分的研究资料加以证明。）</w:t>
      </w:r>
    </w:p>
    <w:p w14:paraId="1D48228B" w14:textId="77777777" w:rsidR="00993698" w:rsidRPr="00544228" w:rsidRDefault="00993698" w:rsidP="00993698">
      <w:pPr>
        <w:adjustRightInd w:val="0"/>
        <w:snapToGrid w:val="0"/>
        <w:rPr>
          <w:rFonts w:ascii="Times New Roman" w:hAnsi="Times New Roman" w:cs="Times New Roman"/>
        </w:rPr>
      </w:pPr>
    </w:p>
    <w:p w14:paraId="7361EBB6" w14:textId="77777777" w:rsidR="00F338F4" w:rsidRPr="00544228" w:rsidRDefault="00F338F4">
      <w:pPr>
        <w:widowControl/>
        <w:jc w:val="left"/>
        <w:rPr>
          <w:rFonts w:ascii="Times New Roman" w:hAnsi="Times New Roman" w:cs="Times New Roman"/>
        </w:rPr>
      </w:pPr>
      <w:r w:rsidRPr="00544228">
        <w:rPr>
          <w:rFonts w:ascii="Times New Roman" w:hAnsi="Times New Roman" w:cs="Times New Roman"/>
        </w:rPr>
        <w:br w:type="page"/>
      </w:r>
    </w:p>
    <w:p w14:paraId="0E9C8E52" w14:textId="77777777" w:rsidR="00A07BBE" w:rsidRPr="00544228" w:rsidRDefault="00A07BBE" w:rsidP="00A07BBE">
      <w:pPr>
        <w:pStyle w:val="3"/>
        <w:rPr>
          <w:rFonts w:ascii="Times New Roman" w:hAnsi="Times New Roman" w:cs="Times New Roman"/>
        </w:rPr>
      </w:pPr>
      <w:bookmarkStart w:id="137" w:name="_Toc91688104"/>
      <w:bookmarkStart w:id="138" w:name="_Toc91688187"/>
      <w:r w:rsidRPr="00544228">
        <w:rPr>
          <w:rFonts w:ascii="Times New Roman" w:hAnsi="Times New Roman" w:cs="Times New Roman"/>
        </w:rPr>
        <w:lastRenderedPageBreak/>
        <w:t>附件：全部样品进样序列表</w:t>
      </w:r>
      <w:bookmarkEnd w:id="137"/>
      <w:bookmarkEnd w:id="138"/>
    </w:p>
    <w:p w14:paraId="270C942A" w14:textId="77777777" w:rsidR="00A07BBE" w:rsidRPr="00544228" w:rsidRDefault="00A07BBE" w:rsidP="00A07BBE">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rPr>
        <w:t>进样序列表</w:t>
      </w:r>
    </w:p>
    <w:p w14:paraId="289CE7D3" w14:textId="77777777" w:rsidR="00A07BBE" w:rsidRPr="00544228" w:rsidRDefault="00A07BBE" w:rsidP="00A07BBE">
      <w:pPr>
        <w:widowControl/>
        <w:adjustRightInd w:val="0"/>
        <w:snapToGrid w:val="0"/>
        <w:rPr>
          <w:rFonts w:ascii="Times New Roman" w:eastAsia="华文仿宋" w:hAnsi="Times New Roman" w:cs="Times New Roman"/>
          <w:kern w:val="0"/>
          <w:sz w:val="22"/>
        </w:rPr>
      </w:pPr>
      <w:r w:rsidRPr="00544228">
        <w:rPr>
          <w:rFonts w:ascii="Times New Roman" w:eastAsia="华文仿宋" w:hAnsi="Times New Roman" w:cs="Times New Roman"/>
          <w:kern w:val="0"/>
          <w:sz w:val="22"/>
        </w:rPr>
        <w:t>应按照实际样品检测的时间顺序填写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45"/>
        <w:gridCol w:w="383"/>
        <w:gridCol w:w="454"/>
        <w:gridCol w:w="454"/>
        <w:gridCol w:w="459"/>
        <w:gridCol w:w="480"/>
        <w:gridCol w:w="480"/>
        <w:gridCol w:w="761"/>
        <w:gridCol w:w="761"/>
        <w:gridCol w:w="761"/>
        <w:gridCol w:w="522"/>
        <w:gridCol w:w="459"/>
        <w:gridCol w:w="470"/>
        <w:gridCol w:w="459"/>
        <w:gridCol w:w="467"/>
      </w:tblGrid>
      <w:tr w:rsidR="00DF1E67" w:rsidRPr="00544228" w14:paraId="5985E25F" w14:textId="77777777" w:rsidTr="00DF1E67">
        <w:tc>
          <w:tcPr>
            <w:tcW w:w="422" w:type="dxa"/>
            <w:tcBorders>
              <w:top w:val="single" w:sz="4" w:space="0" w:color="auto"/>
              <w:left w:val="single" w:sz="4" w:space="0" w:color="auto"/>
              <w:bottom w:val="single" w:sz="4" w:space="0" w:color="auto"/>
              <w:right w:val="single" w:sz="4" w:space="0" w:color="auto"/>
            </w:tcBorders>
            <w:hideMark/>
          </w:tcPr>
          <w:p w14:paraId="267657F4" w14:textId="77777777" w:rsidR="00DF1E67" w:rsidRPr="00544228" w:rsidRDefault="00DF1E67" w:rsidP="00CA0D43">
            <w:pPr>
              <w:widowControl/>
              <w:adjustRightInd w:val="0"/>
              <w:snapToGrid w:val="0"/>
              <w:rPr>
                <w:rFonts w:ascii="Times New Roman" w:eastAsia="华文仿宋" w:hAnsi="Times New Roman" w:cs="Times New Roman"/>
                <w:kern w:val="0"/>
                <w:sz w:val="18"/>
                <w:szCs w:val="18"/>
              </w:rPr>
            </w:pPr>
            <w:r w:rsidRPr="00544228">
              <w:rPr>
                <w:rFonts w:ascii="Times New Roman" w:eastAsia="华文仿宋" w:hAnsi="Times New Roman" w:cs="Times New Roman"/>
                <w:kern w:val="0"/>
                <w:sz w:val="18"/>
                <w:szCs w:val="18"/>
              </w:rPr>
              <w:t>分析批序号</w:t>
            </w:r>
          </w:p>
        </w:tc>
        <w:tc>
          <w:tcPr>
            <w:tcW w:w="428" w:type="dxa"/>
            <w:gridSpan w:val="2"/>
            <w:tcBorders>
              <w:top w:val="single" w:sz="4" w:space="0" w:color="auto"/>
              <w:left w:val="single" w:sz="4" w:space="0" w:color="auto"/>
              <w:bottom w:val="single" w:sz="4" w:space="0" w:color="auto"/>
              <w:right w:val="single" w:sz="4" w:space="0" w:color="auto"/>
            </w:tcBorders>
            <w:hideMark/>
          </w:tcPr>
          <w:p w14:paraId="2518FE5D" w14:textId="77777777" w:rsidR="00DF1E67" w:rsidRPr="00544228" w:rsidRDefault="00DF1E67" w:rsidP="00CA0D43">
            <w:pPr>
              <w:widowControl/>
              <w:adjustRightInd w:val="0"/>
              <w:snapToGrid w:val="0"/>
              <w:rPr>
                <w:rFonts w:ascii="Times New Roman" w:eastAsia="华文仿宋" w:hAnsi="Times New Roman" w:cs="Times New Roman"/>
                <w:kern w:val="0"/>
                <w:sz w:val="18"/>
                <w:szCs w:val="18"/>
              </w:rPr>
            </w:pPr>
            <w:r w:rsidRPr="00544228">
              <w:rPr>
                <w:rFonts w:ascii="Times New Roman" w:eastAsia="华文仿宋" w:hAnsi="Times New Roman" w:cs="Times New Roman"/>
                <w:kern w:val="0"/>
                <w:sz w:val="18"/>
                <w:szCs w:val="18"/>
              </w:rPr>
              <w:t>样品序号</w:t>
            </w:r>
          </w:p>
        </w:tc>
        <w:tc>
          <w:tcPr>
            <w:tcW w:w="454" w:type="dxa"/>
            <w:tcBorders>
              <w:top w:val="single" w:sz="4" w:space="0" w:color="auto"/>
              <w:left w:val="single" w:sz="4" w:space="0" w:color="auto"/>
              <w:bottom w:val="single" w:sz="4" w:space="0" w:color="auto"/>
              <w:right w:val="single" w:sz="4" w:space="0" w:color="auto"/>
            </w:tcBorders>
            <w:hideMark/>
          </w:tcPr>
          <w:p w14:paraId="4AE2FDA4" w14:textId="77777777" w:rsidR="00DF1E67" w:rsidRPr="00544228" w:rsidRDefault="00DF1E67" w:rsidP="00CA0D43">
            <w:pPr>
              <w:widowControl/>
              <w:adjustRightInd w:val="0"/>
              <w:snapToGrid w:val="0"/>
              <w:rPr>
                <w:rFonts w:ascii="Times New Roman" w:eastAsia="华文仿宋" w:hAnsi="Times New Roman" w:cs="Times New Roman"/>
                <w:kern w:val="0"/>
                <w:sz w:val="18"/>
                <w:szCs w:val="18"/>
              </w:rPr>
            </w:pPr>
            <w:r w:rsidRPr="00544228">
              <w:rPr>
                <w:rFonts w:ascii="Times New Roman" w:eastAsia="华文仿宋" w:hAnsi="Times New Roman" w:cs="Times New Roman"/>
                <w:kern w:val="0"/>
                <w:sz w:val="18"/>
                <w:szCs w:val="18"/>
              </w:rPr>
              <w:t>进样日期</w:t>
            </w:r>
          </w:p>
        </w:tc>
        <w:tc>
          <w:tcPr>
            <w:tcW w:w="454" w:type="dxa"/>
            <w:tcBorders>
              <w:top w:val="single" w:sz="4" w:space="0" w:color="auto"/>
              <w:left w:val="single" w:sz="4" w:space="0" w:color="auto"/>
              <w:bottom w:val="single" w:sz="4" w:space="0" w:color="auto"/>
              <w:right w:val="single" w:sz="4" w:space="0" w:color="auto"/>
            </w:tcBorders>
            <w:hideMark/>
          </w:tcPr>
          <w:p w14:paraId="01295DD7" w14:textId="77777777" w:rsidR="00DF1E67" w:rsidRPr="00544228" w:rsidRDefault="00DF1E67" w:rsidP="00CA0D43">
            <w:pPr>
              <w:widowControl/>
              <w:adjustRightInd w:val="0"/>
              <w:snapToGrid w:val="0"/>
              <w:rPr>
                <w:rFonts w:ascii="Times New Roman" w:eastAsia="华文仿宋" w:hAnsi="Times New Roman" w:cs="Times New Roman"/>
                <w:kern w:val="0"/>
                <w:sz w:val="18"/>
                <w:szCs w:val="18"/>
              </w:rPr>
            </w:pPr>
            <w:r w:rsidRPr="00544228">
              <w:rPr>
                <w:rFonts w:ascii="Times New Roman" w:eastAsia="华文仿宋" w:hAnsi="Times New Roman" w:cs="Times New Roman"/>
                <w:kern w:val="0"/>
                <w:sz w:val="18"/>
                <w:szCs w:val="18"/>
              </w:rPr>
              <w:t>进</w:t>
            </w:r>
            <w:proofErr w:type="gramStart"/>
            <w:r w:rsidRPr="00544228">
              <w:rPr>
                <w:rFonts w:ascii="Times New Roman" w:eastAsia="华文仿宋" w:hAnsi="Times New Roman" w:cs="Times New Roman"/>
                <w:kern w:val="0"/>
                <w:sz w:val="18"/>
                <w:szCs w:val="18"/>
              </w:rPr>
              <w:t>样时间</w:t>
            </w:r>
            <w:proofErr w:type="gramEnd"/>
          </w:p>
        </w:tc>
        <w:tc>
          <w:tcPr>
            <w:tcW w:w="459" w:type="dxa"/>
            <w:tcBorders>
              <w:top w:val="single" w:sz="4" w:space="0" w:color="auto"/>
              <w:left w:val="single" w:sz="4" w:space="0" w:color="auto"/>
              <w:bottom w:val="single" w:sz="4" w:space="0" w:color="auto"/>
              <w:right w:val="single" w:sz="4" w:space="0" w:color="auto"/>
            </w:tcBorders>
            <w:hideMark/>
          </w:tcPr>
          <w:p w14:paraId="2B01ABBE" w14:textId="77777777" w:rsidR="00DF1E67" w:rsidRPr="00544228" w:rsidRDefault="00DF1E67" w:rsidP="00CA0D43">
            <w:pPr>
              <w:widowControl/>
              <w:adjustRightInd w:val="0"/>
              <w:snapToGrid w:val="0"/>
              <w:rPr>
                <w:rFonts w:ascii="Times New Roman" w:eastAsia="华文仿宋" w:hAnsi="Times New Roman" w:cs="Times New Roman"/>
                <w:kern w:val="0"/>
                <w:sz w:val="18"/>
                <w:szCs w:val="18"/>
              </w:rPr>
            </w:pPr>
            <w:r w:rsidRPr="00544228">
              <w:rPr>
                <w:rFonts w:ascii="Times New Roman" w:eastAsia="华文仿宋" w:hAnsi="Times New Roman" w:cs="Times New Roman"/>
                <w:kern w:val="0"/>
                <w:sz w:val="18"/>
                <w:szCs w:val="18"/>
              </w:rPr>
              <w:t>样品名称</w:t>
            </w:r>
          </w:p>
        </w:tc>
        <w:tc>
          <w:tcPr>
            <w:tcW w:w="480" w:type="dxa"/>
            <w:tcBorders>
              <w:top w:val="single" w:sz="4" w:space="0" w:color="auto"/>
              <w:left w:val="single" w:sz="4" w:space="0" w:color="auto"/>
              <w:bottom w:val="single" w:sz="4" w:space="0" w:color="auto"/>
              <w:right w:val="single" w:sz="4" w:space="0" w:color="auto"/>
            </w:tcBorders>
            <w:hideMark/>
          </w:tcPr>
          <w:p w14:paraId="7A26590F" w14:textId="77777777" w:rsidR="00DF1E67" w:rsidRPr="00544228" w:rsidRDefault="00DF1E67" w:rsidP="00CA0D43">
            <w:pPr>
              <w:widowControl/>
              <w:adjustRightInd w:val="0"/>
              <w:snapToGrid w:val="0"/>
              <w:rPr>
                <w:rFonts w:ascii="Times New Roman" w:eastAsia="华文仿宋" w:hAnsi="Times New Roman" w:cs="Times New Roman"/>
                <w:kern w:val="0"/>
                <w:sz w:val="18"/>
                <w:szCs w:val="18"/>
              </w:rPr>
            </w:pPr>
            <w:r w:rsidRPr="00544228">
              <w:rPr>
                <w:rFonts w:ascii="Times New Roman" w:eastAsia="华文仿宋" w:hAnsi="Times New Roman" w:cs="Times New Roman"/>
                <w:kern w:val="0"/>
                <w:sz w:val="18"/>
                <w:szCs w:val="18"/>
              </w:rPr>
              <w:t>仪器响应值</w:t>
            </w:r>
          </w:p>
        </w:tc>
        <w:tc>
          <w:tcPr>
            <w:tcW w:w="480" w:type="dxa"/>
            <w:tcBorders>
              <w:top w:val="single" w:sz="4" w:space="0" w:color="auto"/>
              <w:left w:val="single" w:sz="4" w:space="0" w:color="auto"/>
              <w:bottom w:val="single" w:sz="4" w:space="0" w:color="auto"/>
              <w:right w:val="single" w:sz="4" w:space="0" w:color="auto"/>
            </w:tcBorders>
            <w:hideMark/>
          </w:tcPr>
          <w:p w14:paraId="2C339344" w14:textId="77777777" w:rsidR="00DF1E67" w:rsidRPr="00544228" w:rsidRDefault="00DF1E67" w:rsidP="00CA0D43">
            <w:pPr>
              <w:widowControl/>
              <w:adjustRightInd w:val="0"/>
              <w:snapToGrid w:val="0"/>
              <w:rPr>
                <w:rFonts w:ascii="Times New Roman" w:eastAsia="华文仿宋" w:hAnsi="Times New Roman" w:cs="Times New Roman"/>
                <w:kern w:val="0"/>
                <w:sz w:val="18"/>
                <w:szCs w:val="18"/>
              </w:rPr>
            </w:pPr>
            <w:r w:rsidRPr="00544228">
              <w:rPr>
                <w:rFonts w:ascii="Times New Roman" w:eastAsia="华文仿宋" w:hAnsi="Times New Roman" w:cs="Times New Roman"/>
                <w:kern w:val="0"/>
                <w:sz w:val="18"/>
                <w:szCs w:val="18"/>
              </w:rPr>
              <w:t>测定终浓度</w:t>
            </w:r>
          </w:p>
        </w:tc>
        <w:tc>
          <w:tcPr>
            <w:tcW w:w="761" w:type="dxa"/>
            <w:tcBorders>
              <w:top w:val="single" w:sz="4" w:space="0" w:color="auto"/>
              <w:left w:val="single" w:sz="4" w:space="0" w:color="auto"/>
              <w:bottom w:val="single" w:sz="4" w:space="0" w:color="auto"/>
              <w:right w:val="single" w:sz="4" w:space="0" w:color="auto"/>
            </w:tcBorders>
            <w:hideMark/>
          </w:tcPr>
          <w:p w14:paraId="51A56ED8" w14:textId="77777777" w:rsidR="00DF1E67" w:rsidRPr="00544228" w:rsidRDefault="00DF1E67" w:rsidP="00CA0D43">
            <w:pPr>
              <w:widowControl/>
              <w:adjustRightInd w:val="0"/>
              <w:snapToGrid w:val="0"/>
              <w:rPr>
                <w:rFonts w:ascii="Times New Roman" w:eastAsia="华文仿宋" w:hAnsi="Times New Roman" w:cs="Times New Roman"/>
                <w:kern w:val="0"/>
                <w:sz w:val="18"/>
                <w:szCs w:val="18"/>
              </w:rPr>
            </w:pPr>
            <w:r w:rsidRPr="00544228">
              <w:rPr>
                <w:rFonts w:ascii="Times New Roman" w:eastAsia="华文仿宋" w:hAnsi="Times New Roman" w:cs="Times New Roman"/>
                <w:kern w:val="0"/>
                <w:sz w:val="18"/>
                <w:szCs w:val="18"/>
              </w:rPr>
              <w:t>理论浓度</w:t>
            </w:r>
          </w:p>
          <w:p w14:paraId="529A37D3" w14:textId="77777777" w:rsidR="00DF1E67" w:rsidRPr="00544228" w:rsidRDefault="00DF1E67" w:rsidP="00CA0D43">
            <w:pPr>
              <w:widowControl/>
              <w:adjustRightInd w:val="0"/>
              <w:snapToGrid w:val="0"/>
              <w:rPr>
                <w:rFonts w:ascii="Times New Roman" w:eastAsia="华文仿宋" w:hAnsi="Times New Roman" w:cs="Times New Roman"/>
                <w:kern w:val="0"/>
                <w:sz w:val="18"/>
                <w:szCs w:val="18"/>
              </w:rPr>
            </w:pPr>
            <w:r w:rsidRPr="00544228">
              <w:rPr>
                <w:rFonts w:ascii="Times New Roman" w:eastAsia="华文仿宋" w:hAnsi="Times New Roman" w:cs="Times New Roman"/>
                <w:kern w:val="0"/>
                <w:sz w:val="18"/>
                <w:szCs w:val="18"/>
              </w:rPr>
              <w:t>（如为</w:t>
            </w:r>
            <w:r w:rsidRPr="00544228">
              <w:rPr>
                <w:rFonts w:ascii="Times New Roman" w:eastAsia="华文仿宋" w:hAnsi="Times New Roman" w:cs="Times New Roman"/>
                <w:kern w:val="0"/>
                <w:sz w:val="18"/>
                <w:szCs w:val="18"/>
              </w:rPr>
              <w:t>QC</w:t>
            </w:r>
            <w:r w:rsidRPr="00544228">
              <w:rPr>
                <w:rFonts w:ascii="Times New Roman" w:eastAsia="华文仿宋" w:hAnsi="Times New Roman" w:cs="Times New Roman"/>
                <w:kern w:val="0"/>
                <w:sz w:val="18"/>
                <w:szCs w:val="18"/>
              </w:rPr>
              <w:t>或</w:t>
            </w:r>
            <w:r w:rsidRPr="00544228">
              <w:rPr>
                <w:rFonts w:ascii="Times New Roman" w:eastAsia="华文仿宋" w:hAnsi="Times New Roman" w:cs="Times New Roman"/>
                <w:kern w:val="0"/>
                <w:sz w:val="18"/>
                <w:szCs w:val="18"/>
              </w:rPr>
              <w:t>Std</w:t>
            </w:r>
            <w:r w:rsidRPr="00544228">
              <w:rPr>
                <w:rFonts w:ascii="Times New Roman" w:eastAsia="华文仿宋" w:hAnsi="Times New Roman" w:cs="Times New Roman"/>
                <w:kern w:val="0"/>
                <w:sz w:val="18"/>
                <w:szCs w:val="18"/>
              </w:rPr>
              <w:t>）</w:t>
            </w:r>
          </w:p>
        </w:tc>
        <w:tc>
          <w:tcPr>
            <w:tcW w:w="761" w:type="dxa"/>
            <w:tcBorders>
              <w:top w:val="single" w:sz="4" w:space="0" w:color="auto"/>
              <w:left w:val="single" w:sz="4" w:space="0" w:color="auto"/>
              <w:bottom w:val="single" w:sz="4" w:space="0" w:color="auto"/>
              <w:right w:val="single" w:sz="4" w:space="0" w:color="auto"/>
            </w:tcBorders>
            <w:hideMark/>
          </w:tcPr>
          <w:p w14:paraId="015C6DF3" w14:textId="77777777" w:rsidR="00DF1E67" w:rsidRPr="00544228" w:rsidRDefault="00DF1E67" w:rsidP="00CA0D43">
            <w:pPr>
              <w:widowControl/>
              <w:adjustRightInd w:val="0"/>
              <w:snapToGrid w:val="0"/>
              <w:rPr>
                <w:rFonts w:ascii="Times New Roman" w:eastAsia="华文仿宋" w:hAnsi="Times New Roman" w:cs="Times New Roman"/>
                <w:kern w:val="0"/>
                <w:sz w:val="18"/>
                <w:szCs w:val="18"/>
              </w:rPr>
            </w:pPr>
            <w:r w:rsidRPr="00544228">
              <w:rPr>
                <w:rFonts w:ascii="Times New Roman" w:eastAsia="华文仿宋" w:hAnsi="Times New Roman" w:cs="Times New Roman"/>
                <w:kern w:val="0"/>
                <w:sz w:val="18"/>
                <w:szCs w:val="18"/>
              </w:rPr>
              <w:t>准确度偏差</w:t>
            </w:r>
            <w:r w:rsidRPr="00544228">
              <w:rPr>
                <w:rFonts w:ascii="Times New Roman" w:eastAsia="华文仿宋" w:hAnsi="Times New Roman" w:cs="Times New Roman"/>
                <w:kern w:val="0"/>
                <w:sz w:val="18"/>
                <w:szCs w:val="18"/>
              </w:rPr>
              <w:t>%</w:t>
            </w:r>
          </w:p>
          <w:p w14:paraId="51F2C404" w14:textId="77777777" w:rsidR="00DF1E67" w:rsidRPr="00544228" w:rsidRDefault="00DF1E67" w:rsidP="00CA0D43">
            <w:pPr>
              <w:widowControl/>
              <w:adjustRightInd w:val="0"/>
              <w:snapToGrid w:val="0"/>
              <w:rPr>
                <w:rFonts w:ascii="Times New Roman" w:eastAsia="华文仿宋" w:hAnsi="Times New Roman" w:cs="Times New Roman"/>
                <w:kern w:val="0"/>
                <w:sz w:val="18"/>
                <w:szCs w:val="18"/>
              </w:rPr>
            </w:pPr>
            <w:r w:rsidRPr="00544228">
              <w:rPr>
                <w:rFonts w:ascii="Times New Roman" w:eastAsia="华文仿宋" w:hAnsi="Times New Roman" w:cs="Times New Roman"/>
                <w:kern w:val="0"/>
                <w:sz w:val="18"/>
                <w:szCs w:val="18"/>
              </w:rPr>
              <w:t>（如为</w:t>
            </w:r>
            <w:r w:rsidRPr="00544228">
              <w:rPr>
                <w:rFonts w:ascii="Times New Roman" w:eastAsia="华文仿宋" w:hAnsi="Times New Roman" w:cs="Times New Roman"/>
                <w:kern w:val="0"/>
                <w:sz w:val="18"/>
                <w:szCs w:val="18"/>
              </w:rPr>
              <w:t>QC</w:t>
            </w:r>
            <w:r w:rsidRPr="00544228">
              <w:rPr>
                <w:rFonts w:ascii="Times New Roman" w:eastAsia="华文仿宋" w:hAnsi="Times New Roman" w:cs="Times New Roman"/>
                <w:kern w:val="0"/>
                <w:sz w:val="18"/>
                <w:szCs w:val="18"/>
              </w:rPr>
              <w:t>或</w:t>
            </w:r>
            <w:r w:rsidRPr="00544228">
              <w:rPr>
                <w:rFonts w:ascii="Times New Roman" w:eastAsia="华文仿宋" w:hAnsi="Times New Roman" w:cs="Times New Roman"/>
                <w:kern w:val="0"/>
                <w:sz w:val="18"/>
                <w:szCs w:val="18"/>
              </w:rPr>
              <w:t>Std</w:t>
            </w:r>
            <w:r w:rsidRPr="00544228">
              <w:rPr>
                <w:rFonts w:ascii="Times New Roman" w:eastAsia="华文仿宋" w:hAnsi="Times New Roman" w:cs="Times New Roman"/>
                <w:kern w:val="0"/>
                <w:sz w:val="18"/>
                <w:szCs w:val="18"/>
              </w:rPr>
              <w:t>）</w:t>
            </w:r>
          </w:p>
        </w:tc>
        <w:tc>
          <w:tcPr>
            <w:tcW w:w="761" w:type="dxa"/>
            <w:tcBorders>
              <w:top w:val="single" w:sz="4" w:space="0" w:color="auto"/>
              <w:left w:val="single" w:sz="4" w:space="0" w:color="auto"/>
              <w:bottom w:val="single" w:sz="4" w:space="0" w:color="auto"/>
              <w:right w:val="single" w:sz="4" w:space="0" w:color="auto"/>
            </w:tcBorders>
            <w:hideMark/>
          </w:tcPr>
          <w:p w14:paraId="6956A4E5" w14:textId="77777777" w:rsidR="00DF1E67" w:rsidRPr="00544228" w:rsidRDefault="00DF1E67" w:rsidP="00CA0D43">
            <w:pPr>
              <w:widowControl/>
              <w:adjustRightInd w:val="0"/>
              <w:snapToGrid w:val="0"/>
              <w:rPr>
                <w:rFonts w:ascii="Times New Roman" w:eastAsia="华文仿宋" w:hAnsi="Times New Roman" w:cs="Times New Roman"/>
                <w:kern w:val="0"/>
                <w:sz w:val="18"/>
                <w:szCs w:val="18"/>
              </w:rPr>
            </w:pPr>
            <w:r w:rsidRPr="00544228">
              <w:rPr>
                <w:rFonts w:ascii="Times New Roman" w:eastAsia="华文仿宋" w:hAnsi="Times New Roman" w:cs="Times New Roman"/>
                <w:kern w:val="0"/>
                <w:sz w:val="18"/>
                <w:szCs w:val="18"/>
              </w:rPr>
              <w:t>是否符合接受标准</w:t>
            </w:r>
          </w:p>
          <w:p w14:paraId="3C00C985" w14:textId="77777777" w:rsidR="00DF1E67" w:rsidRPr="00544228" w:rsidRDefault="00DF1E67" w:rsidP="00CA0D43">
            <w:pPr>
              <w:widowControl/>
              <w:adjustRightInd w:val="0"/>
              <w:snapToGrid w:val="0"/>
              <w:rPr>
                <w:rFonts w:ascii="Times New Roman" w:eastAsia="华文仿宋" w:hAnsi="Times New Roman" w:cs="Times New Roman"/>
                <w:kern w:val="0"/>
                <w:sz w:val="18"/>
                <w:szCs w:val="18"/>
              </w:rPr>
            </w:pPr>
            <w:r w:rsidRPr="00544228">
              <w:rPr>
                <w:rFonts w:ascii="Times New Roman" w:eastAsia="华文仿宋" w:hAnsi="Times New Roman" w:cs="Times New Roman"/>
                <w:kern w:val="0"/>
                <w:sz w:val="18"/>
                <w:szCs w:val="18"/>
              </w:rPr>
              <w:t>（如为</w:t>
            </w:r>
            <w:r w:rsidRPr="00544228">
              <w:rPr>
                <w:rFonts w:ascii="Times New Roman" w:eastAsia="华文仿宋" w:hAnsi="Times New Roman" w:cs="Times New Roman"/>
                <w:kern w:val="0"/>
                <w:sz w:val="18"/>
                <w:szCs w:val="18"/>
              </w:rPr>
              <w:t>QC</w:t>
            </w:r>
            <w:r w:rsidRPr="00544228">
              <w:rPr>
                <w:rFonts w:ascii="Times New Roman" w:eastAsia="华文仿宋" w:hAnsi="Times New Roman" w:cs="Times New Roman"/>
                <w:kern w:val="0"/>
                <w:sz w:val="18"/>
                <w:szCs w:val="18"/>
              </w:rPr>
              <w:t>或</w:t>
            </w:r>
            <w:r w:rsidRPr="00544228">
              <w:rPr>
                <w:rFonts w:ascii="Times New Roman" w:eastAsia="华文仿宋" w:hAnsi="Times New Roman" w:cs="Times New Roman"/>
                <w:kern w:val="0"/>
                <w:sz w:val="18"/>
                <w:szCs w:val="18"/>
              </w:rPr>
              <w:t>Std</w:t>
            </w:r>
            <w:r w:rsidRPr="00544228">
              <w:rPr>
                <w:rFonts w:ascii="Times New Roman" w:eastAsia="华文仿宋" w:hAnsi="Times New Roman" w:cs="Times New Roman"/>
                <w:kern w:val="0"/>
                <w:sz w:val="18"/>
                <w:szCs w:val="18"/>
              </w:rPr>
              <w:t>）</w:t>
            </w:r>
          </w:p>
        </w:tc>
        <w:tc>
          <w:tcPr>
            <w:tcW w:w="522" w:type="dxa"/>
            <w:tcBorders>
              <w:top w:val="single" w:sz="4" w:space="0" w:color="auto"/>
              <w:left w:val="single" w:sz="4" w:space="0" w:color="auto"/>
              <w:bottom w:val="single" w:sz="4" w:space="0" w:color="auto"/>
              <w:right w:val="single" w:sz="4" w:space="0" w:color="auto"/>
            </w:tcBorders>
            <w:hideMark/>
          </w:tcPr>
          <w:p w14:paraId="053FD57A" w14:textId="77777777" w:rsidR="00DF1E67" w:rsidRPr="00544228" w:rsidRDefault="00DF1E67" w:rsidP="00CA0D43">
            <w:pPr>
              <w:widowControl/>
              <w:adjustRightInd w:val="0"/>
              <w:snapToGrid w:val="0"/>
              <w:rPr>
                <w:rFonts w:ascii="Times New Roman" w:eastAsia="华文仿宋" w:hAnsi="Times New Roman" w:cs="Times New Roman"/>
                <w:kern w:val="0"/>
                <w:sz w:val="18"/>
                <w:szCs w:val="18"/>
              </w:rPr>
            </w:pPr>
            <w:r w:rsidRPr="00544228">
              <w:rPr>
                <w:rFonts w:ascii="Times New Roman" w:eastAsia="华文仿宋" w:hAnsi="Times New Roman" w:cs="Times New Roman"/>
                <w:kern w:val="0"/>
                <w:sz w:val="18"/>
                <w:szCs w:val="18"/>
              </w:rPr>
              <w:t>是否在线性范围内</w:t>
            </w:r>
          </w:p>
        </w:tc>
        <w:tc>
          <w:tcPr>
            <w:tcW w:w="459" w:type="dxa"/>
            <w:tcBorders>
              <w:top w:val="single" w:sz="4" w:space="0" w:color="auto"/>
              <w:left w:val="single" w:sz="4" w:space="0" w:color="auto"/>
              <w:bottom w:val="single" w:sz="4" w:space="0" w:color="auto"/>
              <w:right w:val="single" w:sz="4" w:space="0" w:color="auto"/>
            </w:tcBorders>
            <w:hideMark/>
          </w:tcPr>
          <w:p w14:paraId="7CED5AD8" w14:textId="77777777" w:rsidR="00DF1E67" w:rsidRPr="00544228" w:rsidRDefault="00DF1E67" w:rsidP="00CA0D43">
            <w:pPr>
              <w:widowControl/>
              <w:adjustRightInd w:val="0"/>
              <w:snapToGrid w:val="0"/>
              <w:rPr>
                <w:rFonts w:ascii="Times New Roman" w:eastAsia="华文仿宋" w:hAnsi="Times New Roman" w:cs="Times New Roman"/>
                <w:kern w:val="0"/>
                <w:sz w:val="18"/>
                <w:szCs w:val="18"/>
              </w:rPr>
            </w:pPr>
            <w:r w:rsidRPr="00544228">
              <w:rPr>
                <w:rFonts w:ascii="Times New Roman" w:eastAsia="华文仿宋" w:hAnsi="Times New Roman" w:cs="Times New Roman"/>
                <w:kern w:val="0"/>
                <w:sz w:val="18"/>
                <w:szCs w:val="18"/>
              </w:rPr>
              <w:t>稀释倍数</w:t>
            </w:r>
          </w:p>
        </w:tc>
        <w:tc>
          <w:tcPr>
            <w:tcW w:w="470" w:type="dxa"/>
            <w:tcBorders>
              <w:top w:val="single" w:sz="4" w:space="0" w:color="auto"/>
              <w:left w:val="single" w:sz="4" w:space="0" w:color="auto"/>
              <w:bottom w:val="single" w:sz="4" w:space="0" w:color="auto"/>
              <w:right w:val="single" w:sz="4" w:space="0" w:color="auto"/>
            </w:tcBorders>
            <w:hideMark/>
          </w:tcPr>
          <w:p w14:paraId="38C31325" w14:textId="77777777" w:rsidR="00DF1E67" w:rsidRPr="00544228" w:rsidRDefault="00DF1E67" w:rsidP="00CA0D43">
            <w:pPr>
              <w:widowControl/>
              <w:adjustRightInd w:val="0"/>
              <w:snapToGrid w:val="0"/>
              <w:rPr>
                <w:rFonts w:ascii="Times New Roman" w:eastAsia="华文仿宋" w:hAnsi="Times New Roman" w:cs="Times New Roman"/>
                <w:kern w:val="0"/>
                <w:sz w:val="18"/>
                <w:szCs w:val="18"/>
              </w:rPr>
            </w:pPr>
            <w:r w:rsidRPr="00544228">
              <w:rPr>
                <w:rFonts w:ascii="Times New Roman" w:eastAsia="华文仿宋" w:hAnsi="Times New Roman" w:cs="Times New Roman"/>
                <w:kern w:val="0"/>
                <w:sz w:val="18"/>
                <w:szCs w:val="18"/>
              </w:rPr>
              <w:t>样品类型</w:t>
            </w:r>
            <w:r w:rsidRPr="00544228">
              <w:rPr>
                <w:rFonts w:ascii="Times New Roman" w:eastAsia="华文仿宋" w:hAnsi="Times New Roman" w:cs="Times New Roman"/>
                <w:kern w:val="0"/>
                <w:sz w:val="18"/>
                <w:szCs w:val="18"/>
              </w:rPr>
              <w:t>*</w:t>
            </w:r>
          </w:p>
        </w:tc>
        <w:tc>
          <w:tcPr>
            <w:tcW w:w="459" w:type="dxa"/>
            <w:tcBorders>
              <w:top w:val="single" w:sz="4" w:space="0" w:color="auto"/>
              <w:left w:val="single" w:sz="4" w:space="0" w:color="auto"/>
              <w:bottom w:val="single" w:sz="4" w:space="0" w:color="auto"/>
              <w:right w:val="single" w:sz="4" w:space="0" w:color="auto"/>
            </w:tcBorders>
            <w:hideMark/>
          </w:tcPr>
          <w:p w14:paraId="2EC243E4" w14:textId="77777777" w:rsidR="00DF1E67" w:rsidRPr="00544228" w:rsidRDefault="00DF1E67" w:rsidP="00CA0D43">
            <w:pPr>
              <w:widowControl/>
              <w:adjustRightInd w:val="0"/>
              <w:snapToGrid w:val="0"/>
              <w:rPr>
                <w:rFonts w:ascii="Times New Roman" w:eastAsia="华文仿宋" w:hAnsi="Times New Roman" w:cs="Times New Roman"/>
                <w:kern w:val="0"/>
                <w:sz w:val="18"/>
                <w:szCs w:val="18"/>
              </w:rPr>
            </w:pPr>
            <w:r w:rsidRPr="00544228">
              <w:rPr>
                <w:rFonts w:ascii="Times New Roman" w:eastAsia="华文仿宋" w:hAnsi="Times New Roman" w:cs="Times New Roman"/>
                <w:kern w:val="0"/>
                <w:sz w:val="18"/>
                <w:szCs w:val="18"/>
              </w:rPr>
              <w:t>是否采用</w:t>
            </w:r>
          </w:p>
        </w:tc>
        <w:tc>
          <w:tcPr>
            <w:tcW w:w="467" w:type="dxa"/>
            <w:tcBorders>
              <w:top w:val="single" w:sz="4" w:space="0" w:color="auto"/>
              <w:left w:val="single" w:sz="4" w:space="0" w:color="auto"/>
              <w:bottom w:val="single" w:sz="4" w:space="0" w:color="auto"/>
              <w:right w:val="single" w:sz="4" w:space="0" w:color="auto"/>
            </w:tcBorders>
            <w:hideMark/>
          </w:tcPr>
          <w:p w14:paraId="119D45A7" w14:textId="77777777" w:rsidR="00DF1E67" w:rsidRPr="00544228" w:rsidRDefault="00DF1E67" w:rsidP="00CA0D43">
            <w:pPr>
              <w:widowControl/>
              <w:adjustRightInd w:val="0"/>
              <w:snapToGrid w:val="0"/>
              <w:rPr>
                <w:rFonts w:ascii="Times New Roman" w:eastAsia="华文仿宋" w:hAnsi="Times New Roman" w:cs="Times New Roman"/>
                <w:kern w:val="0"/>
                <w:sz w:val="18"/>
                <w:szCs w:val="18"/>
              </w:rPr>
            </w:pPr>
            <w:r w:rsidRPr="00544228">
              <w:rPr>
                <w:rFonts w:ascii="Times New Roman" w:eastAsia="华文仿宋" w:hAnsi="Times New Roman" w:cs="Times New Roman"/>
                <w:kern w:val="0"/>
                <w:sz w:val="18"/>
                <w:szCs w:val="18"/>
              </w:rPr>
              <w:t>说明</w:t>
            </w:r>
          </w:p>
        </w:tc>
      </w:tr>
      <w:tr w:rsidR="00DF1E67" w:rsidRPr="00544228" w14:paraId="6A68011D" w14:textId="77777777" w:rsidTr="00DF1E67">
        <w:tc>
          <w:tcPr>
            <w:tcW w:w="422" w:type="dxa"/>
            <w:tcBorders>
              <w:top w:val="single" w:sz="4" w:space="0" w:color="auto"/>
              <w:left w:val="single" w:sz="4" w:space="0" w:color="auto"/>
              <w:bottom w:val="single" w:sz="4" w:space="0" w:color="auto"/>
              <w:right w:val="single" w:sz="4" w:space="0" w:color="auto"/>
            </w:tcBorders>
          </w:tcPr>
          <w:p w14:paraId="004A3407"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28" w:type="dxa"/>
            <w:gridSpan w:val="2"/>
            <w:tcBorders>
              <w:top w:val="single" w:sz="4" w:space="0" w:color="auto"/>
              <w:left w:val="single" w:sz="4" w:space="0" w:color="auto"/>
              <w:bottom w:val="single" w:sz="4" w:space="0" w:color="auto"/>
              <w:right w:val="single" w:sz="4" w:space="0" w:color="auto"/>
            </w:tcBorders>
          </w:tcPr>
          <w:p w14:paraId="39BA9808"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54" w:type="dxa"/>
            <w:tcBorders>
              <w:top w:val="single" w:sz="4" w:space="0" w:color="auto"/>
              <w:left w:val="single" w:sz="4" w:space="0" w:color="auto"/>
              <w:bottom w:val="single" w:sz="4" w:space="0" w:color="auto"/>
              <w:right w:val="single" w:sz="4" w:space="0" w:color="auto"/>
            </w:tcBorders>
          </w:tcPr>
          <w:p w14:paraId="46673A2F"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54" w:type="dxa"/>
            <w:tcBorders>
              <w:top w:val="single" w:sz="4" w:space="0" w:color="auto"/>
              <w:left w:val="single" w:sz="4" w:space="0" w:color="auto"/>
              <w:bottom w:val="single" w:sz="4" w:space="0" w:color="auto"/>
              <w:right w:val="single" w:sz="4" w:space="0" w:color="auto"/>
            </w:tcBorders>
          </w:tcPr>
          <w:p w14:paraId="012FE5AF"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59" w:type="dxa"/>
            <w:tcBorders>
              <w:top w:val="single" w:sz="4" w:space="0" w:color="auto"/>
              <w:left w:val="single" w:sz="4" w:space="0" w:color="auto"/>
              <w:bottom w:val="single" w:sz="4" w:space="0" w:color="auto"/>
              <w:right w:val="single" w:sz="4" w:space="0" w:color="auto"/>
            </w:tcBorders>
          </w:tcPr>
          <w:p w14:paraId="258B1E6D"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80" w:type="dxa"/>
            <w:tcBorders>
              <w:top w:val="single" w:sz="4" w:space="0" w:color="auto"/>
              <w:left w:val="single" w:sz="4" w:space="0" w:color="auto"/>
              <w:bottom w:val="single" w:sz="4" w:space="0" w:color="auto"/>
              <w:right w:val="single" w:sz="4" w:space="0" w:color="auto"/>
            </w:tcBorders>
          </w:tcPr>
          <w:p w14:paraId="651B09BF"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80" w:type="dxa"/>
            <w:tcBorders>
              <w:top w:val="single" w:sz="4" w:space="0" w:color="auto"/>
              <w:left w:val="single" w:sz="4" w:space="0" w:color="auto"/>
              <w:bottom w:val="single" w:sz="4" w:space="0" w:color="auto"/>
              <w:right w:val="single" w:sz="4" w:space="0" w:color="auto"/>
            </w:tcBorders>
          </w:tcPr>
          <w:p w14:paraId="5951DB09"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761" w:type="dxa"/>
            <w:tcBorders>
              <w:top w:val="single" w:sz="4" w:space="0" w:color="auto"/>
              <w:left w:val="single" w:sz="4" w:space="0" w:color="auto"/>
              <w:bottom w:val="single" w:sz="4" w:space="0" w:color="auto"/>
              <w:right w:val="single" w:sz="4" w:space="0" w:color="auto"/>
            </w:tcBorders>
          </w:tcPr>
          <w:p w14:paraId="344CC6FB"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761" w:type="dxa"/>
            <w:tcBorders>
              <w:top w:val="single" w:sz="4" w:space="0" w:color="auto"/>
              <w:left w:val="single" w:sz="4" w:space="0" w:color="auto"/>
              <w:bottom w:val="single" w:sz="4" w:space="0" w:color="auto"/>
              <w:right w:val="single" w:sz="4" w:space="0" w:color="auto"/>
            </w:tcBorders>
          </w:tcPr>
          <w:p w14:paraId="007A5571"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761" w:type="dxa"/>
            <w:tcBorders>
              <w:top w:val="single" w:sz="4" w:space="0" w:color="auto"/>
              <w:left w:val="single" w:sz="4" w:space="0" w:color="auto"/>
              <w:bottom w:val="single" w:sz="4" w:space="0" w:color="auto"/>
              <w:right w:val="single" w:sz="4" w:space="0" w:color="auto"/>
            </w:tcBorders>
          </w:tcPr>
          <w:p w14:paraId="702C83C0"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522" w:type="dxa"/>
            <w:tcBorders>
              <w:top w:val="single" w:sz="4" w:space="0" w:color="auto"/>
              <w:left w:val="single" w:sz="4" w:space="0" w:color="auto"/>
              <w:bottom w:val="single" w:sz="4" w:space="0" w:color="auto"/>
              <w:right w:val="single" w:sz="4" w:space="0" w:color="auto"/>
            </w:tcBorders>
          </w:tcPr>
          <w:p w14:paraId="76C74353"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59" w:type="dxa"/>
            <w:tcBorders>
              <w:top w:val="single" w:sz="4" w:space="0" w:color="auto"/>
              <w:left w:val="single" w:sz="4" w:space="0" w:color="auto"/>
              <w:bottom w:val="single" w:sz="4" w:space="0" w:color="auto"/>
              <w:right w:val="single" w:sz="4" w:space="0" w:color="auto"/>
            </w:tcBorders>
          </w:tcPr>
          <w:p w14:paraId="556EC628"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70" w:type="dxa"/>
            <w:tcBorders>
              <w:top w:val="single" w:sz="4" w:space="0" w:color="auto"/>
              <w:left w:val="single" w:sz="4" w:space="0" w:color="auto"/>
              <w:bottom w:val="single" w:sz="4" w:space="0" w:color="auto"/>
              <w:right w:val="single" w:sz="4" w:space="0" w:color="auto"/>
            </w:tcBorders>
          </w:tcPr>
          <w:p w14:paraId="15B4C1E1"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59" w:type="dxa"/>
            <w:tcBorders>
              <w:top w:val="single" w:sz="4" w:space="0" w:color="auto"/>
              <w:left w:val="single" w:sz="4" w:space="0" w:color="auto"/>
              <w:bottom w:val="single" w:sz="4" w:space="0" w:color="auto"/>
              <w:right w:val="single" w:sz="4" w:space="0" w:color="auto"/>
            </w:tcBorders>
          </w:tcPr>
          <w:p w14:paraId="527E83F1"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67" w:type="dxa"/>
            <w:tcBorders>
              <w:top w:val="single" w:sz="4" w:space="0" w:color="auto"/>
              <w:left w:val="single" w:sz="4" w:space="0" w:color="auto"/>
              <w:bottom w:val="single" w:sz="4" w:space="0" w:color="auto"/>
              <w:right w:val="single" w:sz="4" w:space="0" w:color="auto"/>
            </w:tcBorders>
          </w:tcPr>
          <w:p w14:paraId="2C19874B"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r>
      <w:tr w:rsidR="00DF1E67" w:rsidRPr="00544228" w14:paraId="1F018BE0" w14:textId="77777777" w:rsidTr="00DF1E67">
        <w:tc>
          <w:tcPr>
            <w:tcW w:w="422" w:type="dxa"/>
            <w:tcBorders>
              <w:top w:val="single" w:sz="4" w:space="0" w:color="auto"/>
              <w:left w:val="single" w:sz="4" w:space="0" w:color="auto"/>
              <w:bottom w:val="single" w:sz="4" w:space="0" w:color="auto"/>
              <w:right w:val="single" w:sz="4" w:space="0" w:color="auto"/>
            </w:tcBorders>
          </w:tcPr>
          <w:p w14:paraId="32FFB092"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28" w:type="dxa"/>
            <w:gridSpan w:val="2"/>
            <w:tcBorders>
              <w:top w:val="single" w:sz="4" w:space="0" w:color="auto"/>
              <w:left w:val="single" w:sz="4" w:space="0" w:color="auto"/>
              <w:bottom w:val="single" w:sz="4" w:space="0" w:color="auto"/>
              <w:right w:val="single" w:sz="4" w:space="0" w:color="auto"/>
            </w:tcBorders>
          </w:tcPr>
          <w:p w14:paraId="16258E42"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54" w:type="dxa"/>
            <w:tcBorders>
              <w:top w:val="single" w:sz="4" w:space="0" w:color="auto"/>
              <w:left w:val="single" w:sz="4" w:space="0" w:color="auto"/>
              <w:bottom w:val="single" w:sz="4" w:space="0" w:color="auto"/>
              <w:right w:val="single" w:sz="4" w:space="0" w:color="auto"/>
            </w:tcBorders>
          </w:tcPr>
          <w:p w14:paraId="39CF3CD0"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54" w:type="dxa"/>
            <w:tcBorders>
              <w:top w:val="single" w:sz="4" w:space="0" w:color="auto"/>
              <w:left w:val="single" w:sz="4" w:space="0" w:color="auto"/>
              <w:bottom w:val="single" w:sz="4" w:space="0" w:color="auto"/>
              <w:right w:val="single" w:sz="4" w:space="0" w:color="auto"/>
            </w:tcBorders>
          </w:tcPr>
          <w:p w14:paraId="5E5CD24D"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59" w:type="dxa"/>
            <w:tcBorders>
              <w:top w:val="single" w:sz="4" w:space="0" w:color="auto"/>
              <w:left w:val="single" w:sz="4" w:space="0" w:color="auto"/>
              <w:bottom w:val="single" w:sz="4" w:space="0" w:color="auto"/>
              <w:right w:val="single" w:sz="4" w:space="0" w:color="auto"/>
            </w:tcBorders>
          </w:tcPr>
          <w:p w14:paraId="29FCAC8A"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80" w:type="dxa"/>
            <w:tcBorders>
              <w:top w:val="single" w:sz="4" w:space="0" w:color="auto"/>
              <w:left w:val="single" w:sz="4" w:space="0" w:color="auto"/>
              <w:bottom w:val="single" w:sz="4" w:space="0" w:color="auto"/>
              <w:right w:val="single" w:sz="4" w:space="0" w:color="auto"/>
            </w:tcBorders>
          </w:tcPr>
          <w:p w14:paraId="5D73F86E"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80" w:type="dxa"/>
            <w:tcBorders>
              <w:top w:val="single" w:sz="4" w:space="0" w:color="auto"/>
              <w:left w:val="single" w:sz="4" w:space="0" w:color="auto"/>
              <w:bottom w:val="single" w:sz="4" w:space="0" w:color="auto"/>
              <w:right w:val="single" w:sz="4" w:space="0" w:color="auto"/>
            </w:tcBorders>
          </w:tcPr>
          <w:p w14:paraId="450E8D0C"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761" w:type="dxa"/>
            <w:tcBorders>
              <w:top w:val="single" w:sz="4" w:space="0" w:color="auto"/>
              <w:left w:val="single" w:sz="4" w:space="0" w:color="auto"/>
              <w:bottom w:val="single" w:sz="4" w:space="0" w:color="auto"/>
              <w:right w:val="single" w:sz="4" w:space="0" w:color="auto"/>
            </w:tcBorders>
          </w:tcPr>
          <w:p w14:paraId="5A45CD37"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761" w:type="dxa"/>
            <w:tcBorders>
              <w:top w:val="single" w:sz="4" w:space="0" w:color="auto"/>
              <w:left w:val="single" w:sz="4" w:space="0" w:color="auto"/>
              <w:bottom w:val="single" w:sz="4" w:space="0" w:color="auto"/>
              <w:right w:val="single" w:sz="4" w:space="0" w:color="auto"/>
            </w:tcBorders>
          </w:tcPr>
          <w:p w14:paraId="42DE983D"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761" w:type="dxa"/>
            <w:tcBorders>
              <w:top w:val="single" w:sz="4" w:space="0" w:color="auto"/>
              <w:left w:val="single" w:sz="4" w:space="0" w:color="auto"/>
              <w:bottom w:val="single" w:sz="4" w:space="0" w:color="auto"/>
              <w:right w:val="single" w:sz="4" w:space="0" w:color="auto"/>
            </w:tcBorders>
          </w:tcPr>
          <w:p w14:paraId="70832D28"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522" w:type="dxa"/>
            <w:tcBorders>
              <w:top w:val="single" w:sz="4" w:space="0" w:color="auto"/>
              <w:left w:val="single" w:sz="4" w:space="0" w:color="auto"/>
              <w:bottom w:val="single" w:sz="4" w:space="0" w:color="auto"/>
              <w:right w:val="single" w:sz="4" w:space="0" w:color="auto"/>
            </w:tcBorders>
          </w:tcPr>
          <w:p w14:paraId="73683EEE"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59" w:type="dxa"/>
            <w:tcBorders>
              <w:top w:val="single" w:sz="4" w:space="0" w:color="auto"/>
              <w:left w:val="single" w:sz="4" w:space="0" w:color="auto"/>
              <w:bottom w:val="single" w:sz="4" w:space="0" w:color="auto"/>
              <w:right w:val="single" w:sz="4" w:space="0" w:color="auto"/>
            </w:tcBorders>
          </w:tcPr>
          <w:p w14:paraId="014323C8"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70" w:type="dxa"/>
            <w:tcBorders>
              <w:top w:val="single" w:sz="4" w:space="0" w:color="auto"/>
              <w:left w:val="single" w:sz="4" w:space="0" w:color="auto"/>
              <w:bottom w:val="single" w:sz="4" w:space="0" w:color="auto"/>
              <w:right w:val="single" w:sz="4" w:space="0" w:color="auto"/>
            </w:tcBorders>
          </w:tcPr>
          <w:p w14:paraId="07C051C1"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59" w:type="dxa"/>
            <w:tcBorders>
              <w:top w:val="single" w:sz="4" w:space="0" w:color="auto"/>
              <w:left w:val="single" w:sz="4" w:space="0" w:color="auto"/>
              <w:bottom w:val="single" w:sz="4" w:space="0" w:color="auto"/>
              <w:right w:val="single" w:sz="4" w:space="0" w:color="auto"/>
            </w:tcBorders>
          </w:tcPr>
          <w:p w14:paraId="780CFF06"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67" w:type="dxa"/>
            <w:tcBorders>
              <w:top w:val="single" w:sz="4" w:space="0" w:color="auto"/>
              <w:left w:val="single" w:sz="4" w:space="0" w:color="auto"/>
              <w:bottom w:val="single" w:sz="4" w:space="0" w:color="auto"/>
              <w:right w:val="single" w:sz="4" w:space="0" w:color="auto"/>
            </w:tcBorders>
          </w:tcPr>
          <w:p w14:paraId="1BF8487C"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r>
      <w:tr w:rsidR="00DF1E67" w:rsidRPr="00544228" w14:paraId="1C3D4122" w14:textId="77777777" w:rsidTr="00DF1E67">
        <w:tc>
          <w:tcPr>
            <w:tcW w:w="422" w:type="dxa"/>
            <w:tcBorders>
              <w:top w:val="single" w:sz="4" w:space="0" w:color="auto"/>
              <w:left w:val="single" w:sz="4" w:space="0" w:color="auto"/>
              <w:bottom w:val="single" w:sz="4" w:space="0" w:color="auto"/>
              <w:right w:val="single" w:sz="4" w:space="0" w:color="auto"/>
            </w:tcBorders>
          </w:tcPr>
          <w:p w14:paraId="195FC726"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28" w:type="dxa"/>
            <w:gridSpan w:val="2"/>
            <w:tcBorders>
              <w:top w:val="single" w:sz="4" w:space="0" w:color="auto"/>
              <w:left w:val="single" w:sz="4" w:space="0" w:color="auto"/>
              <w:bottom w:val="single" w:sz="4" w:space="0" w:color="auto"/>
              <w:right w:val="single" w:sz="4" w:space="0" w:color="auto"/>
            </w:tcBorders>
          </w:tcPr>
          <w:p w14:paraId="0A67CE2E"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54" w:type="dxa"/>
            <w:tcBorders>
              <w:top w:val="single" w:sz="4" w:space="0" w:color="auto"/>
              <w:left w:val="single" w:sz="4" w:space="0" w:color="auto"/>
              <w:bottom w:val="single" w:sz="4" w:space="0" w:color="auto"/>
              <w:right w:val="single" w:sz="4" w:space="0" w:color="auto"/>
            </w:tcBorders>
          </w:tcPr>
          <w:p w14:paraId="4B5D783A"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54" w:type="dxa"/>
            <w:tcBorders>
              <w:top w:val="single" w:sz="4" w:space="0" w:color="auto"/>
              <w:left w:val="single" w:sz="4" w:space="0" w:color="auto"/>
              <w:bottom w:val="single" w:sz="4" w:space="0" w:color="auto"/>
              <w:right w:val="single" w:sz="4" w:space="0" w:color="auto"/>
            </w:tcBorders>
          </w:tcPr>
          <w:p w14:paraId="5BDA27C7"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59" w:type="dxa"/>
            <w:tcBorders>
              <w:top w:val="single" w:sz="4" w:space="0" w:color="auto"/>
              <w:left w:val="single" w:sz="4" w:space="0" w:color="auto"/>
              <w:bottom w:val="single" w:sz="4" w:space="0" w:color="auto"/>
              <w:right w:val="single" w:sz="4" w:space="0" w:color="auto"/>
            </w:tcBorders>
          </w:tcPr>
          <w:p w14:paraId="5B34EDE9"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80" w:type="dxa"/>
            <w:tcBorders>
              <w:top w:val="single" w:sz="4" w:space="0" w:color="auto"/>
              <w:left w:val="single" w:sz="4" w:space="0" w:color="auto"/>
              <w:bottom w:val="single" w:sz="4" w:space="0" w:color="auto"/>
              <w:right w:val="single" w:sz="4" w:space="0" w:color="auto"/>
            </w:tcBorders>
          </w:tcPr>
          <w:p w14:paraId="1897DDB6"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80" w:type="dxa"/>
            <w:tcBorders>
              <w:top w:val="single" w:sz="4" w:space="0" w:color="auto"/>
              <w:left w:val="single" w:sz="4" w:space="0" w:color="auto"/>
              <w:bottom w:val="single" w:sz="4" w:space="0" w:color="auto"/>
              <w:right w:val="single" w:sz="4" w:space="0" w:color="auto"/>
            </w:tcBorders>
          </w:tcPr>
          <w:p w14:paraId="15214F55"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761" w:type="dxa"/>
            <w:tcBorders>
              <w:top w:val="single" w:sz="4" w:space="0" w:color="auto"/>
              <w:left w:val="single" w:sz="4" w:space="0" w:color="auto"/>
              <w:bottom w:val="single" w:sz="4" w:space="0" w:color="auto"/>
              <w:right w:val="single" w:sz="4" w:space="0" w:color="auto"/>
            </w:tcBorders>
          </w:tcPr>
          <w:p w14:paraId="39ED3CE8"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761" w:type="dxa"/>
            <w:tcBorders>
              <w:top w:val="single" w:sz="4" w:space="0" w:color="auto"/>
              <w:left w:val="single" w:sz="4" w:space="0" w:color="auto"/>
              <w:bottom w:val="single" w:sz="4" w:space="0" w:color="auto"/>
              <w:right w:val="single" w:sz="4" w:space="0" w:color="auto"/>
            </w:tcBorders>
          </w:tcPr>
          <w:p w14:paraId="5D465FA1"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761" w:type="dxa"/>
            <w:tcBorders>
              <w:top w:val="single" w:sz="4" w:space="0" w:color="auto"/>
              <w:left w:val="single" w:sz="4" w:space="0" w:color="auto"/>
              <w:bottom w:val="single" w:sz="4" w:space="0" w:color="auto"/>
              <w:right w:val="single" w:sz="4" w:space="0" w:color="auto"/>
            </w:tcBorders>
          </w:tcPr>
          <w:p w14:paraId="6FCF8B09"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522" w:type="dxa"/>
            <w:tcBorders>
              <w:top w:val="single" w:sz="4" w:space="0" w:color="auto"/>
              <w:left w:val="single" w:sz="4" w:space="0" w:color="auto"/>
              <w:bottom w:val="single" w:sz="4" w:space="0" w:color="auto"/>
              <w:right w:val="single" w:sz="4" w:space="0" w:color="auto"/>
            </w:tcBorders>
          </w:tcPr>
          <w:p w14:paraId="0815D986"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59" w:type="dxa"/>
            <w:tcBorders>
              <w:top w:val="single" w:sz="4" w:space="0" w:color="auto"/>
              <w:left w:val="single" w:sz="4" w:space="0" w:color="auto"/>
              <w:bottom w:val="single" w:sz="4" w:space="0" w:color="auto"/>
              <w:right w:val="single" w:sz="4" w:space="0" w:color="auto"/>
            </w:tcBorders>
          </w:tcPr>
          <w:p w14:paraId="4946A9E5"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70" w:type="dxa"/>
            <w:tcBorders>
              <w:top w:val="single" w:sz="4" w:space="0" w:color="auto"/>
              <w:left w:val="single" w:sz="4" w:space="0" w:color="auto"/>
              <w:bottom w:val="single" w:sz="4" w:space="0" w:color="auto"/>
              <w:right w:val="single" w:sz="4" w:space="0" w:color="auto"/>
            </w:tcBorders>
          </w:tcPr>
          <w:p w14:paraId="36F08338"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59" w:type="dxa"/>
            <w:tcBorders>
              <w:top w:val="single" w:sz="4" w:space="0" w:color="auto"/>
              <w:left w:val="single" w:sz="4" w:space="0" w:color="auto"/>
              <w:bottom w:val="single" w:sz="4" w:space="0" w:color="auto"/>
              <w:right w:val="single" w:sz="4" w:space="0" w:color="auto"/>
            </w:tcBorders>
          </w:tcPr>
          <w:p w14:paraId="43E6CAB1"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67" w:type="dxa"/>
            <w:tcBorders>
              <w:top w:val="single" w:sz="4" w:space="0" w:color="auto"/>
              <w:left w:val="single" w:sz="4" w:space="0" w:color="auto"/>
              <w:bottom w:val="single" w:sz="4" w:space="0" w:color="auto"/>
              <w:right w:val="single" w:sz="4" w:space="0" w:color="auto"/>
            </w:tcBorders>
          </w:tcPr>
          <w:p w14:paraId="3C04B915"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r>
      <w:tr w:rsidR="00DF1E67" w:rsidRPr="00544228" w14:paraId="43204B45" w14:textId="77777777" w:rsidTr="00DF1E67">
        <w:tc>
          <w:tcPr>
            <w:tcW w:w="422" w:type="dxa"/>
            <w:tcBorders>
              <w:top w:val="single" w:sz="4" w:space="0" w:color="auto"/>
              <w:left w:val="single" w:sz="4" w:space="0" w:color="auto"/>
              <w:bottom w:val="single" w:sz="4" w:space="0" w:color="auto"/>
              <w:right w:val="single" w:sz="4" w:space="0" w:color="auto"/>
            </w:tcBorders>
          </w:tcPr>
          <w:p w14:paraId="74F87B68"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28" w:type="dxa"/>
            <w:gridSpan w:val="2"/>
            <w:tcBorders>
              <w:top w:val="single" w:sz="4" w:space="0" w:color="auto"/>
              <w:left w:val="single" w:sz="4" w:space="0" w:color="auto"/>
              <w:bottom w:val="single" w:sz="4" w:space="0" w:color="auto"/>
              <w:right w:val="single" w:sz="4" w:space="0" w:color="auto"/>
            </w:tcBorders>
          </w:tcPr>
          <w:p w14:paraId="7BA33E9D"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54" w:type="dxa"/>
            <w:tcBorders>
              <w:top w:val="single" w:sz="4" w:space="0" w:color="auto"/>
              <w:left w:val="single" w:sz="4" w:space="0" w:color="auto"/>
              <w:bottom w:val="single" w:sz="4" w:space="0" w:color="auto"/>
              <w:right w:val="single" w:sz="4" w:space="0" w:color="auto"/>
            </w:tcBorders>
          </w:tcPr>
          <w:p w14:paraId="40A5F45D"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54" w:type="dxa"/>
            <w:tcBorders>
              <w:top w:val="single" w:sz="4" w:space="0" w:color="auto"/>
              <w:left w:val="single" w:sz="4" w:space="0" w:color="auto"/>
              <w:bottom w:val="single" w:sz="4" w:space="0" w:color="auto"/>
              <w:right w:val="single" w:sz="4" w:space="0" w:color="auto"/>
            </w:tcBorders>
          </w:tcPr>
          <w:p w14:paraId="399C59D8"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59" w:type="dxa"/>
            <w:tcBorders>
              <w:top w:val="single" w:sz="4" w:space="0" w:color="auto"/>
              <w:left w:val="single" w:sz="4" w:space="0" w:color="auto"/>
              <w:bottom w:val="single" w:sz="4" w:space="0" w:color="auto"/>
              <w:right w:val="single" w:sz="4" w:space="0" w:color="auto"/>
            </w:tcBorders>
          </w:tcPr>
          <w:p w14:paraId="3E2F86F0"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80" w:type="dxa"/>
            <w:tcBorders>
              <w:top w:val="single" w:sz="4" w:space="0" w:color="auto"/>
              <w:left w:val="single" w:sz="4" w:space="0" w:color="auto"/>
              <w:bottom w:val="single" w:sz="4" w:space="0" w:color="auto"/>
              <w:right w:val="single" w:sz="4" w:space="0" w:color="auto"/>
            </w:tcBorders>
          </w:tcPr>
          <w:p w14:paraId="40588C5D"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80" w:type="dxa"/>
            <w:tcBorders>
              <w:top w:val="single" w:sz="4" w:space="0" w:color="auto"/>
              <w:left w:val="single" w:sz="4" w:space="0" w:color="auto"/>
              <w:bottom w:val="single" w:sz="4" w:space="0" w:color="auto"/>
              <w:right w:val="single" w:sz="4" w:space="0" w:color="auto"/>
            </w:tcBorders>
          </w:tcPr>
          <w:p w14:paraId="200DAA32"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761" w:type="dxa"/>
            <w:tcBorders>
              <w:top w:val="single" w:sz="4" w:space="0" w:color="auto"/>
              <w:left w:val="single" w:sz="4" w:space="0" w:color="auto"/>
              <w:bottom w:val="single" w:sz="4" w:space="0" w:color="auto"/>
              <w:right w:val="single" w:sz="4" w:space="0" w:color="auto"/>
            </w:tcBorders>
          </w:tcPr>
          <w:p w14:paraId="474714E8"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761" w:type="dxa"/>
            <w:tcBorders>
              <w:top w:val="single" w:sz="4" w:space="0" w:color="auto"/>
              <w:left w:val="single" w:sz="4" w:space="0" w:color="auto"/>
              <w:bottom w:val="single" w:sz="4" w:space="0" w:color="auto"/>
              <w:right w:val="single" w:sz="4" w:space="0" w:color="auto"/>
            </w:tcBorders>
          </w:tcPr>
          <w:p w14:paraId="0CF9F2D5"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761" w:type="dxa"/>
            <w:tcBorders>
              <w:top w:val="single" w:sz="4" w:space="0" w:color="auto"/>
              <w:left w:val="single" w:sz="4" w:space="0" w:color="auto"/>
              <w:bottom w:val="single" w:sz="4" w:space="0" w:color="auto"/>
              <w:right w:val="single" w:sz="4" w:space="0" w:color="auto"/>
            </w:tcBorders>
          </w:tcPr>
          <w:p w14:paraId="6BE59417"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522" w:type="dxa"/>
            <w:tcBorders>
              <w:top w:val="single" w:sz="4" w:space="0" w:color="auto"/>
              <w:left w:val="single" w:sz="4" w:space="0" w:color="auto"/>
              <w:bottom w:val="single" w:sz="4" w:space="0" w:color="auto"/>
              <w:right w:val="single" w:sz="4" w:space="0" w:color="auto"/>
            </w:tcBorders>
          </w:tcPr>
          <w:p w14:paraId="616F37D4"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59" w:type="dxa"/>
            <w:tcBorders>
              <w:top w:val="single" w:sz="4" w:space="0" w:color="auto"/>
              <w:left w:val="single" w:sz="4" w:space="0" w:color="auto"/>
              <w:bottom w:val="single" w:sz="4" w:space="0" w:color="auto"/>
              <w:right w:val="single" w:sz="4" w:space="0" w:color="auto"/>
            </w:tcBorders>
          </w:tcPr>
          <w:p w14:paraId="02BDBB6D"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70" w:type="dxa"/>
            <w:tcBorders>
              <w:top w:val="single" w:sz="4" w:space="0" w:color="auto"/>
              <w:left w:val="single" w:sz="4" w:space="0" w:color="auto"/>
              <w:bottom w:val="single" w:sz="4" w:space="0" w:color="auto"/>
              <w:right w:val="single" w:sz="4" w:space="0" w:color="auto"/>
            </w:tcBorders>
          </w:tcPr>
          <w:p w14:paraId="43CBFE4B"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59" w:type="dxa"/>
            <w:tcBorders>
              <w:top w:val="single" w:sz="4" w:space="0" w:color="auto"/>
              <w:left w:val="single" w:sz="4" w:space="0" w:color="auto"/>
              <w:bottom w:val="single" w:sz="4" w:space="0" w:color="auto"/>
              <w:right w:val="single" w:sz="4" w:space="0" w:color="auto"/>
            </w:tcBorders>
          </w:tcPr>
          <w:p w14:paraId="03E757D9"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c>
          <w:tcPr>
            <w:tcW w:w="467" w:type="dxa"/>
            <w:tcBorders>
              <w:top w:val="single" w:sz="4" w:space="0" w:color="auto"/>
              <w:left w:val="single" w:sz="4" w:space="0" w:color="auto"/>
              <w:bottom w:val="single" w:sz="4" w:space="0" w:color="auto"/>
              <w:right w:val="single" w:sz="4" w:space="0" w:color="auto"/>
            </w:tcBorders>
          </w:tcPr>
          <w:p w14:paraId="73D16518" w14:textId="77777777" w:rsidR="00DF1E67" w:rsidRPr="00544228" w:rsidRDefault="00DF1E67" w:rsidP="00CA0D43">
            <w:pPr>
              <w:widowControl/>
              <w:adjustRightInd w:val="0"/>
              <w:snapToGrid w:val="0"/>
              <w:ind w:firstLine="360"/>
              <w:rPr>
                <w:rFonts w:ascii="Times New Roman" w:eastAsia="华文仿宋" w:hAnsi="Times New Roman" w:cs="Times New Roman"/>
                <w:kern w:val="0"/>
                <w:sz w:val="18"/>
                <w:szCs w:val="18"/>
              </w:rPr>
            </w:pPr>
          </w:p>
        </w:tc>
      </w:tr>
      <w:tr w:rsidR="00DF1E67" w:rsidRPr="00544228" w14:paraId="06B71AC1" w14:textId="77777777" w:rsidTr="00DF1E67">
        <w:trPr>
          <w:gridAfter w:val="14"/>
          <w:wAfter w:w="7370" w:type="dxa"/>
          <w:trHeight w:val="561"/>
        </w:trPr>
        <w:tc>
          <w:tcPr>
            <w:tcW w:w="467" w:type="dxa"/>
            <w:gridSpan w:val="2"/>
            <w:tcBorders>
              <w:top w:val="single" w:sz="4" w:space="0" w:color="auto"/>
              <w:left w:val="single" w:sz="4" w:space="0" w:color="auto"/>
              <w:bottom w:val="single" w:sz="4" w:space="0" w:color="auto"/>
              <w:right w:val="single" w:sz="4" w:space="0" w:color="auto"/>
            </w:tcBorders>
          </w:tcPr>
          <w:p w14:paraId="64CC2512" w14:textId="77777777" w:rsidR="00DF1E67" w:rsidRPr="00544228" w:rsidRDefault="00DF1E67" w:rsidP="00CA0D43">
            <w:pPr>
              <w:keepNext/>
              <w:keepLines/>
              <w:widowControl/>
              <w:adjustRightInd w:val="0"/>
              <w:snapToGrid w:val="0"/>
              <w:ind w:firstLine="360"/>
              <w:rPr>
                <w:rFonts w:ascii="Times New Roman" w:eastAsia="华文仿宋" w:hAnsi="Times New Roman" w:cs="Times New Roman"/>
                <w:kern w:val="0"/>
                <w:sz w:val="18"/>
                <w:szCs w:val="18"/>
              </w:rPr>
            </w:pPr>
          </w:p>
        </w:tc>
      </w:tr>
    </w:tbl>
    <w:p w14:paraId="398A1137" w14:textId="77777777" w:rsidR="00A07BBE" w:rsidRPr="00544228" w:rsidRDefault="00A07BBE" w:rsidP="00A07BBE">
      <w:pPr>
        <w:rPr>
          <w:rFonts w:ascii="Times New Roman" w:hAnsi="Times New Roman" w:cs="Times New Roman"/>
        </w:rPr>
      </w:pPr>
    </w:p>
    <w:p w14:paraId="00C3402E" w14:textId="77777777" w:rsidR="00A07BBE" w:rsidRPr="00544228" w:rsidRDefault="00A07BBE" w:rsidP="00A07BBE">
      <w:pPr>
        <w:rPr>
          <w:rFonts w:ascii="Times New Roman" w:hAnsi="Times New Roman" w:cs="Times New Roman"/>
        </w:rPr>
      </w:pPr>
    </w:p>
    <w:p w14:paraId="5D81C5FA" w14:textId="77777777" w:rsidR="00A07BBE" w:rsidRPr="00544228" w:rsidRDefault="00A07BBE" w:rsidP="00A07BBE">
      <w:pPr>
        <w:rPr>
          <w:rFonts w:ascii="Times New Roman" w:hAnsi="Times New Roman" w:cs="Times New Roman"/>
        </w:rPr>
      </w:pPr>
    </w:p>
    <w:p w14:paraId="5694FA89" w14:textId="77777777" w:rsidR="00A07BBE" w:rsidRPr="00544228" w:rsidRDefault="00A07BBE" w:rsidP="00A07BBE">
      <w:pPr>
        <w:rPr>
          <w:rFonts w:ascii="Times New Roman" w:hAnsi="Times New Roman" w:cs="Times New Roman"/>
        </w:rPr>
      </w:pPr>
    </w:p>
    <w:p w14:paraId="2C5C4299" w14:textId="77777777" w:rsidR="00A07BBE" w:rsidRPr="00544228" w:rsidRDefault="00A07BBE" w:rsidP="00A07BBE">
      <w:pPr>
        <w:rPr>
          <w:rFonts w:ascii="Times New Roman" w:hAnsi="Times New Roman" w:cs="Times New Roman"/>
        </w:rPr>
      </w:pPr>
    </w:p>
    <w:p w14:paraId="6A739F7A" w14:textId="77777777" w:rsidR="00A07BBE" w:rsidRPr="00544228" w:rsidRDefault="00A07BBE" w:rsidP="00A07BBE">
      <w:pPr>
        <w:rPr>
          <w:rFonts w:ascii="Times New Roman" w:hAnsi="Times New Roman" w:cs="Times New Roman"/>
        </w:rPr>
      </w:pPr>
    </w:p>
    <w:p w14:paraId="70B9F87D" w14:textId="77777777" w:rsidR="00993698" w:rsidRPr="00544228" w:rsidRDefault="00993698" w:rsidP="00993698">
      <w:pPr>
        <w:adjustRightInd w:val="0"/>
        <w:snapToGrid w:val="0"/>
        <w:rPr>
          <w:rFonts w:ascii="Times New Roman" w:hAnsi="Times New Roman" w:cs="Times New Roman"/>
        </w:rPr>
      </w:pPr>
    </w:p>
    <w:sectPr w:rsidR="00993698" w:rsidRPr="005442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1915"/>
    <w:multiLevelType w:val="hybridMultilevel"/>
    <w:tmpl w:val="A2067124"/>
    <w:lvl w:ilvl="0" w:tplc="04090019">
      <w:start w:val="1"/>
      <w:numFmt w:val="lowerLetter"/>
      <w:lvlText w:val="%1)"/>
      <w:lvlJc w:val="left"/>
      <w:pPr>
        <w:ind w:left="664" w:hanging="360"/>
      </w:pPr>
      <w:rPr>
        <w:rFonts w:hint="default"/>
      </w:rPr>
    </w:lvl>
    <w:lvl w:ilvl="1" w:tplc="04090019" w:tentative="1">
      <w:start w:val="1"/>
      <w:numFmt w:val="lowerLetter"/>
      <w:lvlText w:val="%2)"/>
      <w:lvlJc w:val="left"/>
      <w:pPr>
        <w:ind w:left="1144" w:hanging="420"/>
      </w:pPr>
    </w:lvl>
    <w:lvl w:ilvl="2" w:tplc="0409001B" w:tentative="1">
      <w:start w:val="1"/>
      <w:numFmt w:val="lowerRoman"/>
      <w:lvlText w:val="%3."/>
      <w:lvlJc w:val="right"/>
      <w:pPr>
        <w:ind w:left="1564" w:hanging="420"/>
      </w:pPr>
    </w:lvl>
    <w:lvl w:ilvl="3" w:tplc="0409000F" w:tentative="1">
      <w:start w:val="1"/>
      <w:numFmt w:val="decimal"/>
      <w:lvlText w:val="%4."/>
      <w:lvlJc w:val="left"/>
      <w:pPr>
        <w:ind w:left="1984" w:hanging="420"/>
      </w:pPr>
    </w:lvl>
    <w:lvl w:ilvl="4" w:tplc="04090019" w:tentative="1">
      <w:start w:val="1"/>
      <w:numFmt w:val="lowerLetter"/>
      <w:lvlText w:val="%5)"/>
      <w:lvlJc w:val="left"/>
      <w:pPr>
        <w:ind w:left="2404" w:hanging="420"/>
      </w:pPr>
    </w:lvl>
    <w:lvl w:ilvl="5" w:tplc="0409001B" w:tentative="1">
      <w:start w:val="1"/>
      <w:numFmt w:val="lowerRoman"/>
      <w:lvlText w:val="%6."/>
      <w:lvlJc w:val="right"/>
      <w:pPr>
        <w:ind w:left="2824" w:hanging="420"/>
      </w:pPr>
    </w:lvl>
    <w:lvl w:ilvl="6" w:tplc="0409000F" w:tentative="1">
      <w:start w:val="1"/>
      <w:numFmt w:val="decimal"/>
      <w:lvlText w:val="%7."/>
      <w:lvlJc w:val="left"/>
      <w:pPr>
        <w:ind w:left="3244" w:hanging="420"/>
      </w:pPr>
    </w:lvl>
    <w:lvl w:ilvl="7" w:tplc="04090019" w:tentative="1">
      <w:start w:val="1"/>
      <w:numFmt w:val="lowerLetter"/>
      <w:lvlText w:val="%8)"/>
      <w:lvlJc w:val="left"/>
      <w:pPr>
        <w:ind w:left="3664" w:hanging="420"/>
      </w:pPr>
    </w:lvl>
    <w:lvl w:ilvl="8" w:tplc="0409001B" w:tentative="1">
      <w:start w:val="1"/>
      <w:numFmt w:val="lowerRoman"/>
      <w:lvlText w:val="%9."/>
      <w:lvlJc w:val="right"/>
      <w:pPr>
        <w:ind w:left="4084" w:hanging="420"/>
      </w:pPr>
    </w:lvl>
  </w:abstractNum>
  <w:abstractNum w:abstractNumId="1">
    <w:nsid w:val="01473F09"/>
    <w:multiLevelType w:val="multilevel"/>
    <w:tmpl w:val="7996F4B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25A6D21"/>
    <w:multiLevelType w:val="hybridMultilevel"/>
    <w:tmpl w:val="B52CF0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31456DA"/>
    <w:multiLevelType w:val="multilevel"/>
    <w:tmpl w:val="4AC62670"/>
    <w:lvl w:ilvl="0">
      <w:start w:val="16"/>
      <w:numFmt w:val="decimal"/>
      <w:lvlText w:val="%1"/>
      <w:lvlJc w:val="left"/>
      <w:pPr>
        <w:ind w:left="384" w:hanging="384"/>
      </w:pPr>
      <w:rPr>
        <w:rFonts w:hint="default"/>
      </w:rPr>
    </w:lvl>
    <w:lvl w:ilvl="1">
      <w:start w:val="5"/>
      <w:numFmt w:val="decimal"/>
      <w:lvlText w:val="%1-%2"/>
      <w:lvlJc w:val="left"/>
      <w:pPr>
        <w:ind w:left="790" w:hanging="384"/>
      </w:pPr>
      <w:rPr>
        <w:rFonts w:hint="default"/>
      </w:rPr>
    </w:lvl>
    <w:lvl w:ilvl="2">
      <w:start w:val="1"/>
      <w:numFmt w:val="decimal"/>
      <w:lvlText w:val="%1-%2.%3"/>
      <w:lvlJc w:val="left"/>
      <w:pPr>
        <w:ind w:left="1532" w:hanging="720"/>
      </w:pPr>
      <w:rPr>
        <w:rFonts w:hint="default"/>
      </w:rPr>
    </w:lvl>
    <w:lvl w:ilvl="3">
      <w:start w:val="1"/>
      <w:numFmt w:val="decimal"/>
      <w:lvlText w:val="%1-%2.%3.%4"/>
      <w:lvlJc w:val="left"/>
      <w:pPr>
        <w:ind w:left="1938" w:hanging="720"/>
      </w:pPr>
      <w:rPr>
        <w:rFonts w:hint="default"/>
      </w:rPr>
    </w:lvl>
    <w:lvl w:ilvl="4">
      <w:start w:val="1"/>
      <w:numFmt w:val="decimal"/>
      <w:lvlText w:val="%1-%2.%3.%4.%5"/>
      <w:lvlJc w:val="left"/>
      <w:pPr>
        <w:ind w:left="2344" w:hanging="720"/>
      </w:pPr>
      <w:rPr>
        <w:rFonts w:hint="default"/>
      </w:rPr>
    </w:lvl>
    <w:lvl w:ilvl="5">
      <w:start w:val="1"/>
      <w:numFmt w:val="decimal"/>
      <w:lvlText w:val="%1-%2.%3.%4.%5.%6"/>
      <w:lvlJc w:val="left"/>
      <w:pPr>
        <w:ind w:left="3110" w:hanging="1080"/>
      </w:pPr>
      <w:rPr>
        <w:rFonts w:hint="default"/>
      </w:rPr>
    </w:lvl>
    <w:lvl w:ilvl="6">
      <w:start w:val="1"/>
      <w:numFmt w:val="decimal"/>
      <w:lvlText w:val="%1-%2.%3.%4.%5.%6.%7"/>
      <w:lvlJc w:val="left"/>
      <w:pPr>
        <w:ind w:left="3516" w:hanging="1080"/>
      </w:pPr>
      <w:rPr>
        <w:rFonts w:hint="default"/>
      </w:rPr>
    </w:lvl>
    <w:lvl w:ilvl="7">
      <w:start w:val="1"/>
      <w:numFmt w:val="decimal"/>
      <w:lvlText w:val="%1-%2.%3.%4.%5.%6.%7.%8"/>
      <w:lvlJc w:val="left"/>
      <w:pPr>
        <w:ind w:left="4282" w:hanging="1440"/>
      </w:pPr>
      <w:rPr>
        <w:rFonts w:hint="default"/>
      </w:rPr>
    </w:lvl>
    <w:lvl w:ilvl="8">
      <w:start w:val="1"/>
      <w:numFmt w:val="decimal"/>
      <w:lvlText w:val="%1-%2.%3.%4.%5.%6.%7.%8.%9"/>
      <w:lvlJc w:val="left"/>
      <w:pPr>
        <w:ind w:left="4688" w:hanging="1440"/>
      </w:pPr>
      <w:rPr>
        <w:rFonts w:hint="default"/>
      </w:rPr>
    </w:lvl>
  </w:abstractNum>
  <w:abstractNum w:abstractNumId="4">
    <w:nsid w:val="06174AC5"/>
    <w:multiLevelType w:val="hybridMultilevel"/>
    <w:tmpl w:val="244E32EC"/>
    <w:lvl w:ilvl="0" w:tplc="E7E62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A2B4679"/>
    <w:multiLevelType w:val="hybridMultilevel"/>
    <w:tmpl w:val="3E802574"/>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CC6353"/>
    <w:multiLevelType w:val="hybridMultilevel"/>
    <w:tmpl w:val="083E829E"/>
    <w:lvl w:ilvl="0" w:tplc="4CB2A4D4">
      <w:start w:val="1"/>
      <w:numFmt w:val="decimalEnclosedCircle"/>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7">
    <w:nsid w:val="0D6B67B7"/>
    <w:multiLevelType w:val="hybridMultilevel"/>
    <w:tmpl w:val="9BE8B38C"/>
    <w:lvl w:ilvl="0" w:tplc="5C5EE87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0041924"/>
    <w:multiLevelType w:val="hybridMultilevel"/>
    <w:tmpl w:val="CAC45258"/>
    <w:lvl w:ilvl="0" w:tplc="D6AC3A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14F2922"/>
    <w:multiLevelType w:val="hybridMultilevel"/>
    <w:tmpl w:val="B52CF0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561581F"/>
    <w:multiLevelType w:val="hybridMultilevel"/>
    <w:tmpl w:val="BC42D08E"/>
    <w:lvl w:ilvl="0" w:tplc="04090001">
      <w:start w:val="1"/>
      <w:numFmt w:val="bullet"/>
      <w:lvlText w:val=""/>
      <w:lvlJc w:val="left"/>
      <w:pPr>
        <w:ind w:left="720" w:hanging="420"/>
      </w:pPr>
      <w:rPr>
        <w:rFonts w:ascii="Wingdings" w:hAnsi="Wingdings"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11">
    <w:nsid w:val="17154130"/>
    <w:multiLevelType w:val="hybridMultilevel"/>
    <w:tmpl w:val="37E0E5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E513506"/>
    <w:multiLevelType w:val="hybridMultilevel"/>
    <w:tmpl w:val="4886B284"/>
    <w:lvl w:ilvl="0" w:tplc="66B8370C">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3">
    <w:nsid w:val="20F21837"/>
    <w:multiLevelType w:val="hybridMultilevel"/>
    <w:tmpl w:val="F6E68FFC"/>
    <w:lvl w:ilvl="0" w:tplc="FCEA2836">
      <w:start w:val="2"/>
      <w:numFmt w:val="decimal"/>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227E6FEC"/>
    <w:multiLevelType w:val="hybridMultilevel"/>
    <w:tmpl w:val="21C04460"/>
    <w:lvl w:ilvl="0" w:tplc="0409000F">
      <w:start w:val="1"/>
      <w:numFmt w:val="decimal"/>
      <w:lvlText w:val="%1."/>
      <w:lvlJc w:val="left"/>
      <w:pPr>
        <w:ind w:left="553" w:hanging="420"/>
      </w:pPr>
    </w:lvl>
    <w:lvl w:ilvl="1" w:tplc="04090019" w:tentative="1">
      <w:start w:val="1"/>
      <w:numFmt w:val="lowerLetter"/>
      <w:lvlText w:val="%2)"/>
      <w:lvlJc w:val="left"/>
      <w:pPr>
        <w:ind w:left="973" w:hanging="420"/>
      </w:pPr>
    </w:lvl>
    <w:lvl w:ilvl="2" w:tplc="0409001B" w:tentative="1">
      <w:start w:val="1"/>
      <w:numFmt w:val="lowerRoman"/>
      <w:lvlText w:val="%3."/>
      <w:lvlJc w:val="right"/>
      <w:pPr>
        <w:ind w:left="1393" w:hanging="420"/>
      </w:pPr>
    </w:lvl>
    <w:lvl w:ilvl="3" w:tplc="0409000F" w:tentative="1">
      <w:start w:val="1"/>
      <w:numFmt w:val="decimal"/>
      <w:lvlText w:val="%4."/>
      <w:lvlJc w:val="left"/>
      <w:pPr>
        <w:ind w:left="1813" w:hanging="420"/>
      </w:pPr>
    </w:lvl>
    <w:lvl w:ilvl="4" w:tplc="04090019" w:tentative="1">
      <w:start w:val="1"/>
      <w:numFmt w:val="lowerLetter"/>
      <w:lvlText w:val="%5)"/>
      <w:lvlJc w:val="left"/>
      <w:pPr>
        <w:ind w:left="2233" w:hanging="420"/>
      </w:pPr>
    </w:lvl>
    <w:lvl w:ilvl="5" w:tplc="0409001B" w:tentative="1">
      <w:start w:val="1"/>
      <w:numFmt w:val="lowerRoman"/>
      <w:lvlText w:val="%6."/>
      <w:lvlJc w:val="right"/>
      <w:pPr>
        <w:ind w:left="2653" w:hanging="420"/>
      </w:pPr>
    </w:lvl>
    <w:lvl w:ilvl="6" w:tplc="0409000F" w:tentative="1">
      <w:start w:val="1"/>
      <w:numFmt w:val="decimal"/>
      <w:lvlText w:val="%7."/>
      <w:lvlJc w:val="left"/>
      <w:pPr>
        <w:ind w:left="3073" w:hanging="420"/>
      </w:pPr>
    </w:lvl>
    <w:lvl w:ilvl="7" w:tplc="04090019" w:tentative="1">
      <w:start w:val="1"/>
      <w:numFmt w:val="lowerLetter"/>
      <w:lvlText w:val="%8)"/>
      <w:lvlJc w:val="left"/>
      <w:pPr>
        <w:ind w:left="3493" w:hanging="420"/>
      </w:pPr>
    </w:lvl>
    <w:lvl w:ilvl="8" w:tplc="0409001B" w:tentative="1">
      <w:start w:val="1"/>
      <w:numFmt w:val="lowerRoman"/>
      <w:lvlText w:val="%9."/>
      <w:lvlJc w:val="right"/>
      <w:pPr>
        <w:ind w:left="3913" w:hanging="420"/>
      </w:pPr>
    </w:lvl>
  </w:abstractNum>
  <w:abstractNum w:abstractNumId="15">
    <w:nsid w:val="2C1B3496"/>
    <w:multiLevelType w:val="multilevel"/>
    <w:tmpl w:val="EDAA44FA"/>
    <w:lvl w:ilvl="0">
      <w:start w:val="1"/>
      <w:numFmt w:val="decimal"/>
      <w:lvlText w:val="%1."/>
      <w:lvlJc w:val="left"/>
      <w:pPr>
        <w:ind w:left="360" w:hanging="360"/>
      </w:pPr>
      <w:rPr>
        <w:rFonts w:hint="default"/>
        <w:b w:val="0"/>
      </w:rPr>
    </w:lvl>
    <w:lvl w:ilvl="1">
      <w:start w:val="1"/>
      <w:numFmt w:val="decimal"/>
      <w:lvlText w:val="%1.%2"/>
      <w:lvlJc w:val="left"/>
      <w:pPr>
        <w:ind w:left="780" w:hanging="360"/>
      </w:pPr>
      <w:rPr>
        <w:rFonts w:hint="default"/>
        <w:b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6">
    <w:nsid w:val="2D06713A"/>
    <w:multiLevelType w:val="hybridMultilevel"/>
    <w:tmpl w:val="C584E7CC"/>
    <w:lvl w:ilvl="0" w:tplc="8C4EFD16">
      <w:start w:val="1"/>
      <w:numFmt w:val="decimal"/>
      <w:lvlText w:val="（%1）"/>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E650706"/>
    <w:multiLevelType w:val="hybridMultilevel"/>
    <w:tmpl w:val="4344F8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2F06A92"/>
    <w:multiLevelType w:val="hybridMultilevel"/>
    <w:tmpl w:val="F51A776E"/>
    <w:lvl w:ilvl="0" w:tplc="0409000F">
      <w:start w:val="5"/>
      <w:numFmt w:val="bullet"/>
      <w:lvlText w:val="-"/>
      <w:lvlJc w:val="left"/>
      <w:pPr>
        <w:ind w:left="720" w:hanging="360"/>
      </w:pPr>
      <w:rPr>
        <w:rFonts w:ascii="Times New Roman" w:eastAsia="宋体"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nsid w:val="353A3610"/>
    <w:multiLevelType w:val="hybridMultilevel"/>
    <w:tmpl w:val="1CAAEB84"/>
    <w:lvl w:ilvl="0" w:tplc="C42EB07E">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BFB5D78"/>
    <w:multiLevelType w:val="multilevel"/>
    <w:tmpl w:val="0EE24EE6"/>
    <w:lvl w:ilvl="0">
      <w:start w:val="1"/>
      <w:numFmt w:val="decimal"/>
      <w:lvlText w:val="%1.0"/>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1">
    <w:nsid w:val="46EC0F4F"/>
    <w:multiLevelType w:val="multilevel"/>
    <w:tmpl w:val="ADF4F0D4"/>
    <w:lvl w:ilvl="0">
      <w:start w:val="1"/>
      <w:numFmt w:val="decimal"/>
      <w:lvlText w:val="%1."/>
      <w:lvlJc w:val="left"/>
      <w:pPr>
        <w:ind w:left="360" w:hanging="360"/>
      </w:pPr>
      <w:rPr>
        <w:rFonts w:hint="default"/>
      </w:rPr>
    </w:lvl>
    <w:lvl w:ilvl="1">
      <w:start w:val="2"/>
      <w:numFmt w:val="decimal"/>
      <w:isLgl/>
      <w:lvlText w:val="%1.%2"/>
      <w:lvlJc w:val="left"/>
      <w:pPr>
        <w:ind w:left="768" w:hanging="768"/>
      </w:pPr>
      <w:rPr>
        <w:rFonts w:ascii="Calibri" w:eastAsia="宋体" w:hAnsi="Calibri" w:cs="Times New Roman" w:hint="default"/>
      </w:rPr>
    </w:lvl>
    <w:lvl w:ilvl="2">
      <w:start w:val="1"/>
      <w:numFmt w:val="decimal"/>
      <w:isLgl/>
      <w:lvlText w:val="%1.%2.%3"/>
      <w:lvlJc w:val="left"/>
      <w:pPr>
        <w:ind w:left="768" w:hanging="768"/>
      </w:pPr>
      <w:rPr>
        <w:rFonts w:ascii="Calibri" w:eastAsia="宋体" w:hAnsi="Calibri" w:cs="Times New Roman" w:hint="default"/>
      </w:rPr>
    </w:lvl>
    <w:lvl w:ilvl="3">
      <w:start w:val="1"/>
      <w:numFmt w:val="decimal"/>
      <w:isLgl/>
      <w:lvlText w:val="%1.%2.%3.%4"/>
      <w:lvlJc w:val="left"/>
      <w:pPr>
        <w:ind w:left="1080" w:hanging="1080"/>
      </w:pPr>
      <w:rPr>
        <w:rFonts w:ascii="Calibri" w:eastAsia="宋体" w:hAnsi="Calibri" w:cs="Times New Roman" w:hint="default"/>
      </w:rPr>
    </w:lvl>
    <w:lvl w:ilvl="4">
      <w:start w:val="1"/>
      <w:numFmt w:val="decimal"/>
      <w:isLgl/>
      <w:lvlText w:val="%1.%2.%3.%4.%5"/>
      <w:lvlJc w:val="left"/>
      <w:pPr>
        <w:ind w:left="1080" w:hanging="1080"/>
      </w:pPr>
      <w:rPr>
        <w:rFonts w:ascii="Calibri" w:eastAsia="宋体" w:hAnsi="Calibri" w:cs="Times New Roman" w:hint="default"/>
      </w:rPr>
    </w:lvl>
    <w:lvl w:ilvl="5">
      <w:start w:val="1"/>
      <w:numFmt w:val="decimal"/>
      <w:isLgl/>
      <w:lvlText w:val="%1.%2.%3.%4.%5.%6"/>
      <w:lvlJc w:val="left"/>
      <w:pPr>
        <w:ind w:left="1440" w:hanging="1440"/>
      </w:pPr>
      <w:rPr>
        <w:rFonts w:ascii="Calibri" w:eastAsia="宋体" w:hAnsi="Calibri" w:cs="Times New Roman" w:hint="default"/>
      </w:rPr>
    </w:lvl>
    <w:lvl w:ilvl="6">
      <w:start w:val="1"/>
      <w:numFmt w:val="decimal"/>
      <w:isLgl/>
      <w:lvlText w:val="%1.%2.%3.%4.%5.%6.%7"/>
      <w:lvlJc w:val="left"/>
      <w:pPr>
        <w:ind w:left="1440" w:hanging="1440"/>
      </w:pPr>
      <w:rPr>
        <w:rFonts w:ascii="Calibri" w:eastAsia="宋体" w:hAnsi="Calibri" w:cs="Times New Roman" w:hint="default"/>
      </w:rPr>
    </w:lvl>
    <w:lvl w:ilvl="7">
      <w:start w:val="1"/>
      <w:numFmt w:val="decimal"/>
      <w:isLgl/>
      <w:lvlText w:val="%1.%2.%3.%4.%5.%6.%7.%8"/>
      <w:lvlJc w:val="left"/>
      <w:pPr>
        <w:ind w:left="1800" w:hanging="1800"/>
      </w:pPr>
      <w:rPr>
        <w:rFonts w:ascii="Calibri" w:eastAsia="宋体" w:hAnsi="Calibri" w:cs="Times New Roman" w:hint="default"/>
      </w:rPr>
    </w:lvl>
    <w:lvl w:ilvl="8">
      <w:start w:val="1"/>
      <w:numFmt w:val="decimal"/>
      <w:isLgl/>
      <w:lvlText w:val="%1.%2.%3.%4.%5.%6.%7.%8.%9"/>
      <w:lvlJc w:val="left"/>
      <w:pPr>
        <w:ind w:left="2160" w:hanging="2160"/>
      </w:pPr>
      <w:rPr>
        <w:rFonts w:ascii="Calibri" w:eastAsia="宋体" w:hAnsi="Calibri" w:cs="Times New Roman" w:hint="default"/>
      </w:rPr>
    </w:lvl>
  </w:abstractNum>
  <w:abstractNum w:abstractNumId="22">
    <w:nsid w:val="4D920DAC"/>
    <w:multiLevelType w:val="hybridMultilevel"/>
    <w:tmpl w:val="3DAEB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DFD1C90"/>
    <w:multiLevelType w:val="hybridMultilevel"/>
    <w:tmpl w:val="DD6C11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A343DC8"/>
    <w:multiLevelType w:val="hybridMultilevel"/>
    <w:tmpl w:val="DE26EE30"/>
    <w:lvl w:ilvl="0" w:tplc="0409000F">
      <w:start w:val="1"/>
      <w:numFmt w:val="decimal"/>
      <w:lvlText w:val="%1)"/>
      <w:lvlJc w:val="left"/>
      <w:pPr>
        <w:ind w:left="720" w:hanging="360"/>
      </w:pPr>
      <w:rPr>
        <w:rFonts w:hint="default"/>
      </w:rPr>
    </w:lvl>
    <w:lvl w:ilvl="1" w:tplc="04090019">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9946A7"/>
    <w:multiLevelType w:val="hybridMultilevel"/>
    <w:tmpl w:val="536CB3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2C15A21"/>
    <w:multiLevelType w:val="hybridMultilevel"/>
    <w:tmpl w:val="F4642D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A21232"/>
    <w:multiLevelType w:val="hybridMultilevel"/>
    <w:tmpl w:val="ABFA151C"/>
    <w:lvl w:ilvl="0" w:tplc="8FAEA8F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8">
    <w:nsid w:val="69AC36C7"/>
    <w:multiLevelType w:val="multilevel"/>
    <w:tmpl w:val="A754E89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3087" w:hanging="2520"/>
      </w:pPr>
      <w:rPr>
        <w:rFonts w:hint="default"/>
      </w:rPr>
    </w:lvl>
  </w:abstractNum>
  <w:abstractNum w:abstractNumId="29">
    <w:nsid w:val="6C455E89"/>
    <w:multiLevelType w:val="hybridMultilevel"/>
    <w:tmpl w:val="D63400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C666160"/>
    <w:multiLevelType w:val="hybridMultilevel"/>
    <w:tmpl w:val="5D1EBC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6CD57AD"/>
    <w:multiLevelType w:val="hybridMultilevel"/>
    <w:tmpl w:val="402C3AC2"/>
    <w:lvl w:ilvl="0" w:tplc="4FA4AC52">
      <w:start w:val="1"/>
      <w:numFmt w:val="japaneseCounting"/>
      <w:lvlText w:val="%1、"/>
      <w:lvlJc w:val="left"/>
      <w:pPr>
        <w:ind w:left="870" w:hanging="8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7E96D7D"/>
    <w:multiLevelType w:val="hybridMultilevel"/>
    <w:tmpl w:val="A31A9A60"/>
    <w:lvl w:ilvl="0" w:tplc="D8747FF6">
      <w:start w:val="1"/>
      <w:numFmt w:val="decimal"/>
      <w:lvlText w:val="（%1）"/>
      <w:lvlJc w:val="left"/>
      <w:pPr>
        <w:ind w:left="1820" w:hanging="12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nsid w:val="793B0DD5"/>
    <w:multiLevelType w:val="hybridMultilevel"/>
    <w:tmpl w:val="D7046D96"/>
    <w:lvl w:ilvl="0" w:tplc="EC7AABCA">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4">
    <w:nsid w:val="796019CB"/>
    <w:multiLevelType w:val="hybridMultilevel"/>
    <w:tmpl w:val="6DC2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3E7B99"/>
    <w:multiLevelType w:val="hybridMultilevel"/>
    <w:tmpl w:val="5BD0D00C"/>
    <w:lvl w:ilvl="0" w:tplc="3202FF1C">
      <w:start w:val="1"/>
      <w:numFmt w:val="japaneseCounting"/>
      <w:lvlText w:val="%1、"/>
      <w:lvlJc w:val="left"/>
      <w:pPr>
        <w:ind w:left="870" w:hanging="8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CB03A6C"/>
    <w:multiLevelType w:val="hybridMultilevel"/>
    <w:tmpl w:val="575E0D6A"/>
    <w:lvl w:ilvl="0" w:tplc="083C3FF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3"/>
  </w:num>
  <w:num w:numId="2">
    <w:abstractNumId w:val="27"/>
  </w:num>
  <w:num w:numId="3">
    <w:abstractNumId w:val="28"/>
  </w:num>
  <w:num w:numId="4">
    <w:abstractNumId w:val="1"/>
  </w:num>
  <w:num w:numId="5">
    <w:abstractNumId w:val="34"/>
  </w:num>
  <w:num w:numId="6">
    <w:abstractNumId w:val="32"/>
  </w:num>
  <w:num w:numId="7">
    <w:abstractNumId w:val="16"/>
  </w:num>
  <w:num w:numId="8">
    <w:abstractNumId w:val="6"/>
  </w:num>
  <w:num w:numId="9">
    <w:abstractNumId w:val="31"/>
  </w:num>
  <w:num w:numId="10">
    <w:abstractNumId w:val="35"/>
  </w:num>
  <w:num w:numId="11">
    <w:abstractNumId w:val="36"/>
  </w:num>
  <w:num w:numId="12">
    <w:abstractNumId w:val="7"/>
  </w:num>
  <w:num w:numId="13">
    <w:abstractNumId w:val="15"/>
  </w:num>
  <w:num w:numId="14">
    <w:abstractNumId w:val="12"/>
  </w:num>
  <w:num w:numId="15">
    <w:abstractNumId w:val="11"/>
  </w:num>
  <w:num w:numId="16">
    <w:abstractNumId w:val="17"/>
  </w:num>
  <w:num w:numId="17">
    <w:abstractNumId w:val="5"/>
  </w:num>
  <w:num w:numId="18">
    <w:abstractNumId w:val="18"/>
  </w:num>
  <w:num w:numId="19">
    <w:abstractNumId w:val="24"/>
  </w:num>
  <w:num w:numId="20">
    <w:abstractNumId w:val="0"/>
  </w:num>
  <w:num w:numId="21">
    <w:abstractNumId w:val="3"/>
  </w:num>
  <w:num w:numId="22">
    <w:abstractNumId w:val="8"/>
  </w:num>
  <w:num w:numId="23">
    <w:abstractNumId w:val="2"/>
  </w:num>
  <w:num w:numId="24">
    <w:abstractNumId w:val="10"/>
  </w:num>
  <w:num w:numId="25">
    <w:abstractNumId w:val="20"/>
  </w:num>
  <w:num w:numId="26">
    <w:abstractNumId w:val="13"/>
  </w:num>
  <w:num w:numId="27">
    <w:abstractNumId w:val="14"/>
  </w:num>
  <w:num w:numId="28">
    <w:abstractNumId w:val="19"/>
  </w:num>
  <w:num w:numId="29">
    <w:abstractNumId w:val="26"/>
  </w:num>
  <w:num w:numId="30">
    <w:abstractNumId w:val="9"/>
  </w:num>
  <w:num w:numId="31">
    <w:abstractNumId w:val="30"/>
  </w:num>
  <w:num w:numId="32">
    <w:abstractNumId w:val="4"/>
  </w:num>
  <w:num w:numId="33">
    <w:abstractNumId w:val="23"/>
  </w:num>
  <w:num w:numId="34">
    <w:abstractNumId w:val="22"/>
  </w:num>
  <w:num w:numId="35">
    <w:abstractNumId w:val="21"/>
  </w:num>
  <w:num w:numId="36">
    <w:abstractNumId w:val="29"/>
  </w:num>
  <w:num w:numId="37">
    <w:abstractNumId w:val="2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452"/>
    <w:rsid w:val="000065B0"/>
    <w:rsid w:val="000066FC"/>
    <w:rsid w:val="000171A8"/>
    <w:rsid w:val="00033F14"/>
    <w:rsid w:val="000402A0"/>
    <w:rsid w:val="00065D26"/>
    <w:rsid w:val="00074599"/>
    <w:rsid w:val="00085816"/>
    <w:rsid w:val="00096324"/>
    <w:rsid w:val="000B3E38"/>
    <w:rsid w:val="000D6E99"/>
    <w:rsid w:val="000F0F28"/>
    <w:rsid w:val="000F276E"/>
    <w:rsid w:val="000F664E"/>
    <w:rsid w:val="000F74F7"/>
    <w:rsid w:val="000F78D1"/>
    <w:rsid w:val="001025AA"/>
    <w:rsid w:val="00112914"/>
    <w:rsid w:val="00140849"/>
    <w:rsid w:val="001516E1"/>
    <w:rsid w:val="001528AF"/>
    <w:rsid w:val="00155B0B"/>
    <w:rsid w:val="001637E4"/>
    <w:rsid w:val="00164F0F"/>
    <w:rsid w:val="00172314"/>
    <w:rsid w:val="00187ACD"/>
    <w:rsid w:val="00194B87"/>
    <w:rsid w:val="001C0A54"/>
    <w:rsid w:val="001C1FD4"/>
    <w:rsid w:val="001C3857"/>
    <w:rsid w:val="001C3DE1"/>
    <w:rsid w:val="001C734E"/>
    <w:rsid w:val="001D037B"/>
    <w:rsid w:val="001E6DFB"/>
    <w:rsid w:val="00201860"/>
    <w:rsid w:val="00201E2B"/>
    <w:rsid w:val="00203AEC"/>
    <w:rsid w:val="002136EC"/>
    <w:rsid w:val="002602DA"/>
    <w:rsid w:val="00272DB4"/>
    <w:rsid w:val="00286EED"/>
    <w:rsid w:val="0029064A"/>
    <w:rsid w:val="00290BB3"/>
    <w:rsid w:val="00291766"/>
    <w:rsid w:val="002F21EE"/>
    <w:rsid w:val="002F6510"/>
    <w:rsid w:val="00307C30"/>
    <w:rsid w:val="00381095"/>
    <w:rsid w:val="00384621"/>
    <w:rsid w:val="003866A1"/>
    <w:rsid w:val="003940B4"/>
    <w:rsid w:val="003B57CC"/>
    <w:rsid w:val="003B7B4C"/>
    <w:rsid w:val="003D1EA5"/>
    <w:rsid w:val="003D4201"/>
    <w:rsid w:val="003E345A"/>
    <w:rsid w:val="003F0D75"/>
    <w:rsid w:val="003F3A03"/>
    <w:rsid w:val="00425C3F"/>
    <w:rsid w:val="00430643"/>
    <w:rsid w:val="00430EA6"/>
    <w:rsid w:val="004469E9"/>
    <w:rsid w:val="00447980"/>
    <w:rsid w:val="00455C3B"/>
    <w:rsid w:val="00457758"/>
    <w:rsid w:val="004719FC"/>
    <w:rsid w:val="00474CD5"/>
    <w:rsid w:val="004932D4"/>
    <w:rsid w:val="004C5530"/>
    <w:rsid w:val="004C7B72"/>
    <w:rsid w:val="004E5A35"/>
    <w:rsid w:val="004F03C9"/>
    <w:rsid w:val="004F4CD6"/>
    <w:rsid w:val="00500A4E"/>
    <w:rsid w:val="0050328B"/>
    <w:rsid w:val="00514024"/>
    <w:rsid w:val="00514B49"/>
    <w:rsid w:val="005166B4"/>
    <w:rsid w:val="00544228"/>
    <w:rsid w:val="0055726E"/>
    <w:rsid w:val="0057432D"/>
    <w:rsid w:val="00582362"/>
    <w:rsid w:val="00594AC1"/>
    <w:rsid w:val="005A04E4"/>
    <w:rsid w:val="005A0E20"/>
    <w:rsid w:val="005B45CC"/>
    <w:rsid w:val="005F2940"/>
    <w:rsid w:val="00610175"/>
    <w:rsid w:val="00626452"/>
    <w:rsid w:val="006318CA"/>
    <w:rsid w:val="00637D21"/>
    <w:rsid w:val="00684156"/>
    <w:rsid w:val="00686C38"/>
    <w:rsid w:val="00691BBE"/>
    <w:rsid w:val="006B713B"/>
    <w:rsid w:val="006C1EF4"/>
    <w:rsid w:val="006C3570"/>
    <w:rsid w:val="006C5617"/>
    <w:rsid w:val="006C712A"/>
    <w:rsid w:val="006E5EB3"/>
    <w:rsid w:val="006F770C"/>
    <w:rsid w:val="00705BE6"/>
    <w:rsid w:val="0071549B"/>
    <w:rsid w:val="007179E6"/>
    <w:rsid w:val="00727936"/>
    <w:rsid w:val="00737AEF"/>
    <w:rsid w:val="0074028C"/>
    <w:rsid w:val="00747253"/>
    <w:rsid w:val="007519C5"/>
    <w:rsid w:val="0076412B"/>
    <w:rsid w:val="007763F3"/>
    <w:rsid w:val="0079091A"/>
    <w:rsid w:val="007A3147"/>
    <w:rsid w:val="007B0CF3"/>
    <w:rsid w:val="007B6769"/>
    <w:rsid w:val="007C6717"/>
    <w:rsid w:val="007D1127"/>
    <w:rsid w:val="007E20F4"/>
    <w:rsid w:val="007F63E9"/>
    <w:rsid w:val="00804EC4"/>
    <w:rsid w:val="0082340F"/>
    <w:rsid w:val="00823679"/>
    <w:rsid w:val="0083298E"/>
    <w:rsid w:val="00862A2F"/>
    <w:rsid w:val="00862CBB"/>
    <w:rsid w:val="00866B50"/>
    <w:rsid w:val="008675EF"/>
    <w:rsid w:val="008C20F2"/>
    <w:rsid w:val="008E54BF"/>
    <w:rsid w:val="00900DEA"/>
    <w:rsid w:val="00926127"/>
    <w:rsid w:val="00930A41"/>
    <w:rsid w:val="00943A46"/>
    <w:rsid w:val="00956065"/>
    <w:rsid w:val="0095764E"/>
    <w:rsid w:val="00957953"/>
    <w:rsid w:val="00960578"/>
    <w:rsid w:val="00960EB5"/>
    <w:rsid w:val="00961D37"/>
    <w:rsid w:val="00986569"/>
    <w:rsid w:val="00993698"/>
    <w:rsid w:val="009A22CB"/>
    <w:rsid w:val="009B1901"/>
    <w:rsid w:val="009B1ECC"/>
    <w:rsid w:val="009C55FC"/>
    <w:rsid w:val="009D5DE2"/>
    <w:rsid w:val="009E6A2C"/>
    <w:rsid w:val="009F5CE7"/>
    <w:rsid w:val="00A07BBE"/>
    <w:rsid w:val="00A1004D"/>
    <w:rsid w:val="00A1747F"/>
    <w:rsid w:val="00A3421C"/>
    <w:rsid w:val="00A50A20"/>
    <w:rsid w:val="00A718A5"/>
    <w:rsid w:val="00A739CA"/>
    <w:rsid w:val="00A848D7"/>
    <w:rsid w:val="00A86473"/>
    <w:rsid w:val="00A90F70"/>
    <w:rsid w:val="00A94A0C"/>
    <w:rsid w:val="00A96BB0"/>
    <w:rsid w:val="00AA6B48"/>
    <w:rsid w:val="00AB36C2"/>
    <w:rsid w:val="00AC71AF"/>
    <w:rsid w:val="00AE29A8"/>
    <w:rsid w:val="00B005B0"/>
    <w:rsid w:val="00B039E5"/>
    <w:rsid w:val="00B45750"/>
    <w:rsid w:val="00B85915"/>
    <w:rsid w:val="00B869B7"/>
    <w:rsid w:val="00B905B4"/>
    <w:rsid w:val="00BC691E"/>
    <w:rsid w:val="00BD2C76"/>
    <w:rsid w:val="00BE3576"/>
    <w:rsid w:val="00C615F0"/>
    <w:rsid w:val="00C710D5"/>
    <w:rsid w:val="00C905CC"/>
    <w:rsid w:val="00C934B5"/>
    <w:rsid w:val="00C95F1F"/>
    <w:rsid w:val="00CA0985"/>
    <w:rsid w:val="00CA0D43"/>
    <w:rsid w:val="00CA3DD2"/>
    <w:rsid w:val="00CC730D"/>
    <w:rsid w:val="00CD3AF4"/>
    <w:rsid w:val="00CF097D"/>
    <w:rsid w:val="00D070C7"/>
    <w:rsid w:val="00D11472"/>
    <w:rsid w:val="00D23AFD"/>
    <w:rsid w:val="00D3398D"/>
    <w:rsid w:val="00D47FF4"/>
    <w:rsid w:val="00D64A43"/>
    <w:rsid w:val="00D767C3"/>
    <w:rsid w:val="00D769E6"/>
    <w:rsid w:val="00DA6503"/>
    <w:rsid w:val="00DB7D4A"/>
    <w:rsid w:val="00DD65D0"/>
    <w:rsid w:val="00DD6E9A"/>
    <w:rsid w:val="00DD79C4"/>
    <w:rsid w:val="00DE41E8"/>
    <w:rsid w:val="00DF1E67"/>
    <w:rsid w:val="00DF5909"/>
    <w:rsid w:val="00E12911"/>
    <w:rsid w:val="00E27AEB"/>
    <w:rsid w:val="00E55B8A"/>
    <w:rsid w:val="00E6089B"/>
    <w:rsid w:val="00E65141"/>
    <w:rsid w:val="00E655F7"/>
    <w:rsid w:val="00E728B1"/>
    <w:rsid w:val="00E861FD"/>
    <w:rsid w:val="00E94227"/>
    <w:rsid w:val="00E96443"/>
    <w:rsid w:val="00EA08DB"/>
    <w:rsid w:val="00EA6796"/>
    <w:rsid w:val="00EA7812"/>
    <w:rsid w:val="00EB44C6"/>
    <w:rsid w:val="00EF0CEA"/>
    <w:rsid w:val="00EF603E"/>
    <w:rsid w:val="00F212C4"/>
    <w:rsid w:val="00F24E15"/>
    <w:rsid w:val="00F338F4"/>
    <w:rsid w:val="00F41584"/>
    <w:rsid w:val="00F42CFF"/>
    <w:rsid w:val="00F46138"/>
    <w:rsid w:val="00F57E10"/>
    <w:rsid w:val="00F67E26"/>
    <w:rsid w:val="00F74F55"/>
    <w:rsid w:val="00FA021F"/>
    <w:rsid w:val="00FD192F"/>
    <w:rsid w:val="00FE3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9C5"/>
    <w:pPr>
      <w:widowControl w:val="0"/>
      <w:jc w:val="both"/>
    </w:pPr>
  </w:style>
  <w:style w:type="paragraph" w:styleId="1">
    <w:name w:val="heading 1"/>
    <w:basedOn w:val="a"/>
    <w:next w:val="a"/>
    <w:link w:val="1Char"/>
    <w:uiPriority w:val="9"/>
    <w:qFormat/>
    <w:rsid w:val="00F4613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64A4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14B4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link w:val="a3"/>
    <w:uiPriority w:val="99"/>
    <w:semiHidden/>
    <w:rsid w:val="00DE41E8"/>
    <w:rPr>
      <w:rFonts w:ascii="Calibri" w:eastAsia="宋体" w:hAnsi="Calibri" w:cs="Times New Roman"/>
    </w:rPr>
  </w:style>
  <w:style w:type="paragraph" w:styleId="a3">
    <w:name w:val="annotation text"/>
    <w:basedOn w:val="a"/>
    <w:link w:val="Char"/>
    <w:uiPriority w:val="99"/>
    <w:semiHidden/>
    <w:unhideWhenUsed/>
    <w:rsid w:val="00DE41E8"/>
    <w:pPr>
      <w:spacing w:before="100" w:beforeAutospacing="1" w:after="100" w:afterAutospacing="1" w:line="300" w:lineRule="auto"/>
      <w:jc w:val="left"/>
    </w:pPr>
    <w:rPr>
      <w:rFonts w:ascii="Calibri" w:eastAsia="宋体" w:hAnsi="Calibri" w:cs="Times New Roman"/>
    </w:rPr>
  </w:style>
  <w:style w:type="character" w:customStyle="1" w:styleId="10">
    <w:name w:val="批注文字 字符1"/>
    <w:basedOn w:val="a0"/>
    <w:uiPriority w:val="99"/>
    <w:semiHidden/>
    <w:rsid w:val="00DE41E8"/>
  </w:style>
  <w:style w:type="character" w:styleId="a4">
    <w:name w:val="annotation reference"/>
    <w:uiPriority w:val="99"/>
    <w:semiHidden/>
    <w:unhideWhenUsed/>
    <w:rsid w:val="00DE41E8"/>
    <w:rPr>
      <w:sz w:val="16"/>
      <w:szCs w:val="16"/>
    </w:rPr>
  </w:style>
  <w:style w:type="paragraph" w:styleId="a5">
    <w:name w:val="Balloon Text"/>
    <w:basedOn w:val="a"/>
    <w:link w:val="Char0"/>
    <w:uiPriority w:val="99"/>
    <w:semiHidden/>
    <w:unhideWhenUsed/>
    <w:rsid w:val="00DE41E8"/>
    <w:rPr>
      <w:sz w:val="18"/>
      <w:szCs w:val="18"/>
    </w:rPr>
  </w:style>
  <w:style w:type="character" w:customStyle="1" w:styleId="Char0">
    <w:name w:val="批注框文本 Char"/>
    <w:basedOn w:val="a0"/>
    <w:link w:val="a5"/>
    <w:uiPriority w:val="99"/>
    <w:semiHidden/>
    <w:rsid w:val="00DE41E8"/>
    <w:rPr>
      <w:sz w:val="18"/>
      <w:szCs w:val="18"/>
    </w:rPr>
  </w:style>
  <w:style w:type="paragraph" w:styleId="a6">
    <w:name w:val="List Paragraph"/>
    <w:basedOn w:val="a"/>
    <w:uiPriority w:val="34"/>
    <w:qFormat/>
    <w:rsid w:val="001516E1"/>
    <w:pPr>
      <w:ind w:firstLineChars="200" w:firstLine="420"/>
    </w:pPr>
  </w:style>
  <w:style w:type="table" w:styleId="a7">
    <w:name w:val="Table Grid"/>
    <w:basedOn w:val="a1"/>
    <w:uiPriority w:val="59"/>
    <w:rsid w:val="002F6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66A1"/>
    <w:pPr>
      <w:widowControl w:val="0"/>
      <w:autoSpaceDE w:val="0"/>
      <w:autoSpaceDN w:val="0"/>
      <w:adjustRightInd w:val="0"/>
    </w:pPr>
    <w:rPr>
      <w:rFonts w:ascii="宋体" w:eastAsia="宋体" w:hAnsi="Times New Roman" w:cs="宋体"/>
      <w:color w:val="000000"/>
      <w:kern w:val="0"/>
      <w:sz w:val="24"/>
      <w:szCs w:val="24"/>
    </w:rPr>
  </w:style>
  <w:style w:type="paragraph" w:styleId="a8">
    <w:name w:val="Date"/>
    <w:basedOn w:val="a"/>
    <w:next w:val="a"/>
    <w:link w:val="Char1"/>
    <w:unhideWhenUsed/>
    <w:rsid w:val="00F212C4"/>
    <w:pPr>
      <w:ind w:leftChars="2500" w:left="100"/>
    </w:pPr>
  </w:style>
  <w:style w:type="character" w:customStyle="1" w:styleId="Char1">
    <w:name w:val="日期 Char"/>
    <w:basedOn w:val="a0"/>
    <w:link w:val="a8"/>
    <w:rsid w:val="00F212C4"/>
  </w:style>
  <w:style w:type="character" w:customStyle="1" w:styleId="1Char">
    <w:name w:val="标题 1 Char"/>
    <w:basedOn w:val="a0"/>
    <w:link w:val="1"/>
    <w:uiPriority w:val="9"/>
    <w:rsid w:val="00F46138"/>
    <w:rPr>
      <w:b/>
      <w:bCs/>
      <w:kern w:val="44"/>
      <w:sz w:val="44"/>
      <w:szCs w:val="44"/>
    </w:rPr>
  </w:style>
  <w:style w:type="character" w:customStyle="1" w:styleId="2Char">
    <w:name w:val="标题 2 Char"/>
    <w:basedOn w:val="a0"/>
    <w:link w:val="2"/>
    <w:uiPriority w:val="9"/>
    <w:rsid w:val="00D64A43"/>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514B49"/>
    <w:rPr>
      <w:b/>
      <w:bCs/>
      <w:sz w:val="32"/>
      <w:szCs w:val="32"/>
    </w:rPr>
  </w:style>
  <w:style w:type="paragraph" w:styleId="a9">
    <w:name w:val="header"/>
    <w:basedOn w:val="a"/>
    <w:link w:val="Char2"/>
    <w:uiPriority w:val="99"/>
    <w:unhideWhenUsed/>
    <w:rsid w:val="0099369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993698"/>
    <w:rPr>
      <w:sz w:val="18"/>
      <w:szCs w:val="18"/>
    </w:rPr>
  </w:style>
  <w:style w:type="paragraph" w:styleId="aa">
    <w:name w:val="footer"/>
    <w:basedOn w:val="a"/>
    <w:link w:val="Char3"/>
    <w:uiPriority w:val="99"/>
    <w:unhideWhenUsed/>
    <w:rsid w:val="00993698"/>
    <w:pPr>
      <w:tabs>
        <w:tab w:val="center" w:pos="4153"/>
        <w:tab w:val="right" w:pos="8306"/>
      </w:tabs>
      <w:snapToGrid w:val="0"/>
      <w:jc w:val="left"/>
    </w:pPr>
    <w:rPr>
      <w:sz w:val="18"/>
      <w:szCs w:val="18"/>
    </w:rPr>
  </w:style>
  <w:style w:type="character" w:customStyle="1" w:styleId="Char3">
    <w:name w:val="页脚 Char"/>
    <w:basedOn w:val="a0"/>
    <w:link w:val="aa"/>
    <w:uiPriority w:val="99"/>
    <w:rsid w:val="00993698"/>
    <w:rPr>
      <w:sz w:val="18"/>
      <w:szCs w:val="18"/>
    </w:rPr>
  </w:style>
  <w:style w:type="numbering" w:customStyle="1" w:styleId="11">
    <w:name w:val="无列表1"/>
    <w:next w:val="a2"/>
    <w:uiPriority w:val="99"/>
    <w:semiHidden/>
    <w:unhideWhenUsed/>
    <w:rsid w:val="00993698"/>
  </w:style>
  <w:style w:type="character" w:styleId="ab">
    <w:name w:val="page number"/>
    <w:basedOn w:val="a0"/>
    <w:rsid w:val="00993698"/>
  </w:style>
  <w:style w:type="paragraph" w:styleId="12">
    <w:name w:val="toc 1"/>
    <w:basedOn w:val="a"/>
    <w:next w:val="a"/>
    <w:autoRedefine/>
    <w:uiPriority w:val="39"/>
    <w:rsid w:val="00993698"/>
    <w:pPr>
      <w:widowControl/>
      <w:ind w:left="720" w:right="288" w:hanging="720"/>
      <w:jc w:val="left"/>
    </w:pPr>
    <w:rPr>
      <w:rFonts w:ascii="Times New Roman" w:eastAsia="宋体" w:hAnsi="Times New Roman" w:cs="Times New Roman"/>
      <w:color w:val="0000FF"/>
      <w:kern w:val="0"/>
      <w:sz w:val="24"/>
      <w:szCs w:val="24"/>
      <w:lang w:eastAsia="en-US"/>
    </w:rPr>
  </w:style>
  <w:style w:type="paragraph" w:customStyle="1" w:styleId="Tableheading">
    <w:name w:val="Table heading"/>
    <w:basedOn w:val="a"/>
    <w:next w:val="Tabletext"/>
    <w:link w:val="TableheadingChar"/>
    <w:rsid w:val="00993698"/>
    <w:pPr>
      <w:keepNext/>
      <w:keepLines/>
      <w:widowControl/>
      <w:spacing w:before="80" w:after="80"/>
      <w:jc w:val="center"/>
    </w:pPr>
    <w:rPr>
      <w:rFonts w:ascii="Arial" w:eastAsia="宋体" w:hAnsi="Arial" w:cs="Times New Roman"/>
      <w:b/>
      <w:bCs/>
      <w:snapToGrid w:val="0"/>
      <w:kern w:val="0"/>
      <w:sz w:val="18"/>
      <w:szCs w:val="18"/>
    </w:rPr>
  </w:style>
  <w:style w:type="paragraph" w:customStyle="1" w:styleId="Tabletext">
    <w:name w:val="Table text"/>
    <w:link w:val="TabletextZchn"/>
    <w:rsid w:val="00993698"/>
    <w:pPr>
      <w:keepLines/>
      <w:spacing w:before="40" w:after="40"/>
    </w:pPr>
    <w:rPr>
      <w:rFonts w:ascii="Arial" w:eastAsia="宋体" w:hAnsi="Arial" w:cs="Times New Roman"/>
      <w:kern w:val="0"/>
      <w:sz w:val="18"/>
    </w:rPr>
  </w:style>
  <w:style w:type="character" w:customStyle="1" w:styleId="TabletextZchn">
    <w:name w:val="Table text Zchn"/>
    <w:link w:val="Tabletext"/>
    <w:locked/>
    <w:rsid w:val="00993698"/>
    <w:rPr>
      <w:rFonts w:ascii="Arial" w:eastAsia="宋体" w:hAnsi="Arial" w:cs="Times New Roman"/>
      <w:kern w:val="0"/>
      <w:sz w:val="18"/>
    </w:rPr>
  </w:style>
  <w:style w:type="character" w:customStyle="1" w:styleId="TableheadingChar">
    <w:name w:val="Table heading Char"/>
    <w:link w:val="Tableheading"/>
    <w:locked/>
    <w:rsid w:val="00993698"/>
    <w:rPr>
      <w:rFonts w:ascii="Arial" w:eastAsia="宋体" w:hAnsi="Arial" w:cs="Times New Roman"/>
      <w:b/>
      <w:bCs/>
      <w:snapToGrid w:val="0"/>
      <w:kern w:val="0"/>
      <w:sz w:val="18"/>
      <w:szCs w:val="18"/>
    </w:rPr>
  </w:style>
  <w:style w:type="paragraph" w:styleId="ac">
    <w:name w:val="Body Text"/>
    <w:basedOn w:val="a"/>
    <w:link w:val="Char4"/>
    <w:rsid w:val="00993698"/>
    <w:pPr>
      <w:jc w:val="center"/>
    </w:pPr>
    <w:rPr>
      <w:rFonts w:ascii="Times New Roman" w:eastAsia="黑体" w:hAnsi="Times New Roman" w:cs="Times New Roman"/>
      <w:sz w:val="36"/>
      <w:szCs w:val="20"/>
    </w:rPr>
  </w:style>
  <w:style w:type="character" w:customStyle="1" w:styleId="Char4">
    <w:name w:val="正文文本 Char"/>
    <w:basedOn w:val="a0"/>
    <w:link w:val="ac"/>
    <w:rsid w:val="00993698"/>
    <w:rPr>
      <w:rFonts w:ascii="Times New Roman" w:eastAsia="黑体" w:hAnsi="Times New Roman" w:cs="Times New Roman"/>
      <w:sz w:val="36"/>
      <w:szCs w:val="20"/>
    </w:rPr>
  </w:style>
  <w:style w:type="paragraph" w:styleId="ad">
    <w:name w:val="Body Text Indent"/>
    <w:basedOn w:val="a"/>
    <w:link w:val="Char5"/>
    <w:rsid w:val="00993698"/>
    <w:pPr>
      <w:ind w:firstLine="636"/>
    </w:pPr>
    <w:rPr>
      <w:rFonts w:ascii="Times New Roman" w:eastAsia="仿宋_GB2312" w:hAnsi="Times New Roman" w:cs="Times New Roman"/>
      <w:sz w:val="32"/>
      <w:szCs w:val="20"/>
    </w:rPr>
  </w:style>
  <w:style w:type="character" w:customStyle="1" w:styleId="Char5">
    <w:name w:val="正文文本缩进 Char"/>
    <w:basedOn w:val="a0"/>
    <w:link w:val="ad"/>
    <w:rsid w:val="00993698"/>
    <w:rPr>
      <w:rFonts w:ascii="Times New Roman" w:eastAsia="仿宋_GB2312" w:hAnsi="Times New Roman" w:cs="Times New Roman"/>
      <w:sz w:val="32"/>
      <w:szCs w:val="20"/>
    </w:rPr>
  </w:style>
  <w:style w:type="paragraph" w:styleId="ae">
    <w:name w:val="Normal (Web)"/>
    <w:basedOn w:val="a"/>
    <w:rsid w:val="00993698"/>
    <w:pPr>
      <w:widowControl/>
      <w:spacing w:before="100" w:beforeAutospacing="1" w:after="100" w:afterAutospacing="1"/>
      <w:jc w:val="left"/>
    </w:pPr>
    <w:rPr>
      <w:rFonts w:ascii="宋体" w:eastAsia="宋体" w:hAnsi="宋体" w:cs="宋体"/>
      <w:kern w:val="0"/>
      <w:sz w:val="24"/>
      <w:szCs w:val="24"/>
    </w:rPr>
  </w:style>
  <w:style w:type="paragraph" w:customStyle="1" w:styleId="Char6">
    <w:name w:val="Char"/>
    <w:basedOn w:val="a"/>
    <w:rsid w:val="00993698"/>
    <w:rPr>
      <w:rFonts w:ascii="Times New Roman" w:eastAsia="宋体" w:hAnsi="Times New Roman" w:cs="Times New Roman"/>
      <w:sz w:val="24"/>
      <w:szCs w:val="24"/>
    </w:rPr>
  </w:style>
  <w:style w:type="paragraph" w:styleId="af">
    <w:name w:val="Salutation"/>
    <w:basedOn w:val="a"/>
    <w:next w:val="a"/>
    <w:link w:val="Char7"/>
    <w:rsid w:val="00993698"/>
    <w:pPr>
      <w:widowControl/>
      <w:jc w:val="left"/>
    </w:pPr>
    <w:rPr>
      <w:rFonts w:ascii="Times New Roman" w:eastAsia="仿宋_GB2312" w:hAnsi="Times New Roman" w:cs="Times New Roman"/>
      <w:kern w:val="0"/>
      <w:sz w:val="32"/>
      <w:szCs w:val="20"/>
    </w:rPr>
  </w:style>
  <w:style w:type="character" w:customStyle="1" w:styleId="Char7">
    <w:name w:val="称呼 Char"/>
    <w:basedOn w:val="a0"/>
    <w:link w:val="af"/>
    <w:rsid w:val="00993698"/>
    <w:rPr>
      <w:rFonts w:ascii="Times New Roman" w:eastAsia="仿宋_GB2312" w:hAnsi="Times New Roman" w:cs="Times New Roman"/>
      <w:kern w:val="0"/>
      <w:sz w:val="32"/>
      <w:szCs w:val="20"/>
    </w:rPr>
  </w:style>
  <w:style w:type="paragraph" w:styleId="af0">
    <w:name w:val="Closing"/>
    <w:basedOn w:val="a"/>
    <w:link w:val="Char8"/>
    <w:rsid w:val="00993698"/>
    <w:pPr>
      <w:widowControl/>
      <w:ind w:leftChars="2100" w:left="100"/>
      <w:jc w:val="left"/>
    </w:pPr>
    <w:rPr>
      <w:rFonts w:ascii="Times New Roman" w:eastAsia="仿宋_GB2312" w:hAnsi="Times New Roman" w:cs="Times New Roman"/>
      <w:kern w:val="0"/>
      <w:sz w:val="32"/>
      <w:szCs w:val="20"/>
    </w:rPr>
  </w:style>
  <w:style w:type="character" w:customStyle="1" w:styleId="Char8">
    <w:name w:val="结束语 Char"/>
    <w:basedOn w:val="a0"/>
    <w:link w:val="af0"/>
    <w:rsid w:val="00993698"/>
    <w:rPr>
      <w:rFonts w:ascii="Times New Roman" w:eastAsia="仿宋_GB2312" w:hAnsi="Times New Roman" w:cs="Times New Roman"/>
      <w:kern w:val="0"/>
      <w:sz w:val="32"/>
      <w:szCs w:val="20"/>
    </w:rPr>
  </w:style>
  <w:style w:type="character" w:styleId="af1">
    <w:name w:val="Hyperlink"/>
    <w:uiPriority w:val="99"/>
    <w:rsid w:val="00993698"/>
    <w:rPr>
      <w:color w:val="0000FF"/>
      <w:u w:val="single"/>
    </w:rPr>
  </w:style>
  <w:style w:type="paragraph" w:customStyle="1" w:styleId="CharCharCharCharCharCharCharCharCharCharCharCharChar">
    <w:name w:val="Char Char Char Char Char Char Char Char Char Char Char Char Char"/>
    <w:basedOn w:val="a"/>
    <w:rsid w:val="00993698"/>
    <w:rPr>
      <w:rFonts w:ascii="Times New Roman" w:eastAsia="宋体" w:hAnsi="Times New Roman" w:cs="Times New Roman"/>
      <w:sz w:val="24"/>
      <w:szCs w:val="24"/>
    </w:rPr>
  </w:style>
  <w:style w:type="paragraph" w:customStyle="1" w:styleId="Char10">
    <w:name w:val="Char1"/>
    <w:basedOn w:val="a"/>
    <w:rsid w:val="00993698"/>
    <w:pPr>
      <w:widowControl/>
      <w:spacing w:after="160" w:line="240" w:lineRule="exact"/>
      <w:jc w:val="left"/>
    </w:pPr>
    <w:rPr>
      <w:rFonts w:ascii="Arial" w:eastAsia="Times New Roman" w:hAnsi="Arial" w:cs="Verdana"/>
      <w:b/>
      <w:kern w:val="0"/>
      <w:sz w:val="24"/>
      <w:szCs w:val="24"/>
      <w:lang w:eastAsia="en-US"/>
    </w:rPr>
  </w:style>
  <w:style w:type="paragraph" w:customStyle="1" w:styleId="SectionTitle">
    <w:name w:val="Section Title"/>
    <w:basedOn w:val="Default"/>
    <w:next w:val="Default"/>
    <w:rsid w:val="00993698"/>
    <w:pPr>
      <w:spacing w:before="60" w:after="60"/>
    </w:pPr>
    <w:rPr>
      <w:rFonts w:cs="Times New Roman"/>
      <w:color w:val="auto"/>
    </w:rPr>
  </w:style>
  <w:style w:type="paragraph" w:customStyle="1" w:styleId="Explanation">
    <w:name w:val="Explanation"/>
    <w:basedOn w:val="Default"/>
    <w:next w:val="Default"/>
    <w:rsid w:val="00993698"/>
    <w:pPr>
      <w:spacing w:after="120"/>
    </w:pPr>
    <w:rPr>
      <w:rFonts w:cs="Times New Roman"/>
      <w:color w:val="auto"/>
    </w:rPr>
  </w:style>
  <w:style w:type="paragraph" w:customStyle="1" w:styleId="Itemheading">
    <w:name w:val="Itemheading"/>
    <w:basedOn w:val="Default"/>
    <w:next w:val="Default"/>
    <w:uiPriority w:val="99"/>
    <w:rsid w:val="00993698"/>
    <w:pPr>
      <w:spacing w:before="120" w:after="60"/>
    </w:pPr>
    <w:rPr>
      <w:rFonts w:cs="Times New Roman"/>
      <w:color w:val="auto"/>
    </w:rPr>
  </w:style>
  <w:style w:type="paragraph" w:customStyle="1" w:styleId="tableheading0">
    <w:name w:val="table heading"/>
    <w:basedOn w:val="a"/>
    <w:rsid w:val="00993698"/>
    <w:pPr>
      <w:widowControl/>
      <w:spacing w:before="120" w:after="120"/>
      <w:jc w:val="center"/>
    </w:pPr>
    <w:rPr>
      <w:rFonts w:ascii="Times New Roman" w:eastAsia="宋体" w:hAnsi="Times New Roman" w:cs="Times New Roman"/>
      <w:b/>
      <w:bCs/>
      <w:kern w:val="0"/>
      <w:sz w:val="20"/>
      <w:szCs w:val="24"/>
      <w:lang w:eastAsia="en-US"/>
    </w:rPr>
  </w:style>
  <w:style w:type="paragraph" w:customStyle="1" w:styleId="TableTextCentered">
    <w:name w:val="Table Text Centered"/>
    <w:basedOn w:val="a"/>
    <w:rsid w:val="00993698"/>
    <w:pPr>
      <w:widowControl/>
      <w:tabs>
        <w:tab w:val="left" w:pos="0"/>
      </w:tabs>
      <w:autoSpaceDE w:val="0"/>
      <w:autoSpaceDN w:val="0"/>
      <w:adjustRightInd w:val="0"/>
      <w:jc w:val="center"/>
    </w:pPr>
    <w:rPr>
      <w:rFonts w:ascii="Times New Roman" w:eastAsia="宋体" w:hAnsi="Times New Roman" w:cs="Times New Roman"/>
      <w:kern w:val="0"/>
      <w:sz w:val="20"/>
      <w:szCs w:val="24"/>
      <w:lang w:eastAsia="en-US"/>
    </w:rPr>
  </w:style>
  <w:style w:type="paragraph" w:styleId="af2">
    <w:name w:val="Revision"/>
    <w:hidden/>
    <w:uiPriority w:val="99"/>
    <w:semiHidden/>
    <w:rsid w:val="00993698"/>
    <w:rPr>
      <w:rFonts w:ascii="Calibri" w:eastAsia="宋体" w:hAnsi="Calibri" w:cs="Times New Roman"/>
      <w:kern w:val="0"/>
      <w:sz w:val="22"/>
    </w:rPr>
  </w:style>
  <w:style w:type="character" w:customStyle="1" w:styleId="Char11">
    <w:name w:val="批注文字 Char1"/>
    <w:basedOn w:val="a0"/>
    <w:uiPriority w:val="99"/>
    <w:semiHidden/>
    <w:rsid w:val="00993698"/>
  </w:style>
  <w:style w:type="character" w:customStyle="1" w:styleId="Char9">
    <w:name w:val="批注主题 Char"/>
    <w:link w:val="af3"/>
    <w:uiPriority w:val="99"/>
    <w:semiHidden/>
    <w:rsid w:val="00993698"/>
    <w:rPr>
      <w:rFonts w:ascii="Calibri" w:eastAsia="宋体" w:hAnsi="Calibri" w:cs="Times New Roman"/>
      <w:b/>
      <w:bCs/>
    </w:rPr>
  </w:style>
  <w:style w:type="paragraph" w:styleId="af3">
    <w:name w:val="annotation subject"/>
    <w:basedOn w:val="a3"/>
    <w:next w:val="a3"/>
    <w:link w:val="Char9"/>
    <w:uiPriority w:val="99"/>
    <w:semiHidden/>
    <w:unhideWhenUsed/>
    <w:rsid w:val="00993698"/>
    <w:rPr>
      <w:b/>
      <w:bCs/>
    </w:rPr>
  </w:style>
  <w:style w:type="character" w:customStyle="1" w:styleId="13">
    <w:name w:val="批注主题 字符1"/>
    <w:basedOn w:val="Char"/>
    <w:uiPriority w:val="99"/>
    <w:semiHidden/>
    <w:rsid w:val="00993698"/>
    <w:rPr>
      <w:rFonts w:ascii="Calibri" w:eastAsia="宋体" w:hAnsi="Calibri" w:cs="Times New Roman"/>
      <w:b/>
      <w:bCs/>
    </w:rPr>
  </w:style>
  <w:style w:type="character" w:customStyle="1" w:styleId="Char12">
    <w:name w:val="批注主题 Char1"/>
    <w:basedOn w:val="Char11"/>
    <w:uiPriority w:val="99"/>
    <w:semiHidden/>
    <w:rsid w:val="00993698"/>
    <w:rPr>
      <w:b/>
      <w:bCs/>
    </w:rPr>
  </w:style>
  <w:style w:type="table" w:customStyle="1" w:styleId="14">
    <w:name w:val="网格型1"/>
    <w:basedOn w:val="a1"/>
    <w:next w:val="a7"/>
    <w:uiPriority w:val="59"/>
    <w:rsid w:val="00993698"/>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
    <w:name w:val="TOC Heading"/>
    <w:basedOn w:val="1"/>
    <w:next w:val="a"/>
    <w:uiPriority w:val="39"/>
    <w:unhideWhenUsed/>
    <w:qFormat/>
    <w:rsid w:val="00993698"/>
    <w:pPr>
      <w:widowControl/>
      <w:spacing w:before="480" w:after="0" w:line="276" w:lineRule="auto"/>
      <w:jc w:val="left"/>
      <w:outlineLvl w:val="9"/>
    </w:pPr>
    <w:rPr>
      <w:rFonts w:ascii="Cambria" w:eastAsia="宋体" w:hAnsi="Cambria" w:cs="Times New Roman"/>
      <w:color w:val="365F91"/>
      <w:kern w:val="0"/>
      <w:sz w:val="28"/>
      <w:szCs w:val="28"/>
      <w:lang w:eastAsia="en-US"/>
    </w:rPr>
  </w:style>
  <w:style w:type="paragraph" w:styleId="20">
    <w:name w:val="toc 2"/>
    <w:basedOn w:val="a"/>
    <w:next w:val="a"/>
    <w:autoRedefine/>
    <w:uiPriority w:val="39"/>
    <w:unhideWhenUsed/>
    <w:rsid w:val="00993698"/>
    <w:pPr>
      <w:ind w:leftChars="200" w:left="420"/>
    </w:pPr>
    <w:rPr>
      <w:rFonts w:ascii="Calibri" w:eastAsia="宋体" w:hAnsi="Calibri" w:cs="Times New Roman"/>
    </w:rPr>
  </w:style>
  <w:style w:type="character" w:styleId="af4">
    <w:name w:val="FollowedHyperlink"/>
    <w:uiPriority w:val="99"/>
    <w:semiHidden/>
    <w:unhideWhenUsed/>
    <w:rsid w:val="00993698"/>
    <w:rPr>
      <w:color w:val="800080"/>
      <w:u w:val="single"/>
    </w:rPr>
  </w:style>
  <w:style w:type="paragraph" w:styleId="30">
    <w:name w:val="toc 3"/>
    <w:basedOn w:val="a"/>
    <w:next w:val="a"/>
    <w:autoRedefine/>
    <w:uiPriority w:val="39"/>
    <w:unhideWhenUsed/>
    <w:rsid w:val="00C615F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9C5"/>
    <w:pPr>
      <w:widowControl w:val="0"/>
      <w:jc w:val="both"/>
    </w:pPr>
  </w:style>
  <w:style w:type="paragraph" w:styleId="1">
    <w:name w:val="heading 1"/>
    <w:basedOn w:val="a"/>
    <w:next w:val="a"/>
    <w:link w:val="1Char"/>
    <w:uiPriority w:val="9"/>
    <w:qFormat/>
    <w:rsid w:val="00F4613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64A4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14B4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link w:val="a3"/>
    <w:uiPriority w:val="99"/>
    <w:semiHidden/>
    <w:rsid w:val="00DE41E8"/>
    <w:rPr>
      <w:rFonts w:ascii="Calibri" w:eastAsia="宋体" w:hAnsi="Calibri" w:cs="Times New Roman"/>
    </w:rPr>
  </w:style>
  <w:style w:type="paragraph" w:styleId="a3">
    <w:name w:val="annotation text"/>
    <w:basedOn w:val="a"/>
    <w:link w:val="Char"/>
    <w:uiPriority w:val="99"/>
    <w:semiHidden/>
    <w:unhideWhenUsed/>
    <w:rsid w:val="00DE41E8"/>
    <w:pPr>
      <w:spacing w:before="100" w:beforeAutospacing="1" w:after="100" w:afterAutospacing="1" w:line="300" w:lineRule="auto"/>
      <w:jc w:val="left"/>
    </w:pPr>
    <w:rPr>
      <w:rFonts w:ascii="Calibri" w:eastAsia="宋体" w:hAnsi="Calibri" w:cs="Times New Roman"/>
    </w:rPr>
  </w:style>
  <w:style w:type="character" w:customStyle="1" w:styleId="10">
    <w:name w:val="批注文字 字符1"/>
    <w:basedOn w:val="a0"/>
    <w:uiPriority w:val="99"/>
    <w:semiHidden/>
    <w:rsid w:val="00DE41E8"/>
  </w:style>
  <w:style w:type="character" w:styleId="a4">
    <w:name w:val="annotation reference"/>
    <w:uiPriority w:val="99"/>
    <w:semiHidden/>
    <w:unhideWhenUsed/>
    <w:rsid w:val="00DE41E8"/>
    <w:rPr>
      <w:sz w:val="16"/>
      <w:szCs w:val="16"/>
    </w:rPr>
  </w:style>
  <w:style w:type="paragraph" w:styleId="a5">
    <w:name w:val="Balloon Text"/>
    <w:basedOn w:val="a"/>
    <w:link w:val="Char0"/>
    <w:uiPriority w:val="99"/>
    <w:semiHidden/>
    <w:unhideWhenUsed/>
    <w:rsid w:val="00DE41E8"/>
    <w:rPr>
      <w:sz w:val="18"/>
      <w:szCs w:val="18"/>
    </w:rPr>
  </w:style>
  <w:style w:type="character" w:customStyle="1" w:styleId="Char0">
    <w:name w:val="批注框文本 Char"/>
    <w:basedOn w:val="a0"/>
    <w:link w:val="a5"/>
    <w:uiPriority w:val="99"/>
    <w:semiHidden/>
    <w:rsid w:val="00DE41E8"/>
    <w:rPr>
      <w:sz w:val="18"/>
      <w:szCs w:val="18"/>
    </w:rPr>
  </w:style>
  <w:style w:type="paragraph" w:styleId="a6">
    <w:name w:val="List Paragraph"/>
    <w:basedOn w:val="a"/>
    <w:uiPriority w:val="34"/>
    <w:qFormat/>
    <w:rsid w:val="001516E1"/>
    <w:pPr>
      <w:ind w:firstLineChars="200" w:firstLine="420"/>
    </w:pPr>
  </w:style>
  <w:style w:type="table" w:styleId="a7">
    <w:name w:val="Table Grid"/>
    <w:basedOn w:val="a1"/>
    <w:uiPriority w:val="59"/>
    <w:rsid w:val="002F6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66A1"/>
    <w:pPr>
      <w:widowControl w:val="0"/>
      <w:autoSpaceDE w:val="0"/>
      <w:autoSpaceDN w:val="0"/>
      <w:adjustRightInd w:val="0"/>
    </w:pPr>
    <w:rPr>
      <w:rFonts w:ascii="宋体" w:eastAsia="宋体" w:hAnsi="Times New Roman" w:cs="宋体"/>
      <w:color w:val="000000"/>
      <w:kern w:val="0"/>
      <w:sz w:val="24"/>
      <w:szCs w:val="24"/>
    </w:rPr>
  </w:style>
  <w:style w:type="paragraph" w:styleId="a8">
    <w:name w:val="Date"/>
    <w:basedOn w:val="a"/>
    <w:next w:val="a"/>
    <w:link w:val="Char1"/>
    <w:unhideWhenUsed/>
    <w:rsid w:val="00F212C4"/>
    <w:pPr>
      <w:ind w:leftChars="2500" w:left="100"/>
    </w:pPr>
  </w:style>
  <w:style w:type="character" w:customStyle="1" w:styleId="Char1">
    <w:name w:val="日期 Char"/>
    <w:basedOn w:val="a0"/>
    <w:link w:val="a8"/>
    <w:rsid w:val="00F212C4"/>
  </w:style>
  <w:style w:type="character" w:customStyle="1" w:styleId="1Char">
    <w:name w:val="标题 1 Char"/>
    <w:basedOn w:val="a0"/>
    <w:link w:val="1"/>
    <w:uiPriority w:val="9"/>
    <w:rsid w:val="00F46138"/>
    <w:rPr>
      <w:b/>
      <w:bCs/>
      <w:kern w:val="44"/>
      <w:sz w:val="44"/>
      <w:szCs w:val="44"/>
    </w:rPr>
  </w:style>
  <w:style w:type="character" w:customStyle="1" w:styleId="2Char">
    <w:name w:val="标题 2 Char"/>
    <w:basedOn w:val="a0"/>
    <w:link w:val="2"/>
    <w:uiPriority w:val="9"/>
    <w:rsid w:val="00D64A43"/>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514B49"/>
    <w:rPr>
      <w:b/>
      <w:bCs/>
      <w:sz w:val="32"/>
      <w:szCs w:val="32"/>
    </w:rPr>
  </w:style>
  <w:style w:type="paragraph" w:styleId="a9">
    <w:name w:val="header"/>
    <w:basedOn w:val="a"/>
    <w:link w:val="Char2"/>
    <w:uiPriority w:val="99"/>
    <w:unhideWhenUsed/>
    <w:rsid w:val="0099369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993698"/>
    <w:rPr>
      <w:sz w:val="18"/>
      <w:szCs w:val="18"/>
    </w:rPr>
  </w:style>
  <w:style w:type="paragraph" w:styleId="aa">
    <w:name w:val="footer"/>
    <w:basedOn w:val="a"/>
    <w:link w:val="Char3"/>
    <w:uiPriority w:val="99"/>
    <w:unhideWhenUsed/>
    <w:rsid w:val="00993698"/>
    <w:pPr>
      <w:tabs>
        <w:tab w:val="center" w:pos="4153"/>
        <w:tab w:val="right" w:pos="8306"/>
      </w:tabs>
      <w:snapToGrid w:val="0"/>
      <w:jc w:val="left"/>
    </w:pPr>
    <w:rPr>
      <w:sz w:val="18"/>
      <w:szCs w:val="18"/>
    </w:rPr>
  </w:style>
  <w:style w:type="character" w:customStyle="1" w:styleId="Char3">
    <w:name w:val="页脚 Char"/>
    <w:basedOn w:val="a0"/>
    <w:link w:val="aa"/>
    <w:uiPriority w:val="99"/>
    <w:rsid w:val="00993698"/>
    <w:rPr>
      <w:sz w:val="18"/>
      <w:szCs w:val="18"/>
    </w:rPr>
  </w:style>
  <w:style w:type="numbering" w:customStyle="1" w:styleId="11">
    <w:name w:val="无列表1"/>
    <w:next w:val="a2"/>
    <w:uiPriority w:val="99"/>
    <w:semiHidden/>
    <w:unhideWhenUsed/>
    <w:rsid w:val="00993698"/>
  </w:style>
  <w:style w:type="character" w:styleId="ab">
    <w:name w:val="page number"/>
    <w:basedOn w:val="a0"/>
    <w:rsid w:val="00993698"/>
  </w:style>
  <w:style w:type="paragraph" w:styleId="12">
    <w:name w:val="toc 1"/>
    <w:basedOn w:val="a"/>
    <w:next w:val="a"/>
    <w:autoRedefine/>
    <w:uiPriority w:val="39"/>
    <w:rsid w:val="00993698"/>
    <w:pPr>
      <w:widowControl/>
      <w:ind w:left="720" w:right="288" w:hanging="720"/>
      <w:jc w:val="left"/>
    </w:pPr>
    <w:rPr>
      <w:rFonts w:ascii="Times New Roman" w:eastAsia="宋体" w:hAnsi="Times New Roman" w:cs="Times New Roman"/>
      <w:color w:val="0000FF"/>
      <w:kern w:val="0"/>
      <w:sz w:val="24"/>
      <w:szCs w:val="24"/>
      <w:lang w:eastAsia="en-US"/>
    </w:rPr>
  </w:style>
  <w:style w:type="paragraph" w:customStyle="1" w:styleId="Tableheading">
    <w:name w:val="Table heading"/>
    <w:basedOn w:val="a"/>
    <w:next w:val="Tabletext"/>
    <w:link w:val="TableheadingChar"/>
    <w:rsid w:val="00993698"/>
    <w:pPr>
      <w:keepNext/>
      <w:keepLines/>
      <w:widowControl/>
      <w:spacing w:before="80" w:after="80"/>
      <w:jc w:val="center"/>
    </w:pPr>
    <w:rPr>
      <w:rFonts w:ascii="Arial" w:eastAsia="宋体" w:hAnsi="Arial" w:cs="Times New Roman"/>
      <w:b/>
      <w:bCs/>
      <w:snapToGrid w:val="0"/>
      <w:kern w:val="0"/>
      <w:sz w:val="18"/>
      <w:szCs w:val="18"/>
    </w:rPr>
  </w:style>
  <w:style w:type="paragraph" w:customStyle="1" w:styleId="Tabletext">
    <w:name w:val="Table text"/>
    <w:link w:val="TabletextZchn"/>
    <w:rsid w:val="00993698"/>
    <w:pPr>
      <w:keepLines/>
      <w:spacing w:before="40" w:after="40"/>
    </w:pPr>
    <w:rPr>
      <w:rFonts w:ascii="Arial" w:eastAsia="宋体" w:hAnsi="Arial" w:cs="Times New Roman"/>
      <w:kern w:val="0"/>
      <w:sz w:val="18"/>
    </w:rPr>
  </w:style>
  <w:style w:type="character" w:customStyle="1" w:styleId="TabletextZchn">
    <w:name w:val="Table text Zchn"/>
    <w:link w:val="Tabletext"/>
    <w:locked/>
    <w:rsid w:val="00993698"/>
    <w:rPr>
      <w:rFonts w:ascii="Arial" w:eastAsia="宋体" w:hAnsi="Arial" w:cs="Times New Roman"/>
      <w:kern w:val="0"/>
      <w:sz w:val="18"/>
    </w:rPr>
  </w:style>
  <w:style w:type="character" w:customStyle="1" w:styleId="TableheadingChar">
    <w:name w:val="Table heading Char"/>
    <w:link w:val="Tableheading"/>
    <w:locked/>
    <w:rsid w:val="00993698"/>
    <w:rPr>
      <w:rFonts w:ascii="Arial" w:eastAsia="宋体" w:hAnsi="Arial" w:cs="Times New Roman"/>
      <w:b/>
      <w:bCs/>
      <w:snapToGrid w:val="0"/>
      <w:kern w:val="0"/>
      <w:sz w:val="18"/>
      <w:szCs w:val="18"/>
    </w:rPr>
  </w:style>
  <w:style w:type="paragraph" w:styleId="ac">
    <w:name w:val="Body Text"/>
    <w:basedOn w:val="a"/>
    <w:link w:val="Char4"/>
    <w:rsid w:val="00993698"/>
    <w:pPr>
      <w:jc w:val="center"/>
    </w:pPr>
    <w:rPr>
      <w:rFonts w:ascii="Times New Roman" w:eastAsia="黑体" w:hAnsi="Times New Roman" w:cs="Times New Roman"/>
      <w:sz w:val="36"/>
      <w:szCs w:val="20"/>
    </w:rPr>
  </w:style>
  <w:style w:type="character" w:customStyle="1" w:styleId="Char4">
    <w:name w:val="正文文本 Char"/>
    <w:basedOn w:val="a0"/>
    <w:link w:val="ac"/>
    <w:rsid w:val="00993698"/>
    <w:rPr>
      <w:rFonts w:ascii="Times New Roman" w:eastAsia="黑体" w:hAnsi="Times New Roman" w:cs="Times New Roman"/>
      <w:sz w:val="36"/>
      <w:szCs w:val="20"/>
    </w:rPr>
  </w:style>
  <w:style w:type="paragraph" w:styleId="ad">
    <w:name w:val="Body Text Indent"/>
    <w:basedOn w:val="a"/>
    <w:link w:val="Char5"/>
    <w:rsid w:val="00993698"/>
    <w:pPr>
      <w:ind w:firstLine="636"/>
    </w:pPr>
    <w:rPr>
      <w:rFonts w:ascii="Times New Roman" w:eastAsia="仿宋_GB2312" w:hAnsi="Times New Roman" w:cs="Times New Roman"/>
      <w:sz w:val="32"/>
      <w:szCs w:val="20"/>
    </w:rPr>
  </w:style>
  <w:style w:type="character" w:customStyle="1" w:styleId="Char5">
    <w:name w:val="正文文本缩进 Char"/>
    <w:basedOn w:val="a0"/>
    <w:link w:val="ad"/>
    <w:rsid w:val="00993698"/>
    <w:rPr>
      <w:rFonts w:ascii="Times New Roman" w:eastAsia="仿宋_GB2312" w:hAnsi="Times New Roman" w:cs="Times New Roman"/>
      <w:sz w:val="32"/>
      <w:szCs w:val="20"/>
    </w:rPr>
  </w:style>
  <w:style w:type="paragraph" w:styleId="ae">
    <w:name w:val="Normal (Web)"/>
    <w:basedOn w:val="a"/>
    <w:rsid w:val="00993698"/>
    <w:pPr>
      <w:widowControl/>
      <w:spacing w:before="100" w:beforeAutospacing="1" w:after="100" w:afterAutospacing="1"/>
      <w:jc w:val="left"/>
    </w:pPr>
    <w:rPr>
      <w:rFonts w:ascii="宋体" w:eastAsia="宋体" w:hAnsi="宋体" w:cs="宋体"/>
      <w:kern w:val="0"/>
      <w:sz w:val="24"/>
      <w:szCs w:val="24"/>
    </w:rPr>
  </w:style>
  <w:style w:type="paragraph" w:customStyle="1" w:styleId="Char6">
    <w:name w:val="Char"/>
    <w:basedOn w:val="a"/>
    <w:rsid w:val="00993698"/>
    <w:rPr>
      <w:rFonts w:ascii="Times New Roman" w:eastAsia="宋体" w:hAnsi="Times New Roman" w:cs="Times New Roman"/>
      <w:sz w:val="24"/>
      <w:szCs w:val="24"/>
    </w:rPr>
  </w:style>
  <w:style w:type="paragraph" w:styleId="af">
    <w:name w:val="Salutation"/>
    <w:basedOn w:val="a"/>
    <w:next w:val="a"/>
    <w:link w:val="Char7"/>
    <w:rsid w:val="00993698"/>
    <w:pPr>
      <w:widowControl/>
      <w:jc w:val="left"/>
    </w:pPr>
    <w:rPr>
      <w:rFonts w:ascii="Times New Roman" w:eastAsia="仿宋_GB2312" w:hAnsi="Times New Roman" w:cs="Times New Roman"/>
      <w:kern w:val="0"/>
      <w:sz w:val="32"/>
      <w:szCs w:val="20"/>
    </w:rPr>
  </w:style>
  <w:style w:type="character" w:customStyle="1" w:styleId="Char7">
    <w:name w:val="称呼 Char"/>
    <w:basedOn w:val="a0"/>
    <w:link w:val="af"/>
    <w:rsid w:val="00993698"/>
    <w:rPr>
      <w:rFonts w:ascii="Times New Roman" w:eastAsia="仿宋_GB2312" w:hAnsi="Times New Roman" w:cs="Times New Roman"/>
      <w:kern w:val="0"/>
      <w:sz w:val="32"/>
      <w:szCs w:val="20"/>
    </w:rPr>
  </w:style>
  <w:style w:type="paragraph" w:styleId="af0">
    <w:name w:val="Closing"/>
    <w:basedOn w:val="a"/>
    <w:link w:val="Char8"/>
    <w:rsid w:val="00993698"/>
    <w:pPr>
      <w:widowControl/>
      <w:ind w:leftChars="2100" w:left="100"/>
      <w:jc w:val="left"/>
    </w:pPr>
    <w:rPr>
      <w:rFonts w:ascii="Times New Roman" w:eastAsia="仿宋_GB2312" w:hAnsi="Times New Roman" w:cs="Times New Roman"/>
      <w:kern w:val="0"/>
      <w:sz w:val="32"/>
      <w:szCs w:val="20"/>
    </w:rPr>
  </w:style>
  <w:style w:type="character" w:customStyle="1" w:styleId="Char8">
    <w:name w:val="结束语 Char"/>
    <w:basedOn w:val="a0"/>
    <w:link w:val="af0"/>
    <w:rsid w:val="00993698"/>
    <w:rPr>
      <w:rFonts w:ascii="Times New Roman" w:eastAsia="仿宋_GB2312" w:hAnsi="Times New Roman" w:cs="Times New Roman"/>
      <w:kern w:val="0"/>
      <w:sz w:val="32"/>
      <w:szCs w:val="20"/>
    </w:rPr>
  </w:style>
  <w:style w:type="character" w:styleId="af1">
    <w:name w:val="Hyperlink"/>
    <w:uiPriority w:val="99"/>
    <w:rsid w:val="00993698"/>
    <w:rPr>
      <w:color w:val="0000FF"/>
      <w:u w:val="single"/>
    </w:rPr>
  </w:style>
  <w:style w:type="paragraph" w:customStyle="1" w:styleId="CharCharCharCharCharCharCharCharCharCharCharCharChar">
    <w:name w:val="Char Char Char Char Char Char Char Char Char Char Char Char Char"/>
    <w:basedOn w:val="a"/>
    <w:rsid w:val="00993698"/>
    <w:rPr>
      <w:rFonts w:ascii="Times New Roman" w:eastAsia="宋体" w:hAnsi="Times New Roman" w:cs="Times New Roman"/>
      <w:sz w:val="24"/>
      <w:szCs w:val="24"/>
    </w:rPr>
  </w:style>
  <w:style w:type="paragraph" w:customStyle="1" w:styleId="Char10">
    <w:name w:val="Char1"/>
    <w:basedOn w:val="a"/>
    <w:rsid w:val="00993698"/>
    <w:pPr>
      <w:widowControl/>
      <w:spacing w:after="160" w:line="240" w:lineRule="exact"/>
      <w:jc w:val="left"/>
    </w:pPr>
    <w:rPr>
      <w:rFonts w:ascii="Arial" w:eastAsia="Times New Roman" w:hAnsi="Arial" w:cs="Verdana"/>
      <w:b/>
      <w:kern w:val="0"/>
      <w:sz w:val="24"/>
      <w:szCs w:val="24"/>
      <w:lang w:eastAsia="en-US"/>
    </w:rPr>
  </w:style>
  <w:style w:type="paragraph" w:customStyle="1" w:styleId="SectionTitle">
    <w:name w:val="Section Title"/>
    <w:basedOn w:val="Default"/>
    <w:next w:val="Default"/>
    <w:rsid w:val="00993698"/>
    <w:pPr>
      <w:spacing w:before="60" w:after="60"/>
    </w:pPr>
    <w:rPr>
      <w:rFonts w:cs="Times New Roman"/>
      <w:color w:val="auto"/>
    </w:rPr>
  </w:style>
  <w:style w:type="paragraph" w:customStyle="1" w:styleId="Explanation">
    <w:name w:val="Explanation"/>
    <w:basedOn w:val="Default"/>
    <w:next w:val="Default"/>
    <w:rsid w:val="00993698"/>
    <w:pPr>
      <w:spacing w:after="120"/>
    </w:pPr>
    <w:rPr>
      <w:rFonts w:cs="Times New Roman"/>
      <w:color w:val="auto"/>
    </w:rPr>
  </w:style>
  <w:style w:type="paragraph" w:customStyle="1" w:styleId="Itemheading">
    <w:name w:val="Itemheading"/>
    <w:basedOn w:val="Default"/>
    <w:next w:val="Default"/>
    <w:uiPriority w:val="99"/>
    <w:rsid w:val="00993698"/>
    <w:pPr>
      <w:spacing w:before="120" w:after="60"/>
    </w:pPr>
    <w:rPr>
      <w:rFonts w:cs="Times New Roman"/>
      <w:color w:val="auto"/>
    </w:rPr>
  </w:style>
  <w:style w:type="paragraph" w:customStyle="1" w:styleId="tableheading0">
    <w:name w:val="table heading"/>
    <w:basedOn w:val="a"/>
    <w:rsid w:val="00993698"/>
    <w:pPr>
      <w:widowControl/>
      <w:spacing w:before="120" w:after="120"/>
      <w:jc w:val="center"/>
    </w:pPr>
    <w:rPr>
      <w:rFonts w:ascii="Times New Roman" w:eastAsia="宋体" w:hAnsi="Times New Roman" w:cs="Times New Roman"/>
      <w:b/>
      <w:bCs/>
      <w:kern w:val="0"/>
      <w:sz w:val="20"/>
      <w:szCs w:val="24"/>
      <w:lang w:eastAsia="en-US"/>
    </w:rPr>
  </w:style>
  <w:style w:type="paragraph" w:customStyle="1" w:styleId="TableTextCentered">
    <w:name w:val="Table Text Centered"/>
    <w:basedOn w:val="a"/>
    <w:rsid w:val="00993698"/>
    <w:pPr>
      <w:widowControl/>
      <w:tabs>
        <w:tab w:val="left" w:pos="0"/>
      </w:tabs>
      <w:autoSpaceDE w:val="0"/>
      <w:autoSpaceDN w:val="0"/>
      <w:adjustRightInd w:val="0"/>
      <w:jc w:val="center"/>
    </w:pPr>
    <w:rPr>
      <w:rFonts w:ascii="Times New Roman" w:eastAsia="宋体" w:hAnsi="Times New Roman" w:cs="Times New Roman"/>
      <w:kern w:val="0"/>
      <w:sz w:val="20"/>
      <w:szCs w:val="24"/>
      <w:lang w:eastAsia="en-US"/>
    </w:rPr>
  </w:style>
  <w:style w:type="paragraph" w:styleId="af2">
    <w:name w:val="Revision"/>
    <w:hidden/>
    <w:uiPriority w:val="99"/>
    <w:semiHidden/>
    <w:rsid w:val="00993698"/>
    <w:rPr>
      <w:rFonts w:ascii="Calibri" w:eastAsia="宋体" w:hAnsi="Calibri" w:cs="Times New Roman"/>
      <w:kern w:val="0"/>
      <w:sz w:val="22"/>
    </w:rPr>
  </w:style>
  <w:style w:type="character" w:customStyle="1" w:styleId="Char11">
    <w:name w:val="批注文字 Char1"/>
    <w:basedOn w:val="a0"/>
    <w:uiPriority w:val="99"/>
    <w:semiHidden/>
    <w:rsid w:val="00993698"/>
  </w:style>
  <w:style w:type="character" w:customStyle="1" w:styleId="Char9">
    <w:name w:val="批注主题 Char"/>
    <w:link w:val="af3"/>
    <w:uiPriority w:val="99"/>
    <w:semiHidden/>
    <w:rsid w:val="00993698"/>
    <w:rPr>
      <w:rFonts w:ascii="Calibri" w:eastAsia="宋体" w:hAnsi="Calibri" w:cs="Times New Roman"/>
      <w:b/>
      <w:bCs/>
    </w:rPr>
  </w:style>
  <w:style w:type="paragraph" w:styleId="af3">
    <w:name w:val="annotation subject"/>
    <w:basedOn w:val="a3"/>
    <w:next w:val="a3"/>
    <w:link w:val="Char9"/>
    <w:uiPriority w:val="99"/>
    <w:semiHidden/>
    <w:unhideWhenUsed/>
    <w:rsid w:val="00993698"/>
    <w:rPr>
      <w:b/>
      <w:bCs/>
    </w:rPr>
  </w:style>
  <w:style w:type="character" w:customStyle="1" w:styleId="13">
    <w:name w:val="批注主题 字符1"/>
    <w:basedOn w:val="Char"/>
    <w:uiPriority w:val="99"/>
    <w:semiHidden/>
    <w:rsid w:val="00993698"/>
    <w:rPr>
      <w:rFonts w:ascii="Calibri" w:eastAsia="宋体" w:hAnsi="Calibri" w:cs="Times New Roman"/>
      <w:b/>
      <w:bCs/>
    </w:rPr>
  </w:style>
  <w:style w:type="character" w:customStyle="1" w:styleId="Char12">
    <w:name w:val="批注主题 Char1"/>
    <w:basedOn w:val="Char11"/>
    <w:uiPriority w:val="99"/>
    <w:semiHidden/>
    <w:rsid w:val="00993698"/>
    <w:rPr>
      <w:b/>
      <w:bCs/>
    </w:rPr>
  </w:style>
  <w:style w:type="table" w:customStyle="1" w:styleId="14">
    <w:name w:val="网格型1"/>
    <w:basedOn w:val="a1"/>
    <w:next w:val="a7"/>
    <w:uiPriority w:val="59"/>
    <w:rsid w:val="00993698"/>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
    <w:name w:val="TOC Heading"/>
    <w:basedOn w:val="1"/>
    <w:next w:val="a"/>
    <w:uiPriority w:val="39"/>
    <w:unhideWhenUsed/>
    <w:qFormat/>
    <w:rsid w:val="00993698"/>
    <w:pPr>
      <w:widowControl/>
      <w:spacing w:before="480" w:after="0" w:line="276" w:lineRule="auto"/>
      <w:jc w:val="left"/>
      <w:outlineLvl w:val="9"/>
    </w:pPr>
    <w:rPr>
      <w:rFonts w:ascii="Cambria" w:eastAsia="宋体" w:hAnsi="Cambria" w:cs="Times New Roman"/>
      <w:color w:val="365F91"/>
      <w:kern w:val="0"/>
      <w:sz w:val="28"/>
      <w:szCs w:val="28"/>
      <w:lang w:eastAsia="en-US"/>
    </w:rPr>
  </w:style>
  <w:style w:type="paragraph" w:styleId="20">
    <w:name w:val="toc 2"/>
    <w:basedOn w:val="a"/>
    <w:next w:val="a"/>
    <w:autoRedefine/>
    <w:uiPriority w:val="39"/>
    <w:unhideWhenUsed/>
    <w:rsid w:val="00993698"/>
    <w:pPr>
      <w:ind w:leftChars="200" w:left="420"/>
    </w:pPr>
    <w:rPr>
      <w:rFonts w:ascii="Calibri" w:eastAsia="宋体" w:hAnsi="Calibri" w:cs="Times New Roman"/>
    </w:rPr>
  </w:style>
  <w:style w:type="character" w:styleId="af4">
    <w:name w:val="FollowedHyperlink"/>
    <w:uiPriority w:val="99"/>
    <w:semiHidden/>
    <w:unhideWhenUsed/>
    <w:rsid w:val="00993698"/>
    <w:rPr>
      <w:color w:val="800080"/>
      <w:u w:val="single"/>
    </w:rPr>
  </w:style>
  <w:style w:type="paragraph" w:styleId="30">
    <w:name w:val="toc 3"/>
    <w:basedOn w:val="a"/>
    <w:next w:val="a"/>
    <w:autoRedefine/>
    <w:uiPriority w:val="39"/>
    <w:unhideWhenUsed/>
    <w:rsid w:val="00C615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1494C-F021-419B-8BD9-73DEC90DD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48</Pages>
  <Words>3363</Words>
  <Characters>19173</Characters>
  <Application>Microsoft Office Word</Application>
  <DocSecurity>0</DocSecurity>
  <Lines>159</Lines>
  <Paragraphs>44</Paragraphs>
  <ScaleCrop>false</ScaleCrop>
  <Company>Hewlett-Packard</Company>
  <LinksUpToDate>false</LinksUpToDate>
  <CharactersWithSpaces>22492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苏富琴</dc:creator>
  <cp:keywords/>
  <dc:description/>
  <cp:lastModifiedBy>苏富琴</cp:lastModifiedBy>
  <cp:revision>169</cp:revision>
  <dcterms:created xsi:type="dcterms:W3CDTF">2021-11-24T06:41:00Z</dcterms:created>
  <dcterms:modified xsi:type="dcterms:W3CDTF">2022-02-21T02:15:00Z</dcterms:modified>
</cp:coreProperties>
</file>