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A2" w:rsidRPr="0088482C" w:rsidRDefault="00FE57A2" w:rsidP="00FE57A2">
      <w:pPr>
        <w:spacing w:line="360" w:lineRule="auto"/>
        <w:jc w:val="center"/>
        <w:outlineLvl w:val="1"/>
        <w:rPr>
          <w:rFonts w:eastAsia="楷体"/>
          <w:sz w:val="36"/>
          <w:szCs w:val="36"/>
        </w:rPr>
      </w:pPr>
      <w:bookmarkStart w:id="0" w:name="_Toc308442118"/>
      <w:bookmarkStart w:id="1" w:name="_GoBack"/>
      <w:r w:rsidRPr="0088482C">
        <w:rPr>
          <w:rFonts w:eastAsia="楷体"/>
          <w:sz w:val="36"/>
          <w:szCs w:val="36"/>
        </w:rPr>
        <w:t>蜜蜂用杀螨剂药效评价试验</w:t>
      </w:r>
      <w:r>
        <w:rPr>
          <w:rFonts w:eastAsia="楷体" w:hint="eastAsia"/>
          <w:sz w:val="36"/>
          <w:szCs w:val="36"/>
        </w:rPr>
        <w:t>技术</w:t>
      </w:r>
      <w:r w:rsidRPr="0088482C">
        <w:rPr>
          <w:rFonts w:eastAsia="楷体"/>
          <w:sz w:val="36"/>
          <w:szCs w:val="36"/>
        </w:rPr>
        <w:t>指导原则</w:t>
      </w:r>
      <w:bookmarkEnd w:id="0"/>
    </w:p>
    <w:bookmarkEnd w:id="1"/>
    <w:p w:rsidR="00FE57A2" w:rsidRPr="0088482C" w:rsidRDefault="00FE57A2" w:rsidP="00FE57A2">
      <w:pPr>
        <w:spacing w:before="100" w:beforeAutospacing="1" w:after="100" w:afterAutospacing="1" w:line="360" w:lineRule="auto"/>
        <w:jc w:val="center"/>
        <w:outlineLvl w:val="2"/>
        <w:rPr>
          <w:rFonts w:eastAsia="黑体"/>
          <w:bCs/>
          <w:sz w:val="30"/>
          <w:szCs w:val="30"/>
        </w:rPr>
      </w:pPr>
      <w:r w:rsidRPr="0088482C">
        <w:rPr>
          <w:rFonts w:eastAsia="黑体"/>
          <w:bCs/>
          <w:sz w:val="30"/>
          <w:szCs w:val="30"/>
        </w:rPr>
        <w:t>一、概述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（一）定义与目的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蜜蜂用杀螨剂是指用于杀灭蜜蜂寄生螨的药物。蜜蜂用杀螨剂药效评价试验是蜜蜂用杀螨剂的剂量确定试验，也称</w:t>
      </w:r>
      <w:r w:rsidRPr="00BA3E19">
        <w:rPr>
          <w:rFonts w:hAnsi="宋体"/>
          <w:szCs w:val="21"/>
        </w:rPr>
        <w:t>Ⅱ</w:t>
      </w:r>
      <w:r w:rsidRPr="00BA3E19">
        <w:rPr>
          <w:szCs w:val="21"/>
        </w:rPr>
        <w:t>期临床试验，目的是了解不同剂量的受试药物对蜂群寄生螨的杀灭效果，确定受试药物的治疗作用</w:t>
      </w:r>
      <w:r w:rsidRPr="00BA3E19">
        <w:rPr>
          <w:rFonts w:hint="eastAsia"/>
          <w:szCs w:val="21"/>
        </w:rPr>
        <w:t>和</w:t>
      </w:r>
      <w:r w:rsidRPr="00BA3E19">
        <w:rPr>
          <w:szCs w:val="21"/>
        </w:rPr>
        <w:t>剂量。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（二）适用范围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本指导原则适用于杀灭蜜蜂寄生螨的杀螨剂。按每种适应症进行试验，采用人工诱发感染（接种），条件</w:t>
      </w:r>
      <w:r w:rsidRPr="00BA3E19">
        <w:rPr>
          <w:rFonts w:hint="eastAsia"/>
          <w:szCs w:val="21"/>
        </w:rPr>
        <w:t>不</w:t>
      </w:r>
      <w:r w:rsidRPr="00BA3E19">
        <w:rPr>
          <w:szCs w:val="21"/>
        </w:rPr>
        <w:t>具备时也可选择自然感染病例。</w:t>
      </w:r>
    </w:p>
    <w:p w:rsidR="00FE57A2" w:rsidRPr="0088482C" w:rsidRDefault="00FE57A2" w:rsidP="00FE57A2">
      <w:pPr>
        <w:spacing w:before="100" w:beforeAutospacing="1" w:after="100" w:afterAutospacing="1" w:line="360" w:lineRule="auto"/>
        <w:jc w:val="center"/>
        <w:outlineLvl w:val="2"/>
        <w:rPr>
          <w:rFonts w:eastAsia="黑体"/>
          <w:bCs/>
          <w:sz w:val="30"/>
          <w:szCs w:val="30"/>
        </w:rPr>
      </w:pPr>
      <w:r w:rsidRPr="0088482C">
        <w:rPr>
          <w:rFonts w:eastAsia="黑体"/>
          <w:bCs/>
          <w:sz w:val="30"/>
          <w:szCs w:val="30"/>
        </w:rPr>
        <w:t>二、试验设计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（一）试验蜂群</w:t>
      </w:r>
    </w:p>
    <w:p w:rsidR="00FE57A2" w:rsidRPr="00BA3E19" w:rsidRDefault="00FE57A2" w:rsidP="00FE57A2">
      <w:pPr>
        <w:spacing w:line="360" w:lineRule="auto"/>
        <w:ind w:firstLineChars="200" w:firstLine="420"/>
        <w:outlineLvl w:val="3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/>
          <w:szCs w:val="21"/>
        </w:rPr>
        <w:t>蜂种</w:t>
      </w:r>
      <w:r w:rsidRPr="00BA3E19">
        <w:rPr>
          <w:szCs w:val="21"/>
        </w:rPr>
        <w:t>：应与药物申报应用的蜂种相一致。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/>
          <w:szCs w:val="21"/>
        </w:rPr>
        <w:t>来源</w:t>
      </w:r>
      <w:r w:rsidRPr="00BA3E19">
        <w:rPr>
          <w:szCs w:val="21"/>
        </w:rPr>
        <w:t>：应为来源清楚、饲养规范的蜂群。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3.</w:t>
      </w:r>
      <w:r w:rsidRPr="00BA3E19">
        <w:rPr>
          <w:rFonts w:eastAsia="黑体"/>
          <w:szCs w:val="21"/>
        </w:rPr>
        <w:t>群势要求</w:t>
      </w:r>
      <w:r w:rsidRPr="00BA3E19">
        <w:rPr>
          <w:szCs w:val="21"/>
        </w:rPr>
        <w:t>：各蜂群的群势应基本一致，平均为</w:t>
      </w:r>
      <w:r w:rsidRPr="00BA3E19">
        <w:rPr>
          <w:szCs w:val="21"/>
        </w:rPr>
        <w:t>6</w:t>
      </w:r>
      <w:r w:rsidRPr="00BA3E19">
        <w:rPr>
          <w:szCs w:val="21"/>
        </w:rPr>
        <w:t>足框以上。在试验前定群，分别记录卵、幼虫、蜂盖子、成年蜂的数量。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4.</w:t>
      </w:r>
      <w:r w:rsidRPr="00BA3E19">
        <w:rPr>
          <w:rFonts w:eastAsia="黑体"/>
          <w:szCs w:val="21"/>
        </w:rPr>
        <w:t>试验组蜂群数</w:t>
      </w:r>
      <w:r w:rsidRPr="00BA3E19">
        <w:rPr>
          <w:szCs w:val="21"/>
        </w:rPr>
        <w:t>：每个试验组蜂群数不低于（含）</w:t>
      </w:r>
      <w:r w:rsidRPr="00BA3E19">
        <w:rPr>
          <w:szCs w:val="21"/>
        </w:rPr>
        <w:t>5</w:t>
      </w:r>
      <w:r w:rsidRPr="00BA3E19">
        <w:rPr>
          <w:szCs w:val="21"/>
        </w:rPr>
        <w:t>群。每个适应症的蜂群数不得低于</w:t>
      </w:r>
      <w:r w:rsidRPr="00BA3E19">
        <w:rPr>
          <w:szCs w:val="21"/>
        </w:rPr>
        <w:t>30</w:t>
      </w:r>
      <w:r w:rsidRPr="00BA3E19">
        <w:rPr>
          <w:szCs w:val="21"/>
        </w:rPr>
        <w:t>群。</w:t>
      </w:r>
    </w:p>
    <w:p w:rsidR="00FE57A2" w:rsidRPr="00BA3E19" w:rsidRDefault="00FE57A2" w:rsidP="00FE57A2">
      <w:pPr>
        <w:spacing w:line="360" w:lineRule="auto"/>
        <w:ind w:firstLineChars="218" w:firstLine="458"/>
        <w:rPr>
          <w:szCs w:val="21"/>
        </w:rPr>
      </w:pPr>
      <w:r w:rsidRPr="00BA3E19">
        <w:rPr>
          <w:rFonts w:eastAsia="黑体"/>
          <w:szCs w:val="21"/>
        </w:rPr>
        <w:t>5.</w:t>
      </w:r>
      <w:r w:rsidRPr="00BA3E19">
        <w:rPr>
          <w:rFonts w:eastAsia="黑体"/>
          <w:szCs w:val="21"/>
        </w:rPr>
        <w:t>自然感染病例的选择</w:t>
      </w:r>
      <w:r w:rsidRPr="00BA3E19">
        <w:rPr>
          <w:szCs w:val="21"/>
        </w:rPr>
        <w:t>：试验前制定试验蜂群的选择标准，注明其品种。受试蜂群应保证蜜粉饲料充足，无孢子虫病、细菌性幼虫病、白垩病等其它主要病虫害。</w:t>
      </w:r>
    </w:p>
    <w:p w:rsidR="00FE57A2" w:rsidRPr="00BA3E19" w:rsidRDefault="00FE57A2" w:rsidP="00FE57A2">
      <w:pPr>
        <w:spacing w:line="360" w:lineRule="auto"/>
        <w:ind w:firstLineChars="175" w:firstLine="368"/>
        <w:rPr>
          <w:szCs w:val="21"/>
        </w:rPr>
      </w:pPr>
      <w:r w:rsidRPr="00BA3E19">
        <w:rPr>
          <w:szCs w:val="21"/>
        </w:rPr>
        <w:t>选用的自然感染病例应症状明显、典型，并从蜂群中检查到寄生螨。受试蜂群的螨寄生率要求应不低于</w:t>
      </w:r>
      <w:r w:rsidRPr="00BA3E19">
        <w:rPr>
          <w:szCs w:val="21"/>
        </w:rPr>
        <w:t>10%</w:t>
      </w:r>
      <w:r w:rsidRPr="00BA3E19">
        <w:rPr>
          <w:szCs w:val="21"/>
        </w:rPr>
        <w:t>。狄斯瓦螨（大蜂螨）可用于计算蜂体或封盖房螨寄生率，亮热厉螨（小蜂螨）可用于计算封盖房螨寄生率。蜂螨检查和计算方法如下：</w:t>
      </w:r>
    </w:p>
    <w:p w:rsidR="00FE57A2" w:rsidRPr="00BA3E19" w:rsidRDefault="00FE57A2" w:rsidP="00FE57A2">
      <w:pPr>
        <w:spacing w:line="360" w:lineRule="auto"/>
        <w:ind w:firstLineChars="175" w:firstLine="368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1</w:t>
      </w:r>
      <w:r w:rsidRPr="00BA3E19">
        <w:rPr>
          <w:szCs w:val="21"/>
        </w:rPr>
        <w:t>）蜂体寄生螨：从蜂群中随机抓取蜜蜂</w:t>
      </w:r>
      <w:r w:rsidRPr="00BA3E19">
        <w:rPr>
          <w:szCs w:val="21"/>
        </w:rPr>
        <w:t>100</w:t>
      </w:r>
      <w:r w:rsidRPr="00BA3E19">
        <w:rPr>
          <w:szCs w:val="21"/>
        </w:rPr>
        <w:t>～</w:t>
      </w:r>
      <w:r w:rsidRPr="00BA3E19">
        <w:rPr>
          <w:szCs w:val="21"/>
        </w:rPr>
        <w:t>200</w:t>
      </w:r>
      <w:r w:rsidRPr="00BA3E19">
        <w:rPr>
          <w:szCs w:val="21"/>
        </w:rPr>
        <w:t>只，统计蜜蜂体上有寄生螨的蜜蜂数。</w:t>
      </w:r>
    </w:p>
    <w:p w:rsidR="00FE57A2" w:rsidRPr="00BA3E19" w:rsidRDefault="00FE57A2" w:rsidP="00FE57A2">
      <w:pPr>
        <w:spacing w:line="360" w:lineRule="auto"/>
        <w:ind w:firstLineChars="175" w:firstLine="368"/>
        <w:jc w:val="center"/>
        <w:rPr>
          <w:szCs w:val="21"/>
        </w:rPr>
      </w:pPr>
      <w:r w:rsidRPr="00BA3E19">
        <w:rPr>
          <w:position w:val="-26"/>
          <w:szCs w:val="21"/>
        </w:rPr>
        <w:object w:dxaOrig="46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3" type="#_x0000_t75" style="width:213pt;height:28.5pt" o:ole="">
            <v:imagedata r:id="rId5" o:title=""/>
          </v:shape>
          <o:OLEObject Type="Embed" ProgID="Equation.3" ShapeID="_x0000_i1173" DrawAspect="Content" ObjectID="_1772340804" r:id="rId6"/>
        </w:object>
      </w:r>
    </w:p>
    <w:p w:rsidR="00FE57A2" w:rsidRPr="00BA3E19" w:rsidRDefault="00FE57A2" w:rsidP="00FE57A2">
      <w:pPr>
        <w:spacing w:line="360" w:lineRule="auto"/>
        <w:ind w:firstLineChars="175" w:firstLine="368"/>
        <w:rPr>
          <w:szCs w:val="21"/>
        </w:rPr>
      </w:pPr>
      <w:r w:rsidRPr="00BA3E19">
        <w:rPr>
          <w:szCs w:val="21"/>
        </w:rPr>
        <w:lastRenderedPageBreak/>
        <w:t>（</w:t>
      </w:r>
      <w:r w:rsidRPr="00BA3E19">
        <w:rPr>
          <w:szCs w:val="21"/>
        </w:rPr>
        <w:t>2</w:t>
      </w:r>
      <w:r w:rsidRPr="00BA3E19">
        <w:rPr>
          <w:szCs w:val="21"/>
        </w:rPr>
        <w:t>）封盖房寄生螨：随机用镊子挑开</w:t>
      </w:r>
      <w:r w:rsidRPr="00BA3E19">
        <w:rPr>
          <w:szCs w:val="21"/>
        </w:rPr>
        <w:t>100</w:t>
      </w:r>
      <w:r w:rsidRPr="00BA3E19">
        <w:rPr>
          <w:szCs w:val="21"/>
        </w:rPr>
        <w:t>～</w:t>
      </w:r>
      <w:r w:rsidRPr="00BA3E19">
        <w:rPr>
          <w:szCs w:val="21"/>
        </w:rPr>
        <w:t>200</w:t>
      </w:r>
      <w:r w:rsidRPr="00BA3E19">
        <w:rPr>
          <w:szCs w:val="21"/>
        </w:rPr>
        <w:t>个已封盖的蜜蜂幼虫房，夹出封盖房中的蜜蜂幼虫或蛹，检查虫体</w:t>
      </w:r>
      <w:r w:rsidRPr="00BA3E19">
        <w:rPr>
          <w:rFonts w:hint="eastAsia"/>
          <w:szCs w:val="21"/>
        </w:rPr>
        <w:t>和</w:t>
      </w:r>
      <w:r w:rsidRPr="00BA3E19">
        <w:rPr>
          <w:szCs w:val="21"/>
        </w:rPr>
        <w:t>封盖房内是否有寄生螨，统计有寄生螨的封盖房数目。</w:t>
      </w:r>
    </w:p>
    <w:p w:rsidR="00FE57A2" w:rsidRPr="00BA3E19" w:rsidRDefault="00FE57A2" w:rsidP="00FE57A2">
      <w:pPr>
        <w:spacing w:line="360" w:lineRule="auto"/>
        <w:ind w:firstLineChars="175" w:firstLine="368"/>
        <w:jc w:val="center"/>
        <w:rPr>
          <w:szCs w:val="21"/>
        </w:rPr>
      </w:pPr>
      <w:r w:rsidRPr="00BA3E19">
        <w:rPr>
          <w:position w:val="-26"/>
          <w:szCs w:val="21"/>
        </w:rPr>
        <w:object w:dxaOrig="5060" w:dyaOrig="660">
          <v:shape id="_x0000_i1174" type="#_x0000_t75" style="width:215.5pt;height:28pt" o:ole="">
            <v:imagedata r:id="rId7" o:title=""/>
          </v:shape>
          <o:OLEObject Type="Embed" ProgID="Equation.3" ShapeID="_x0000_i1174" DrawAspect="Content" ObjectID="_1772340805" r:id="rId8"/>
        </w:objec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6.</w:t>
      </w:r>
      <w:r w:rsidRPr="00BA3E19">
        <w:rPr>
          <w:rFonts w:eastAsia="黑体"/>
          <w:szCs w:val="21"/>
        </w:rPr>
        <w:t>病例淘汰</w:t>
      </w:r>
      <w:r w:rsidRPr="00BA3E19">
        <w:rPr>
          <w:szCs w:val="21"/>
        </w:rPr>
        <w:t>：试验期间，试验蜂群若发生严重的盗蜂、逃群、分蜂，以及其他蜜蜂疾病发生、敌害袭扰等，导致无法评价药效，应予以淘汰。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（二）试验药物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/>
          <w:szCs w:val="21"/>
        </w:rPr>
        <w:t>受试药物</w:t>
      </w:r>
      <w:r w:rsidRPr="00BA3E19">
        <w:rPr>
          <w:szCs w:val="21"/>
        </w:rPr>
        <w:t>：</w:t>
      </w:r>
      <w:r w:rsidRPr="00BA3E19">
        <w:rPr>
          <w:rFonts w:hAnsi="宋体"/>
          <w:szCs w:val="21"/>
        </w:rPr>
        <w:t>受试药物应与拟上市的制剂完全一致，</w:t>
      </w:r>
      <w:r w:rsidRPr="00BA3E19">
        <w:rPr>
          <w:rFonts w:hAnsi="宋体" w:hint="eastAsia"/>
          <w:szCs w:val="21"/>
        </w:rPr>
        <w:t>有完整的产品质量标准，有合乎规定格式的说明书。受试药物应来源于同一批号，</w:t>
      </w:r>
      <w:r w:rsidRPr="00BA3E19">
        <w:rPr>
          <w:rFonts w:hAnsi="宋体"/>
          <w:szCs w:val="21"/>
        </w:rPr>
        <w:t>由申报单位自行研制并在</w:t>
      </w:r>
      <w:r w:rsidRPr="00BA3E19">
        <w:rPr>
          <w:szCs w:val="21"/>
        </w:rPr>
        <w:t>GMP</w:t>
      </w:r>
      <w:r w:rsidRPr="00BA3E19">
        <w:rPr>
          <w:rFonts w:hAnsi="宋体"/>
          <w:szCs w:val="21"/>
        </w:rPr>
        <w:t>验收合格的车间生产的样品，并提供</w:t>
      </w:r>
      <w:r w:rsidRPr="00BA3E19">
        <w:rPr>
          <w:rFonts w:hAnsi="宋体" w:hint="eastAsia"/>
          <w:szCs w:val="21"/>
        </w:rPr>
        <w:t>中国兽医药品监察所或农业部认定的其他兽药检验机构出具的产品</w:t>
      </w:r>
      <w:r w:rsidRPr="00BA3E19">
        <w:rPr>
          <w:rFonts w:hAnsi="宋体"/>
          <w:szCs w:val="21"/>
        </w:rPr>
        <w:t>检验合格报告。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/>
          <w:szCs w:val="21"/>
        </w:rPr>
        <w:t>对照药物</w:t>
      </w:r>
      <w:r w:rsidRPr="00BA3E19">
        <w:rPr>
          <w:szCs w:val="21"/>
        </w:rPr>
        <w:t>：</w:t>
      </w:r>
      <w:r w:rsidRPr="00BA3E19">
        <w:rPr>
          <w:rFonts w:hAnsi="宋体"/>
          <w:szCs w:val="21"/>
        </w:rPr>
        <w:t>对照药物应当是已经在我国批准上市，与受试药物</w:t>
      </w:r>
      <w:r w:rsidRPr="00BA3E19">
        <w:rPr>
          <w:rFonts w:hAnsi="宋体" w:hint="eastAsia"/>
          <w:szCs w:val="21"/>
        </w:rPr>
        <w:t>作用相似</w:t>
      </w:r>
      <w:r w:rsidRPr="00BA3E19">
        <w:rPr>
          <w:rFonts w:hAnsi="宋体"/>
          <w:szCs w:val="21"/>
        </w:rPr>
        <w:t>、适应症相同的药物。由申报单位提供，并提供</w:t>
      </w:r>
      <w:r w:rsidRPr="00BA3E19">
        <w:rPr>
          <w:rFonts w:hAnsi="宋体" w:hint="eastAsia"/>
          <w:szCs w:val="21"/>
        </w:rPr>
        <w:t>中国兽医药品监察所或农业部认定的其他兽药检验机构出具的产品</w:t>
      </w:r>
      <w:r w:rsidRPr="00BA3E19">
        <w:rPr>
          <w:rFonts w:hAnsi="宋体"/>
          <w:szCs w:val="21"/>
        </w:rPr>
        <w:t>检验合格报告。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（三）试验器材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采用朗氏标准蜂箱，底部为可拆卸式巢门板，以方便从底部插入落螨板。试验前取一张宽度略小于巢箱底部、长度略长于蜂箱底长度的硬纸板或塑料板，朝上的一面均匀涂抹一层凡士林，将此板置于蜂箱底部，作为落螨板，用于黏着收集落于其上的螨。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（四）给药方案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hAnsi="宋体"/>
          <w:szCs w:val="21"/>
        </w:rPr>
        <w:t>按照受试药物拟在临床</w:t>
      </w:r>
      <w:r w:rsidRPr="00BA3E19">
        <w:rPr>
          <w:rFonts w:hAnsi="宋体" w:hint="eastAsia"/>
          <w:szCs w:val="21"/>
        </w:rPr>
        <w:t>推荐</w:t>
      </w:r>
      <w:r w:rsidRPr="00BA3E19">
        <w:rPr>
          <w:rFonts w:hAnsi="宋体"/>
          <w:szCs w:val="21"/>
        </w:rPr>
        <w:t>的给药方案</w:t>
      </w:r>
      <w:r w:rsidRPr="00BA3E19">
        <w:rPr>
          <w:rFonts w:hAnsi="宋体" w:hint="eastAsia"/>
          <w:szCs w:val="21"/>
        </w:rPr>
        <w:t>给药</w:t>
      </w:r>
      <w:r w:rsidRPr="00BA3E19">
        <w:rPr>
          <w:rFonts w:hAnsi="宋体"/>
          <w:szCs w:val="21"/>
        </w:rPr>
        <w:t>，包括给药方法</w:t>
      </w:r>
      <w:r w:rsidRPr="00BA3E19">
        <w:rPr>
          <w:rFonts w:hAnsi="宋体" w:hint="eastAsia"/>
          <w:szCs w:val="21"/>
        </w:rPr>
        <w:t>、</w:t>
      </w:r>
      <w:r w:rsidRPr="00BA3E19">
        <w:rPr>
          <w:rFonts w:hAnsi="宋体"/>
          <w:szCs w:val="21"/>
        </w:rPr>
        <w:t>给药剂量、多次给药的给药间隔时间</w:t>
      </w:r>
      <w:r w:rsidRPr="00BA3E19">
        <w:rPr>
          <w:rFonts w:hAnsi="宋体" w:hint="eastAsia"/>
          <w:szCs w:val="21"/>
        </w:rPr>
        <w:t>和疗程等</w:t>
      </w:r>
      <w:r w:rsidRPr="00BA3E19">
        <w:rPr>
          <w:rFonts w:hAnsi="宋体"/>
          <w:szCs w:val="21"/>
        </w:rPr>
        <w:t>。对照药物应严格按照批准的说明书给药。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（五）试验周期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试验周期为整个给药疗程（治疗期）加上停止给药后的</w:t>
      </w:r>
      <w:r w:rsidRPr="00BA3E19">
        <w:rPr>
          <w:szCs w:val="21"/>
        </w:rPr>
        <w:t>21</w:t>
      </w:r>
      <w:r w:rsidRPr="00BA3E19">
        <w:rPr>
          <w:szCs w:val="21"/>
        </w:rPr>
        <w:t>天时间。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（六）试验分组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1.</w:t>
      </w:r>
      <w:r w:rsidRPr="00BA3E19">
        <w:rPr>
          <w:szCs w:val="21"/>
        </w:rPr>
        <w:t>选用人工诱发感染，</w:t>
      </w:r>
      <w:r w:rsidRPr="00BA3E19">
        <w:rPr>
          <w:rFonts w:hint="eastAsia"/>
          <w:szCs w:val="21"/>
        </w:rPr>
        <w:t>单方制剂</w:t>
      </w:r>
      <w:r w:rsidRPr="00BA3E19">
        <w:rPr>
          <w:szCs w:val="21"/>
        </w:rPr>
        <w:t>试验要求分成以下六组：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1</w:t>
      </w:r>
      <w:r w:rsidRPr="00BA3E19">
        <w:rPr>
          <w:szCs w:val="21"/>
        </w:rPr>
        <w:t>）空白对照（不感染不给药）组；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2</w:t>
      </w:r>
      <w:r w:rsidRPr="00BA3E19">
        <w:rPr>
          <w:szCs w:val="21"/>
        </w:rPr>
        <w:t>）感染不给药组</w:t>
      </w:r>
      <w:r w:rsidRPr="00BA3E19">
        <w:rPr>
          <w:rFonts w:hint="eastAsia"/>
          <w:szCs w:val="21"/>
        </w:rPr>
        <w:t>（阴性对照组）</w:t>
      </w:r>
      <w:r w:rsidRPr="00BA3E19">
        <w:rPr>
          <w:szCs w:val="21"/>
        </w:rPr>
        <w:t>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3</w:t>
      </w:r>
      <w:r w:rsidRPr="00BA3E19">
        <w:rPr>
          <w:szCs w:val="21"/>
        </w:rPr>
        <w:t>）受试药物推荐剂量加倍组；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4</w:t>
      </w:r>
      <w:r w:rsidRPr="00BA3E19">
        <w:rPr>
          <w:szCs w:val="21"/>
        </w:rPr>
        <w:t>）受试药物推荐剂量减半组；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lastRenderedPageBreak/>
        <w:t>（</w:t>
      </w:r>
      <w:r w:rsidRPr="00BA3E19">
        <w:rPr>
          <w:szCs w:val="21"/>
        </w:rPr>
        <w:t>5</w:t>
      </w:r>
      <w:r w:rsidRPr="00BA3E19">
        <w:rPr>
          <w:szCs w:val="21"/>
        </w:rPr>
        <w:t>）受试药物推荐剂量组；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6</w:t>
      </w:r>
      <w:r w:rsidRPr="00BA3E19">
        <w:rPr>
          <w:szCs w:val="21"/>
        </w:rPr>
        <w:t>）药物对照组</w:t>
      </w:r>
      <w:r w:rsidRPr="00BA3E19">
        <w:rPr>
          <w:rFonts w:hint="eastAsia"/>
          <w:szCs w:val="21"/>
        </w:rPr>
        <w:t>（阳性对照组）</w:t>
      </w:r>
      <w:r w:rsidRPr="00BA3E19">
        <w:rPr>
          <w:szCs w:val="21"/>
        </w:rPr>
        <w:t>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2.</w:t>
      </w:r>
      <w:r w:rsidRPr="00BA3E19">
        <w:rPr>
          <w:szCs w:val="21"/>
        </w:rPr>
        <w:t>选用自然感染病例，</w:t>
      </w:r>
      <w:r w:rsidRPr="00BA3E19">
        <w:rPr>
          <w:rFonts w:hint="eastAsia"/>
          <w:szCs w:val="21"/>
        </w:rPr>
        <w:t>单方制剂</w:t>
      </w:r>
      <w:r w:rsidRPr="00BA3E19">
        <w:rPr>
          <w:szCs w:val="21"/>
        </w:rPr>
        <w:t>试验要求分成以下五组：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1</w:t>
      </w:r>
      <w:r w:rsidRPr="00BA3E19">
        <w:rPr>
          <w:szCs w:val="21"/>
        </w:rPr>
        <w:t>）空白对照（不给药）组；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2</w:t>
      </w:r>
      <w:r w:rsidRPr="00BA3E19">
        <w:rPr>
          <w:szCs w:val="21"/>
        </w:rPr>
        <w:t>）受试药物推荐剂量加倍组；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3</w:t>
      </w:r>
      <w:r w:rsidRPr="00BA3E19">
        <w:rPr>
          <w:szCs w:val="21"/>
        </w:rPr>
        <w:t>）受试药物推荐剂量减半组；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4</w:t>
      </w:r>
      <w:r w:rsidRPr="00BA3E19">
        <w:rPr>
          <w:szCs w:val="21"/>
        </w:rPr>
        <w:t>）受试药物推荐剂量组；</w:t>
      </w:r>
    </w:p>
    <w:p w:rsidR="00FE57A2" w:rsidRPr="00BA3E19" w:rsidRDefault="00FE57A2" w:rsidP="00FE57A2">
      <w:pPr>
        <w:spacing w:line="360" w:lineRule="auto"/>
        <w:ind w:firstLineChars="200" w:firstLine="420"/>
        <w:rPr>
          <w:rFonts w:hint="eastAsia"/>
          <w:szCs w:val="21"/>
        </w:rPr>
      </w:pPr>
      <w:r w:rsidRPr="00BA3E19">
        <w:rPr>
          <w:szCs w:val="21"/>
        </w:rPr>
        <w:t>（</w:t>
      </w:r>
      <w:r w:rsidRPr="00BA3E19">
        <w:rPr>
          <w:szCs w:val="21"/>
        </w:rPr>
        <w:t>5</w:t>
      </w:r>
      <w:r w:rsidRPr="00BA3E19">
        <w:rPr>
          <w:szCs w:val="21"/>
        </w:rPr>
        <w:t>）药物对照组</w:t>
      </w:r>
      <w:r w:rsidRPr="00BA3E19">
        <w:rPr>
          <w:rFonts w:hint="eastAsia"/>
          <w:szCs w:val="21"/>
        </w:rPr>
        <w:t>（阳性对照组）</w:t>
      </w:r>
      <w:r w:rsidRPr="00BA3E19">
        <w:rPr>
          <w:szCs w:val="21"/>
        </w:rPr>
        <w:t>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rFonts w:hint="eastAsia"/>
          <w:szCs w:val="21"/>
        </w:rPr>
      </w:pPr>
      <w:r w:rsidRPr="00BA3E19">
        <w:rPr>
          <w:rFonts w:hAnsi="宋体" w:hint="eastAsia"/>
          <w:szCs w:val="21"/>
        </w:rPr>
        <w:t>3.</w:t>
      </w:r>
      <w:r w:rsidRPr="00BA3E19">
        <w:rPr>
          <w:rFonts w:hAnsi="宋体" w:hint="eastAsia"/>
          <w:szCs w:val="21"/>
        </w:rPr>
        <w:t>如为复方制剂还应增设单个药物的推荐剂量组。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（七）观察指标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详细观察记录试验开始后、给药前、给药后和停药后各试验组蜂群的群势变化情况，记录每天的落螨数量并计算落螨率。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/>
          <w:szCs w:val="21"/>
        </w:rPr>
        <w:t>统计每天落螨数量</w:t>
      </w:r>
      <w:r w:rsidRPr="00BA3E19">
        <w:rPr>
          <w:szCs w:val="21"/>
        </w:rPr>
        <w:t>：给药后每天观察一次落螨板，收集并统计落螨数量（</w:t>
      </w:r>
      <w:r w:rsidRPr="00BA3E19">
        <w:rPr>
          <w:szCs w:val="21"/>
        </w:rPr>
        <w:t>a</w:t>
      </w:r>
      <w:r w:rsidRPr="00BA3E19">
        <w:rPr>
          <w:szCs w:val="21"/>
        </w:rPr>
        <w:t>），统计试验结束时的总落螨数（</w:t>
      </w:r>
      <w:r w:rsidRPr="00BA3E19">
        <w:rPr>
          <w:szCs w:val="21"/>
        </w:rPr>
        <w:t>∑a</w:t>
      </w:r>
      <w:r w:rsidRPr="00BA3E19">
        <w:rPr>
          <w:szCs w:val="21"/>
        </w:rPr>
        <w:t>）。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/>
          <w:szCs w:val="21"/>
        </w:rPr>
        <w:t>统计最后落螨数量</w:t>
      </w:r>
      <w:r w:rsidRPr="00BA3E19">
        <w:rPr>
          <w:szCs w:val="21"/>
        </w:rPr>
        <w:t>：试验结束时，各试验组蜂群分别用过量的双甲脒喷脾，分别统计最后落螨数量（</w:t>
      </w:r>
      <w:r w:rsidRPr="00BA3E19">
        <w:rPr>
          <w:szCs w:val="21"/>
        </w:rPr>
        <w:t>b</w:t>
      </w:r>
      <w:r w:rsidRPr="00BA3E19">
        <w:rPr>
          <w:szCs w:val="21"/>
        </w:rPr>
        <w:t>）。将此数量（</w:t>
      </w:r>
      <w:r w:rsidRPr="00BA3E19">
        <w:rPr>
          <w:szCs w:val="21"/>
        </w:rPr>
        <w:t>b</w:t>
      </w:r>
      <w:r w:rsidRPr="00BA3E19">
        <w:rPr>
          <w:szCs w:val="21"/>
        </w:rPr>
        <w:t>）加各蜂群总落螨数（</w:t>
      </w:r>
      <w:r w:rsidRPr="00BA3E19">
        <w:rPr>
          <w:szCs w:val="21"/>
        </w:rPr>
        <w:t>∑a</w:t>
      </w:r>
      <w:r w:rsidRPr="00BA3E19">
        <w:rPr>
          <w:szCs w:val="21"/>
        </w:rPr>
        <w:t>），作为蜂群总螨数，分别计算各试验组蜂群的落螨率。</w:t>
      </w:r>
    </w:p>
    <w:p w:rsidR="00FE57A2" w:rsidRPr="00BA3E19" w:rsidRDefault="00FE57A2" w:rsidP="00FE57A2">
      <w:pPr>
        <w:spacing w:line="360" w:lineRule="auto"/>
        <w:ind w:firstLineChars="200" w:firstLine="420"/>
        <w:jc w:val="center"/>
        <w:rPr>
          <w:rFonts w:hint="eastAsia"/>
          <w:szCs w:val="21"/>
        </w:rPr>
      </w:pPr>
      <w:r w:rsidRPr="00BA3E19">
        <w:rPr>
          <w:position w:val="-32"/>
          <w:szCs w:val="21"/>
        </w:rPr>
        <w:object w:dxaOrig="3260" w:dyaOrig="760">
          <v:shape id="_x0000_i1175" type="#_x0000_t75" style="width:148pt;height:34.5pt" o:ole="">
            <v:imagedata r:id="rId9" o:title=""/>
          </v:shape>
          <o:OLEObject Type="Embed" ProgID="Equation.3" ShapeID="_x0000_i1175" DrawAspect="Content" ObjectID="_1772340806" r:id="rId10"/>
        </w:objec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</w:t>
      </w:r>
      <w:r w:rsidRPr="0088482C">
        <w:rPr>
          <w:rFonts w:eastAsia="黑体" w:hint="eastAsia"/>
          <w:bCs/>
          <w:sz w:val="28"/>
          <w:szCs w:val="28"/>
        </w:rPr>
        <w:t>八</w:t>
      </w:r>
      <w:r w:rsidRPr="0088482C">
        <w:rPr>
          <w:rFonts w:eastAsia="黑体"/>
          <w:bCs/>
          <w:sz w:val="28"/>
          <w:szCs w:val="28"/>
        </w:rPr>
        <w:t>）统计分析</w:t>
      </w:r>
    </w:p>
    <w:p w:rsidR="00FE57A2" w:rsidRPr="00BA3E19" w:rsidRDefault="00FE57A2" w:rsidP="00FE57A2">
      <w:pPr>
        <w:spacing w:line="360" w:lineRule="auto"/>
        <w:ind w:firstLineChars="200" w:firstLine="420"/>
        <w:outlineLvl w:val="3"/>
        <w:rPr>
          <w:rFonts w:hint="eastAsia"/>
          <w:szCs w:val="21"/>
        </w:rPr>
      </w:pPr>
      <w:r w:rsidRPr="00BA3E19">
        <w:rPr>
          <w:szCs w:val="21"/>
        </w:rPr>
        <w:t>选择合适的统计分析程序，对数据进行统计分析。将受试药物组与对照组（包括空白对照组、感染不给药组和药物对照组）</w:t>
      </w:r>
      <w:r w:rsidRPr="00BA3E19">
        <w:rPr>
          <w:rFonts w:hint="eastAsia"/>
          <w:szCs w:val="21"/>
        </w:rPr>
        <w:t>的落螨率</w:t>
      </w:r>
      <w:r w:rsidRPr="00BA3E19">
        <w:rPr>
          <w:szCs w:val="21"/>
        </w:rPr>
        <w:t>进行</w:t>
      </w:r>
      <w:r w:rsidRPr="00BA3E19">
        <w:rPr>
          <w:rFonts w:hint="eastAsia"/>
          <w:szCs w:val="21"/>
        </w:rPr>
        <w:t>x</w:t>
      </w:r>
      <w:r w:rsidRPr="00BA3E19">
        <w:rPr>
          <w:rFonts w:hint="eastAsia"/>
          <w:szCs w:val="21"/>
          <w:vertAlign w:val="superscript"/>
        </w:rPr>
        <w:t>2</w:t>
      </w:r>
      <w:r w:rsidRPr="00BA3E19">
        <w:rPr>
          <w:rFonts w:hint="eastAsia"/>
          <w:szCs w:val="21"/>
        </w:rPr>
        <w:t>检验</w:t>
      </w:r>
      <w:r w:rsidRPr="00BA3E19">
        <w:rPr>
          <w:szCs w:val="21"/>
        </w:rPr>
        <w:t>，确定受试药物的治疗效果及其剂量。</w:t>
      </w:r>
      <w:r w:rsidRPr="00BA3E19">
        <w:rPr>
          <w:szCs w:val="21"/>
        </w:rPr>
        <w:t xml:space="preserve"> </w:t>
      </w:r>
    </w:p>
    <w:p w:rsidR="00FE57A2" w:rsidRPr="0088482C" w:rsidRDefault="00FE57A2" w:rsidP="00FE57A2">
      <w:pPr>
        <w:spacing w:line="360" w:lineRule="auto"/>
        <w:outlineLvl w:val="3"/>
        <w:rPr>
          <w:rFonts w:eastAsia="黑体"/>
          <w:bCs/>
          <w:sz w:val="28"/>
          <w:szCs w:val="28"/>
        </w:rPr>
      </w:pPr>
      <w:r w:rsidRPr="0088482C">
        <w:rPr>
          <w:rFonts w:eastAsia="黑体"/>
          <w:bCs/>
          <w:sz w:val="28"/>
          <w:szCs w:val="28"/>
        </w:rPr>
        <w:t>（</w:t>
      </w:r>
      <w:r w:rsidRPr="0088482C">
        <w:rPr>
          <w:rFonts w:eastAsia="黑体" w:hint="eastAsia"/>
          <w:bCs/>
          <w:sz w:val="28"/>
          <w:szCs w:val="28"/>
        </w:rPr>
        <w:t>九</w:t>
      </w:r>
      <w:r w:rsidRPr="0088482C">
        <w:rPr>
          <w:rFonts w:eastAsia="黑体"/>
          <w:bCs/>
          <w:sz w:val="28"/>
          <w:szCs w:val="28"/>
        </w:rPr>
        <w:t>）结果评价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szCs w:val="21"/>
        </w:rPr>
        <w:t>临床药效试验结果按下列标准评价：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1.</w:t>
      </w:r>
      <w:r w:rsidRPr="00BA3E19">
        <w:rPr>
          <w:rFonts w:eastAsia="黑体" w:hint="eastAsia"/>
          <w:szCs w:val="21"/>
        </w:rPr>
        <w:t>高效</w:t>
      </w:r>
      <w:r w:rsidRPr="00BA3E19">
        <w:rPr>
          <w:szCs w:val="21"/>
        </w:rPr>
        <w:t>：疾病完全被控制，蜂体无螨，落螨率</w:t>
      </w:r>
      <w:r w:rsidRPr="00BA3E19">
        <w:rPr>
          <w:szCs w:val="21"/>
        </w:rPr>
        <w:t>≥95</w:t>
      </w:r>
      <w:r w:rsidRPr="00BA3E19">
        <w:rPr>
          <w:szCs w:val="21"/>
        </w:rPr>
        <w:t>％。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2.</w:t>
      </w:r>
      <w:r w:rsidRPr="00BA3E19">
        <w:rPr>
          <w:rFonts w:eastAsia="黑体" w:hint="eastAsia"/>
          <w:szCs w:val="21"/>
        </w:rPr>
        <w:t>中</w:t>
      </w:r>
      <w:r w:rsidRPr="00BA3E19">
        <w:rPr>
          <w:rFonts w:eastAsia="黑体"/>
          <w:szCs w:val="21"/>
        </w:rPr>
        <w:t>效</w:t>
      </w:r>
      <w:r w:rsidRPr="00BA3E19">
        <w:rPr>
          <w:szCs w:val="21"/>
        </w:rPr>
        <w:t>：病情明显好转，蜂体螨数减少，落螨率</w:t>
      </w:r>
      <w:r w:rsidRPr="00BA3E19">
        <w:rPr>
          <w:szCs w:val="21"/>
        </w:rPr>
        <w:t>≥80</w:t>
      </w:r>
      <w:r w:rsidRPr="00BA3E19">
        <w:rPr>
          <w:szCs w:val="21"/>
        </w:rPr>
        <w:t>％。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3.</w:t>
      </w:r>
      <w:r w:rsidRPr="00BA3E19">
        <w:rPr>
          <w:rFonts w:eastAsia="黑体"/>
          <w:szCs w:val="21"/>
        </w:rPr>
        <w:t>有效</w:t>
      </w:r>
      <w:r w:rsidRPr="00BA3E19">
        <w:rPr>
          <w:szCs w:val="21"/>
        </w:rPr>
        <w:t>：病情有所好转，落螨率</w:t>
      </w:r>
      <w:r w:rsidRPr="00BA3E19">
        <w:rPr>
          <w:szCs w:val="21"/>
        </w:rPr>
        <w:t>≥60</w:t>
      </w:r>
      <w:r w:rsidRPr="00BA3E19">
        <w:rPr>
          <w:szCs w:val="21"/>
        </w:rPr>
        <w:t>％。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eastAsia="黑体"/>
          <w:szCs w:val="21"/>
        </w:rPr>
        <w:t>4.</w:t>
      </w:r>
      <w:r w:rsidRPr="00BA3E19">
        <w:rPr>
          <w:rFonts w:eastAsia="黑体"/>
          <w:szCs w:val="21"/>
        </w:rPr>
        <w:t>无效</w:t>
      </w:r>
      <w:r w:rsidRPr="00BA3E19">
        <w:rPr>
          <w:szCs w:val="21"/>
        </w:rPr>
        <w:t>：用药后病情无明显好转，落螨率</w:t>
      </w:r>
      <w:r w:rsidRPr="00BA3E19">
        <w:rPr>
          <w:szCs w:val="21"/>
        </w:rPr>
        <w:t>&lt;</w:t>
      </w:r>
      <w:r w:rsidRPr="00BA3E19">
        <w:rPr>
          <w:rFonts w:hint="eastAsia"/>
          <w:szCs w:val="21"/>
        </w:rPr>
        <w:t>6</w:t>
      </w:r>
      <w:r w:rsidRPr="00BA3E19">
        <w:rPr>
          <w:szCs w:val="21"/>
        </w:rPr>
        <w:t>0</w:t>
      </w:r>
      <w:r w:rsidRPr="00BA3E19">
        <w:rPr>
          <w:szCs w:val="21"/>
        </w:rPr>
        <w:t>％。</w:t>
      </w:r>
    </w:p>
    <w:p w:rsidR="00FE57A2" w:rsidRPr="0088482C" w:rsidRDefault="00FE57A2" w:rsidP="00FE57A2">
      <w:pPr>
        <w:spacing w:before="100" w:beforeAutospacing="1" w:after="100" w:afterAutospacing="1" w:line="400" w:lineRule="exact"/>
        <w:jc w:val="center"/>
        <w:outlineLvl w:val="2"/>
        <w:rPr>
          <w:rFonts w:eastAsia="黑体"/>
          <w:bCs/>
          <w:sz w:val="30"/>
          <w:szCs w:val="30"/>
        </w:rPr>
      </w:pPr>
      <w:r w:rsidRPr="0088482C">
        <w:rPr>
          <w:rFonts w:eastAsia="黑体"/>
          <w:bCs/>
          <w:sz w:val="30"/>
          <w:szCs w:val="30"/>
        </w:rPr>
        <w:lastRenderedPageBreak/>
        <w:t>三、试验报告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/>
        </w:rPr>
        <w:t>为公正、科学地评价药物疗效，对试验报告内容做如下要求：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1.</w:t>
      </w:r>
      <w:r w:rsidRPr="00BA3E19">
        <w:rPr>
          <w:rFonts w:ascii="Times New Roman" w:hAnsi="宋体" w:cs="Times New Roman"/>
        </w:rPr>
        <w:t>试验目的。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2.</w:t>
      </w:r>
      <w:r w:rsidRPr="00BA3E19">
        <w:rPr>
          <w:rFonts w:ascii="Times New Roman" w:hAnsi="宋体" w:cs="Times New Roman"/>
        </w:rPr>
        <w:t>试验</w:t>
      </w:r>
      <w:r w:rsidRPr="00BA3E19">
        <w:rPr>
          <w:rFonts w:ascii="Times New Roman" w:hAnsi="宋体" w:cs="Times New Roman" w:hint="eastAsia"/>
        </w:rPr>
        <w:t>时间与地点</w:t>
      </w:r>
      <w:r w:rsidRPr="00BA3E19">
        <w:rPr>
          <w:rFonts w:ascii="Times New Roman" w:hAnsi="宋体" w:cs="Times New Roman"/>
        </w:rPr>
        <w:t>。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3.</w:t>
      </w:r>
      <w:r w:rsidRPr="00BA3E19">
        <w:rPr>
          <w:rFonts w:ascii="Times New Roman" w:hAnsi="宋体" w:cs="Times New Roman"/>
        </w:rPr>
        <w:t>试验</w:t>
      </w:r>
      <w:r w:rsidRPr="00BA3E19">
        <w:rPr>
          <w:rFonts w:ascii="Times New Roman" w:hAnsi="宋体" w:cs="Times New Roman" w:hint="eastAsia"/>
        </w:rPr>
        <w:t>设计者、负责人、</w:t>
      </w:r>
      <w:r w:rsidRPr="00BA3E19">
        <w:rPr>
          <w:rFonts w:ascii="Times New Roman" w:hAnsi="宋体" w:cs="Times New Roman"/>
        </w:rPr>
        <w:t>参加者</w:t>
      </w:r>
      <w:r w:rsidRPr="00BA3E19">
        <w:rPr>
          <w:rFonts w:ascii="Times New Roman" w:hAnsi="宋体" w:cs="Times New Roman" w:hint="eastAsia"/>
        </w:rPr>
        <w:t>姓名和电子邮箱</w:t>
      </w:r>
      <w:r w:rsidRPr="00BA3E19">
        <w:rPr>
          <w:rFonts w:ascii="Times New Roman" w:hAnsi="宋体" w:cs="Times New Roman"/>
        </w:rPr>
        <w:t>。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4.</w:t>
      </w:r>
      <w:r w:rsidRPr="00BA3E19">
        <w:rPr>
          <w:rFonts w:ascii="Times New Roman" w:hAnsi="宋体" w:cs="Times New Roman"/>
        </w:rPr>
        <w:t>试验</w:t>
      </w:r>
      <w:r w:rsidRPr="00BA3E19">
        <w:rPr>
          <w:rFonts w:ascii="Times New Roman" w:hAnsi="宋体" w:cs="Times New Roman" w:hint="eastAsia"/>
        </w:rPr>
        <w:t>蜂群</w:t>
      </w:r>
      <w:r w:rsidRPr="00BA3E19">
        <w:rPr>
          <w:rFonts w:ascii="Times New Roman" w:hAnsi="宋体" w:cs="Times New Roman"/>
        </w:rPr>
        <w:t>应注明品种。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 w:hint="eastAsia"/>
        </w:rPr>
      </w:pPr>
      <w:r w:rsidRPr="00BA3E19">
        <w:rPr>
          <w:rFonts w:ascii="Times New Roman" w:hAnsi="宋体" w:cs="Times New Roman" w:hint="eastAsia"/>
        </w:rPr>
        <w:t>5.</w:t>
      </w:r>
      <w:r w:rsidRPr="00BA3E19">
        <w:rPr>
          <w:rFonts w:ascii="Times New Roman" w:hAnsi="宋体" w:cs="Times New Roman" w:hint="eastAsia"/>
        </w:rPr>
        <w:t>对照</w:t>
      </w:r>
      <w:r w:rsidRPr="00BA3E19">
        <w:rPr>
          <w:rFonts w:ascii="Times New Roman" w:hAnsi="宋体" w:cs="Times New Roman"/>
        </w:rPr>
        <w:t>药物需注明</w:t>
      </w:r>
      <w:r w:rsidRPr="00BA3E19">
        <w:rPr>
          <w:rFonts w:ascii="Times New Roman" w:hAnsi="宋体" w:cs="Times New Roman" w:hint="eastAsia"/>
        </w:rPr>
        <w:t>兽药</w:t>
      </w:r>
      <w:r w:rsidRPr="00BA3E19">
        <w:rPr>
          <w:rFonts w:ascii="Times New Roman" w:hAnsi="宋体" w:cs="Times New Roman"/>
        </w:rPr>
        <w:t>名称、生产厂家、规格、生产批号</w:t>
      </w:r>
      <w:r w:rsidRPr="00BA3E19">
        <w:rPr>
          <w:rFonts w:ascii="Times New Roman" w:hAnsi="宋体" w:cs="Times New Roman" w:hint="eastAsia"/>
        </w:rPr>
        <w:t>和</w:t>
      </w:r>
      <w:r w:rsidRPr="00BA3E19">
        <w:rPr>
          <w:rFonts w:ascii="Times New Roman" w:hAnsi="宋体" w:cs="Times New Roman"/>
        </w:rPr>
        <w:t>用法与用量。受试药物需注明</w:t>
      </w:r>
      <w:r w:rsidRPr="00BA3E19">
        <w:rPr>
          <w:rFonts w:ascii="Times New Roman" w:hAnsi="宋体" w:cs="Times New Roman" w:hint="eastAsia"/>
        </w:rPr>
        <w:t>兽</w:t>
      </w:r>
      <w:r w:rsidRPr="00BA3E19">
        <w:rPr>
          <w:rFonts w:ascii="Times New Roman" w:hAnsi="宋体" w:cs="Times New Roman"/>
        </w:rPr>
        <w:t>药名称、生产厂家、规格、</w:t>
      </w:r>
      <w:r w:rsidRPr="00BA3E19">
        <w:rPr>
          <w:rFonts w:ascii="Times New Roman" w:hAnsi="宋体" w:cs="Times New Roman" w:hint="eastAsia"/>
        </w:rPr>
        <w:t>生产日期和</w:t>
      </w:r>
      <w:r w:rsidRPr="00BA3E19">
        <w:rPr>
          <w:rFonts w:ascii="Times New Roman" w:hAnsi="宋体" w:cs="Times New Roman"/>
        </w:rPr>
        <w:t>生产批号</w:t>
      </w:r>
      <w:r w:rsidRPr="00BA3E19">
        <w:rPr>
          <w:rFonts w:ascii="Times New Roman" w:hAnsi="宋体" w:cs="Times New Roman" w:hint="eastAsia"/>
        </w:rPr>
        <w:t>等</w:t>
      </w:r>
      <w:r w:rsidRPr="00BA3E19">
        <w:rPr>
          <w:rFonts w:ascii="Times New Roman" w:hAnsi="宋体" w:cs="Times New Roman"/>
        </w:rPr>
        <w:t>。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宋体" w:cs="Times New Roman" w:hint="eastAsia"/>
        </w:rPr>
      </w:pPr>
      <w:r w:rsidRPr="00BA3E19">
        <w:rPr>
          <w:rFonts w:ascii="Times New Roman" w:hAnsi="宋体" w:cs="Times New Roman" w:hint="eastAsia"/>
        </w:rPr>
        <w:t>6.</w:t>
      </w:r>
      <w:r w:rsidRPr="00BA3E19">
        <w:rPr>
          <w:rFonts w:ascii="Times New Roman" w:hAnsi="宋体" w:cs="Times New Roman"/>
        </w:rPr>
        <w:t>总结</w:t>
      </w:r>
      <w:r w:rsidRPr="00BA3E19">
        <w:rPr>
          <w:rFonts w:ascii="Times New Roman" w:hAnsi="宋体" w:cs="Times New Roman" w:hint="eastAsia"/>
        </w:rPr>
        <w:t>评价</w:t>
      </w:r>
      <w:r w:rsidRPr="00BA3E19">
        <w:rPr>
          <w:rFonts w:ascii="Times New Roman" w:hAnsi="宋体" w:cs="Times New Roman"/>
        </w:rPr>
        <w:t>该药物的疗效，确认受试药物的适应症、推荐剂量、给药方法、给药次数</w:t>
      </w:r>
      <w:r w:rsidRPr="00BA3E19">
        <w:rPr>
          <w:rFonts w:ascii="Times New Roman" w:hAnsi="宋体" w:cs="Times New Roman" w:hint="eastAsia"/>
        </w:rPr>
        <w:t>和</w:t>
      </w:r>
      <w:r w:rsidRPr="00BA3E19">
        <w:rPr>
          <w:rFonts w:ascii="Times New Roman" w:hAnsi="宋体" w:cs="Times New Roman"/>
        </w:rPr>
        <w:t>给药间隔等。</w:t>
      </w:r>
    </w:p>
    <w:p w:rsidR="00FE57A2" w:rsidRPr="00BA3E19" w:rsidRDefault="00FE57A2" w:rsidP="00FE57A2">
      <w:pPr>
        <w:pStyle w:val="af0"/>
        <w:spacing w:before="120" w:line="360" w:lineRule="auto"/>
        <w:ind w:firstLineChars="200" w:firstLine="420"/>
        <w:rPr>
          <w:rFonts w:ascii="Times New Roman" w:hAnsi="Times New Roman" w:cs="Times New Roman"/>
        </w:rPr>
      </w:pPr>
      <w:r w:rsidRPr="00BA3E19">
        <w:rPr>
          <w:rFonts w:ascii="Times New Roman" w:hAnsi="宋体" w:cs="Times New Roman" w:hint="eastAsia"/>
        </w:rPr>
        <w:t>7.</w:t>
      </w:r>
      <w:r w:rsidRPr="00BA3E19">
        <w:rPr>
          <w:rFonts w:ascii="Times New Roman" w:hAnsi="宋体" w:cs="Times New Roman"/>
        </w:rPr>
        <w:t>试验数据，应有详细的试验原始记录。原始资料保存处、联系人、电话。</w:t>
      </w:r>
    </w:p>
    <w:p w:rsidR="00FE57A2" w:rsidRPr="00BA3E19" w:rsidRDefault="00FE57A2" w:rsidP="00FE57A2">
      <w:pPr>
        <w:spacing w:line="360" w:lineRule="auto"/>
        <w:ind w:firstLineChars="200" w:firstLine="420"/>
        <w:rPr>
          <w:szCs w:val="21"/>
        </w:rPr>
      </w:pPr>
      <w:r w:rsidRPr="00BA3E19">
        <w:rPr>
          <w:rFonts w:hAnsi="宋体" w:hint="eastAsia"/>
          <w:szCs w:val="21"/>
        </w:rPr>
        <w:t>8.</w:t>
      </w:r>
      <w:r w:rsidRPr="00BA3E19">
        <w:rPr>
          <w:rFonts w:hAnsi="宋体"/>
          <w:szCs w:val="21"/>
        </w:rPr>
        <w:t>试验</w:t>
      </w:r>
      <w:r w:rsidRPr="00BA3E19">
        <w:rPr>
          <w:rFonts w:hAnsi="宋体" w:hint="eastAsia"/>
          <w:szCs w:val="21"/>
        </w:rPr>
        <w:t>单位（加盖</w:t>
      </w:r>
      <w:r w:rsidRPr="00BA3E19">
        <w:rPr>
          <w:rFonts w:hAnsi="宋体"/>
          <w:szCs w:val="21"/>
        </w:rPr>
        <w:t>公章</w:t>
      </w:r>
      <w:r w:rsidRPr="00BA3E19">
        <w:rPr>
          <w:rFonts w:hAnsi="宋体" w:hint="eastAsia"/>
          <w:szCs w:val="21"/>
        </w:rPr>
        <w:t>）</w:t>
      </w:r>
      <w:r w:rsidRPr="00BA3E19">
        <w:rPr>
          <w:rFonts w:hAnsi="宋体"/>
          <w:szCs w:val="21"/>
        </w:rPr>
        <w:t>。</w:t>
      </w:r>
    </w:p>
    <w:p w:rsidR="00751717" w:rsidRPr="00FE57A2" w:rsidRDefault="00751717" w:rsidP="00FE57A2"/>
    <w:sectPr w:rsidR="00751717" w:rsidRPr="00FE57A2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1A" w:rsidRDefault="00FE57A2" w:rsidP="00AB6159">
    <w:pPr>
      <w:pStyle w:val="afd"/>
      <w:framePr w:wrap="around" w:vAnchor="text" w:hAnchor="margin" w:xAlign="right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4A611A" w:rsidRDefault="00FE57A2" w:rsidP="00AB6159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11A" w:rsidRDefault="00FE57A2" w:rsidP="00AB6159">
    <w:pPr>
      <w:pStyle w:val="aff6"/>
      <w:ind w:right="360"/>
      <w:jc w:val="both"/>
      <w:rPr>
        <w:rStyle w:val="aff1"/>
        <w:rFonts w:hint="eastAsia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06F7D"/>
    <w:multiLevelType w:val="hybridMultilevel"/>
    <w:tmpl w:val="9B20C2B2"/>
    <w:lvl w:ilvl="0" w:tplc="FFFFFFFF">
      <w:start w:val="1"/>
      <w:numFmt w:val="none"/>
      <w:pStyle w:val="a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302902"/>
    <w:multiLevelType w:val="hybridMultilevel"/>
    <w:tmpl w:val="BB8A0C52"/>
    <w:lvl w:ilvl="0" w:tplc="FFFFFFFF">
      <w:start w:val="1"/>
      <w:numFmt w:val="none"/>
      <w:pStyle w:val="a0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350366A"/>
    <w:multiLevelType w:val="hybridMultilevel"/>
    <w:tmpl w:val="A364A292"/>
    <w:lvl w:ilvl="0" w:tplc="FFFFFFFF">
      <w:start w:val="1"/>
      <w:numFmt w:val="none"/>
      <w:pStyle w:val="a1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 w:tplc="FFFFFFFF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7D3FBC"/>
    <w:multiLevelType w:val="multilevel"/>
    <w:tmpl w:val="7E02ADCE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2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3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4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6CEA2025"/>
    <w:multiLevelType w:val="multilevel"/>
    <w:tmpl w:val="2AC2DBFA"/>
    <w:lvl w:ilvl="0">
      <w:start w:val="1"/>
      <w:numFmt w:val="none"/>
      <w:pStyle w:val="a6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7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%2.%3.%4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76933334"/>
    <w:multiLevelType w:val="hybridMultilevel"/>
    <w:tmpl w:val="39CCA6C6"/>
    <w:lvl w:ilvl="0" w:tplc="FFFFFFFF">
      <w:start w:val="1"/>
      <w:numFmt w:val="none"/>
      <w:pStyle w:val="aa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91"/>
    <w:rsid w:val="00044185"/>
    <w:rsid w:val="00073ECD"/>
    <w:rsid w:val="000B29B6"/>
    <w:rsid w:val="000C6BC3"/>
    <w:rsid w:val="000D43D9"/>
    <w:rsid w:val="001435B7"/>
    <w:rsid w:val="002161D3"/>
    <w:rsid w:val="002A4617"/>
    <w:rsid w:val="00347420"/>
    <w:rsid w:val="003F368A"/>
    <w:rsid w:val="00415564"/>
    <w:rsid w:val="0047431A"/>
    <w:rsid w:val="004A3691"/>
    <w:rsid w:val="00542223"/>
    <w:rsid w:val="005F6E06"/>
    <w:rsid w:val="00733551"/>
    <w:rsid w:val="00751717"/>
    <w:rsid w:val="00784B79"/>
    <w:rsid w:val="008E7B66"/>
    <w:rsid w:val="008F0423"/>
    <w:rsid w:val="008F2F08"/>
    <w:rsid w:val="00972BE8"/>
    <w:rsid w:val="00A25D32"/>
    <w:rsid w:val="00A916FA"/>
    <w:rsid w:val="00AA3740"/>
    <w:rsid w:val="00AB23AD"/>
    <w:rsid w:val="00AD2DBD"/>
    <w:rsid w:val="00B40DAE"/>
    <w:rsid w:val="00BA22A3"/>
    <w:rsid w:val="00BB5FDF"/>
    <w:rsid w:val="00BD1D95"/>
    <w:rsid w:val="00BF51B1"/>
    <w:rsid w:val="00C53F10"/>
    <w:rsid w:val="00DC3765"/>
    <w:rsid w:val="00EC33AC"/>
    <w:rsid w:val="00EF0D99"/>
    <w:rsid w:val="00F56C7D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166CDD-64FA-4E5F-A502-EF63B3EE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b">
    <w:name w:val="Normal"/>
    <w:qFormat/>
    <w:rsid w:val="004A36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b"/>
    <w:next w:val="ab"/>
    <w:link w:val="10"/>
    <w:qFormat/>
    <w:rsid w:val="000D4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b"/>
    <w:next w:val="ab"/>
    <w:link w:val="20"/>
    <w:qFormat/>
    <w:rsid w:val="0054222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b"/>
    <w:next w:val="ab"/>
    <w:link w:val="30"/>
    <w:qFormat/>
    <w:rsid w:val="004A36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b"/>
    <w:next w:val="ab"/>
    <w:link w:val="40"/>
    <w:qFormat/>
    <w:rsid w:val="00542223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b"/>
    <w:next w:val="ab"/>
    <w:link w:val="50"/>
    <w:qFormat/>
    <w:rsid w:val="0054222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b"/>
    <w:next w:val="ab"/>
    <w:link w:val="60"/>
    <w:qFormat/>
    <w:rsid w:val="0054222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b"/>
    <w:next w:val="ab"/>
    <w:link w:val="70"/>
    <w:qFormat/>
    <w:rsid w:val="0054222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b"/>
    <w:next w:val="ab"/>
    <w:link w:val="80"/>
    <w:qFormat/>
    <w:rsid w:val="0054222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b"/>
    <w:next w:val="ab"/>
    <w:link w:val="90"/>
    <w:qFormat/>
    <w:rsid w:val="00542223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30">
    <w:name w:val="标题 3 字符"/>
    <w:basedOn w:val="ac"/>
    <w:link w:val="3"/>
    <w:rsid w:val="004A3691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4CharChar">
    <w:name w:val="标题 4 + 四号 Char Char"/>
    <w:basedOn w:val="41"/>
    <w:link w:val="4CharCharChar"/>
    <w:rsid w:val="004A3691"/>
  </w:style>
  <w:style w:type="paragraph" w:customStyle="1" w:styleId="41">
    <w:name w:val="标题 4 + 加粗"/>
    <w:basedOn w:val="ab"/>
    <w:link w:val="4Char"/>
    <w:rsid w:val="004A3691"/>
    <w:pPr>
      <w:autoSpaceDE w:val="0"/>
      <w:autoSpaceDN w:val="0"/>
      <w:adjustRightInd w:val="0"/>
      <w:jc w:val="left"/>
    </w:pPr>
    <w:rPr>
      <w:b/>
      <w:bCs/>
      <w:szCs w:val="21"/>
    </w:rPr>
  </w:style>
  <w:style w:type="character" w:customStyle="1" w:styleId="4Char">
    <w:name w:val="标题 4 + 加粗 Char"/>
    <w:link w:val="41"/>
    <w:rsid w:val="004A3691"/>
    <w:rPr>
      <w:rFonts w:ascii="Times New Roman" w:eastAsia="宋体" w:hAnsi="Times New Roman" w:cs="Times New Roman"/>
      <w:b/>
      <w:bCs/>
      <w:szCs w:val="21"/>
    </w:rPr>
  </w:style>
  <w:style w:type="character" w:customStyle="1" w:styleId="4CharCharChar">
    <w:name w:val="标题 4 + 四号 Char Char Char"/>
    <w:basedOn w:val="4Char"/>
    <w:link w:val="4CharChar"/>
    <w:rsid w:val="004A3691"/>
    <w:rPr>
      <w:rFonts w:ascii="Times New Roman" w:eastAsia="宋体" w:hAnsi="Times New Roman" w:cs="Times New Roman"/>
      <w:b/>
      <w:bCs/>
      <w:szCs w:val="21"/>
    </w:rPr>
  </w:style>
  <w:style w:type="character" w:styleId="af">
    <w:name w:val="Hyperlink"/>
    <w:uiPriority w:val="99"/>
    <w:rsid w:val="004A3691"/>
    <w:rPr>
      <w:color w:val="0000FF"/>
      <w:u w:val="single"/>
    </w:rPr>
  </w:style>
  <w:style w:type="character" w:customStyle="1" w:styleId="10">
    <w:name w:val="标题 1 字符"/>
    <w:basedOn w:val="ac"/>
    <w:link w:val="1"/>
    <w:rsid w:val="000D43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样式1"/>
    <w:basedOn w:val="ab"/>
    <w:next w:val="af0"/>
    <w:rsid w:val="00EC33AC"/>
    <w:rPr>
      <w:rFonts w:ascii="宋体" w:hAnsi="Courier New"/>
      <w:szCs w:val="21"/>
    </w:rPr>
  </w:style>
  <w:style w:type="paragraph" w:styleId="af0">
    <w:name w:val="Plain Text"/>
    <w:basedOn w:val="ab"/>
    <w:link w:val="af1"/>
    <w:unhideWhenUsed/>
    <w:rsid w:val="00EC33AC"/>
    <w:rPr>
      <w:rFonts w:asciiTheme="minorEastAsia" w:eastAsiaTheme="minorEastAsia" w:hAnsi="Courier New" w:cs="Courier New"/>
    </w:rPr>
  </w:style>
  <w:style w:type="character" w:customStyle="1" w:styleId="af1">
    <w:name w:val="纯文本 字符"/>
    <w:basedOn w:val="ac"/>
    <w:link w:val="af0"/>
    <w:rsid w:val="00EC33AC"/>
    <w:rPr>
      <w:rFonts w:asciiTheme="minorEastAsia" w:hAnsi="Courier New" w:cs="Courier New"/>
      <w:szCs w:val="24"/>
    </w:rPr>
  </w:style>
  <w:style w:type="paragraph" w:customStyle="1" w:styleId="42">
    <w:name w:val="标题 4 +"/>
    <w:basedOn w:val="3"/>
    <w:rsid w:val="00073ECD"/>
    <w:rPr>
      <w:kern w:val="0"/>
    </w:rPr>
  </w:style>
  <w:style w:type="paragraph" w:styleId="31">
    <w:name w:val="Body Text Indent 3"/>
    <w:basedOn w:val="ab"/>
    <w:link w:val="32"/>
    <w:rsid w:val="00AB23AD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c"/>
    <w:link w:val="31"/>
    <w:rsid w:val="00AB23AD"/>
    <w:rPr>
      <w:rFonts w:ascii="Times New Roman" w:eastAsia="宋体" w:hAnsi="Times New Roman" w:cs="Times New Roman"/>
      <w:sz w:val="16"/>
      <w:szCs w:val="16"/>
    </w:rPr>
  </w:style>
  <w:style w:type="paragraph" w:customStyle="1" w:styleId="a6">
    <w:name w:val="前言、引言标题"/>
    <w:next w:val="ab"/>
    <w:rsid w:val="00972BE8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2">
    <w:name w:val="段"/>
    <w:rsid w:val="00972BE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7">
    <w:name w:val="章标题"/>
    <w:next w:val="af2"/>
    <w:rsid w:val="00972BE8"/>
    <w:pPr>
      <w:numPr>
        <w:ilvl w:val="1"/>
        <w:numId w:val="1"/>
      </w:num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一级条标题"/>
    <w:next w:val="af2"/>
    <w:rsid w:val="00972BE8"/>
    <w:pPr>
      <w:numPr>
        <w:ilvl w:val="2"/>
        <w:numId w:val="1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9">
    <w:name w:val="二级条标题"/>
    <w:basedOn w:val="a8"/>
    <w:next w:val="af2"/>
    <w:rsid w:val="00972BE8"/>
    <w:pPr>
      <w:numPr>
        <w:ilvl w:val="3"/>
      </w:numPr>
      <w:outlineLvl w:val="3"/>
    </w:pPr>
  </w:style>
  <w:style w:type="paragraph" w:customStyle="1" w:styleId="af3">
    <w:name w:val="目次、标准名称标题"/>
    <w:basedOn w:val="a6"/>
    <w:next w:val="af2"/>
    <w:rsid w:val="00972BE8"/>
    <w:pPr>
      <w:numPr>
        <w:numId w:val="0"/>
      </w:numPr>
      <w:spacing w:line="460" w:lineRule="exact"/>
    </w:pPr>
  </w:style>
  <w:style w:type="paragraph" w:customStyle="1" w:styleId="af4">
    <w:name w:val="三级条标题"/>
    <w:basedOn w:val="a9"/>
    <w:next w:val="af2"/>
    <w:rsid w:val="00972BE8"/>
    <w:pPr>
      <w:numPr>
        <w:ilvl w:val="0"/>
        <w:numId w:val="0"/>
      </w:numPr>
      <w:outlineLvl w:val="4"/>
    </w:pPr>
  </w:style>
  <w:style w:type="paragraph" w:customStyle="1" w:styleId="af5">
    <w:name w:val="四级条标题"/>
    <w:basedOn w:val="af4"/>
    <w:next w:val="af2"/>
    <w:rsid w:val="00972BE8"/>
    <w:pPr>
      <w:outlineLvl w:val="5"/>
    </w:pPr>
  </w:style>
  <w:style w:type="paragraph" w:customStyle="1" w:styleId="PlainText">
    <w:name w:val="Plain Text"/>
    <w:basedOn w:val="ab"/>
    <w:rsid w:val="00A916FA"/>
    <w:pPr>
      <w:adjustRightInd w:val="0"/>
    </w:pPr>
    <w:rPr>
      <w:rFonts w:ascii="宋体" w:hAnsi="Courier New"/>
      <w:szCs w:val="20"/>
    </w:rPr>
  </w:style>
  <w:style w:type="character" w:customStyle="1" w:styleId="20">
    <w:name w:val="标题 2 字符"/>
    <w:basedOn w:val="ac"/>
    <w:link w:val="2"/>
    <w:rsid w:val="00542223"/>
    <w:rPr>
      <w:rFonts w:ascii="Arial" w:eastAsia="黑体" w:hAnsi="Arial" w:cs="Times New Roman"/>
      <w:b/>
      <w:bCs/>
      <w:sz w:val="32"/>
      <w:szCs w:val="32"/>
    </w:rPr>
  </w:style>
  <w:style w:type="character" w:customStyle="1" w:styleId="40">
    <w:name w:val="标题 4 字符"/>
    <w:basedOn w:val="ac"/>
    <w:link w:val="4"/>
    <w:rsid w:val="00542223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c"/>
    <w:link w:val="5"/>
    <w:rsid w:val="0054222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c"/>
    <w:link w:val="6"/>
    <w:rsid w:val="00542223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c"/>
    <w:link w:val="7"/>
    <w:rsid w:val="0054222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c"/>
    <w:link w:val="8"/>
    <w:rsid w:val="00542223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c"/>
    <w:link w:val="9"/>
    <w:rsid w:val="00542223"/>
    <w:rPr>
      <w:rFonts w:ascii="Arial" w:eastAsia="黑体" w:hAnsi="Arial" w:cs="Times New Roman"/>
      <w:szCs w:val="21"/>
    </w:rPr>
  </w:style>
  <w:style w:type="paragraph" w:styleId="af6">
    <w:name w:val="Document Map"/>
    <w:basedOn w:val="ab"/>
    <w:link w:val="af7"/>
    <w:semiHidden/>
    <w:rsid w:val="00542223"/>
    <w:pPr>
      <w:shd w:val="clear" w:color="auto" w:fill="000080"/>
    </w:pPr>
  </w:style>
  <w:style w:type="character" w:customStyle="1" w:styleId="af7">
    <w:name w:val="文档结构图 字符"/>
    <w:basedOn w:val="ac"/>
    <w:link w:val="af6"/>
    <w:semiHidden/>
    <w:rsid w:val="00542223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8">
    <w:name w:val="Normal (Web)"/>
    <w:basedOn w:val="ab"/>
    <w:rsid w:val="00542223"/>
    <w:pPr>
      <w:widowControl/>
      <w:spacing w:before="100" w:beforeAutospacing="1" w:after="100" w:afterAutospacing="1"/>
      <w:jc w:val="left"/>
    </w:pPr>
    <w:rPr>
      <w:rFonts w:ascii="宋体" w:hAnsi="宋体" w:cs="宋体"/>
      <w:color w:val="414141"/>
      <w:kern w:val="0"/>
      <w:sz w:val="24"/>
    </w:rPr>
  </w:style>
  <w:style w:type="paragraph" w:styleId="af9">
    <w:name w:val="Body Text"/>
    <w:basedOn w:val="ab"/>
    <w:link w:val="afa"/>
    <w:rsid w:val="00542223"/>
    <w:pPr>
      <w:autoSpaceDE w:val="0"/>
      <w:autoSpaceDN w:val="0"/>
      <w:adjustRightInd w:val="0"/>
      <w:jc w:val="left"/>
    </w:pPr>
    <w:rPr>
      <w:rFonts w:ascii="宋体" w:hAnsi="宋体"/>
      <w:kern w:val="0"/>
      <w:sz w:val="28"/>
      <w:szCs w:val="28"/>
    </w:rPr>
  </w:style>
  <w:style w:type="character" w:customStyle="1" w:styleId="afa">
    <w:name w:val="正文文本 字符"/>
    <w:basedOn w:val="ac"/>
    <w:link w:val="af9"/>
    <w:rsid w:val="00542223"/>
    <w:rPr>
      <w:rFonts w:ascii="宋体" w:eastAsia="宋体" w:hAnsi="宋体" w:cs="Times New Roman"/>
      <w:kern w:val="0"/>
      <w:sz w:val="28"/>
      <w:szCs w:val="28"/>
    </w:rPr>
  </w:style>
  <w:style w:type="paragraph" w:styleId="afb">
    <w:name w:val="Body Text Indent"/>
    <w:basedOn w:val="ab"/>
    <w:link w:val="afc"/>
    <w:rsid w:val="00542223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宋体" w:hAnsi="宋体"/>
      <w:kern w:val="0"/>
      <w:sz w:val="24"/>
    </w:rPr>
  </w:style>
  <w:style w:type="character" w:customStyle="1" w:styleId="afc">
    <w:name w:val="正文文本缩进 字符"/>
    <w:basedOn w:val="ac"/>
    <w:link w:val="afb"/>
    <w:rsid w:val="00542223"/>
    <w:rPr>
      <w:rFonts w:ascii="宋体" w:eastAsia="宋体" w:hAnsi="宋体" w:cs="Times New Roman"/>
      <w:kern w:val="0"/>
      <w:sz w:val="24"/>
      <w:szCs w:val="24"/>
    </w:rPr>
  </w:style>
  <w:style w:type="paragraph" w:styleId="21">
    <w:name w:val="Body Text Indent 2"/>
    <w:basedOn w:val="ab"/>
    <w:link w:val="22"/>
    <w:rsid w:val="00542223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c"/>
    <w:link w:val="21"/>
    <w:rsid w:val="00542223"/>
    <w:rPr>
      <w:rFonts w:ascii="Times New Roman" w:eastAsia="宋体" w:hAnsi="Times New Roman" w:cs="Times New Roman"/>
      <w:szCs w:val="24"/>
    </w:rPr>
  </w:style>
  <w:style w:type="paragraph" w:styleId="afd">
    <w:name w:val="footer"/>
    <w:basedOn w:val="ab"/>
    <w:link w:val="afe"/>
    <w:rsid w:val="0054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e">
    <w:name w:val="页脚 字符"/>
    <w:basedOn w:val="ac"/>
    <w:link w:val="afd"/>
    <w:rsid w:val="00542223"/>
    <w:rPr>
      <w:rFonts w:ascii="Times New Roman" w:eastAsia="宋体" w:hAnsi="Times New Roman" w:cs="Times New Roman"/>
      <w:sz w:val="18"/>
      <w:szCs w:val="18"/>
    </w:rPr>
  </w:style>
  <w:style w:type="paragraph" w:styleId="aff">
    <w:name w:val="Date"/>
    <w:basedOn w:val="ab"/>
    <w:next w:val="ab"/>
    <w:link w:val="aff0"/>
    <w:rsid w:val="00542223"/>
    <w:pPr>
      <w:ind w:leftChars="2500" w:left="100"/>
    </w:pPr>
    <w:rPr>
      <w:sz w:val="24"/>
    </w:rPr>
  </w:style>
  <w:style w:type="character" w:customStyle="1" w:styleId="aff0">
    <w:name w:val="日期 字符"/>
    <w:basedOn w:val="ac"/>
    <w:link w:val="aff"/>
    <w:rsid w:val="00542223"/>
    <w:rPr>
      <w:rFonts w:ascii="Times New Roman" w:eastAsia="宋体" w:hAnsi="Times New Roman" w:cs="Times New Roman"/>
      <w:sz w:val="24"/>
      <w:szCs w:val="24"/>
    </w:rPr>
  </w:style>
  <w:style w:type="character" w:styleId="aff1">
    <w:name w:val="page number"/>
    <w:basedOn w:val="ac"/>
    <w:rsid w:val="00542223"/>
  </w:style>
  <w:style w:type="character" w:styleId="aff2">
    <w:name w:val="Strong"/>
    <w:qFormat/>
    <w:rsid w:val="00542223"/>
    <w:rPr>
      <w:b/>
      <w:bCs/>
    </w:rPr>
  </w:style>
  <w:style w:type="paragraph" w:styleId="aff3">
    <w:name w:val="header"/>
    <w:basedOn w:val="ab"/>
    <w:link w:val="aff4"/>
    <w:rsid w:val="0054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4">
    <w:name w:val="页眉 字符"/>
    <w:basedOn w:val="ac"/>
    <w:link w:val="aff3"/>
    <w:rsid w:val="00542223"/>
    <w:rPr>
      <w:rFonts w:ascii="Times New Roman" w:eastAsia="宋体" w:hAnsi="Times New Roman" w:cs="Times New Roman"/>
      <w:sz w:val="18"/>
      <w:szCs w:val="18"/>
    </w:rPr>
  </w:style>
  <w:style w:type="table" w:styleId="aff5">
    <w:name w:val="Table Grid"/>
    <w:basedOn w:val="ad"/>
    <w:rsid w:val="005422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标准书脚_奇数页"/>
    <w:rsid w:val="00542223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7">
    <w:name w:val="实施日期"/>
    <w:basedOn w:val="ab"/>
    <w:rsid w:val="00542223"/>
    <w:pPr>
      <w:framePr w:w="4000" w:h="473" w:hRule="exact" w:vSpace="180" w:wrap="around" w:hAnchor="margin" w:xAlign="right" w:y="13511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aff8">
    <w:name w:val="图表脚注"/>
    <w:next w:val="af2"/>
    <w:rsid w:val="00542223"/>
    <w:pPr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character" w:styleId="HTML">
    <w:name w:val="HTML Code"/>
    <w:rsid w:val="00542223"/>
    <w:rPr>
      <w:rFonts w:ascii="Courier New" w:hAnsi="Courier New"/>
      <w:sz w:val="20"/>
      <w:szCs w:val="20"/>
    </w:rPr>
  </w:style>
  <w:style w:type="character" w:styleId="HTML0">
    <w:name w:val="HTML Variable"/>
    <w:rsid w:val="00542223"/>
    <w:rPr>
      <w:i/>
      <w:iCs/>
    </w:rPr>
  </w:style>
  <w:style w:type="character" w:styleId="HTML1">
    <w:name w:val="HTML Typewriter"/>
    <w:rsid w:val="00542223"/>
    <w:rPr>
      <w:rFonts w:ascii="Courier New" w:hAnsi="Courier New"/>
      <w:sz w:val="20"/>
      <w:szCs w:val="20"/>
    </w:rPr>
  </w:style>
  <w:style w:type="paragraph" w:styleId="HTML2">
    <w:name w:val="HTML Address"/>
    <w:basedOn w:val="ab"/>
    <w:link w:val="HTML3"/>
    <w:rsid w:val="00542223"/>
    <w:rPr>
      <w:i/>
      <w:iCs/>
    </w:rPr>
  </w:style>
  <w:style w:type="character" w:customStyle="1" w:styleId="HTML3">
    <w:name w:val="HTML 地址 字符"/>
    <w:basedOn w:val="ac"/>
    <w:link w:val="HTML2"/>
    <w:rsid w:val="00542223"/>
    <w:rPr>
      <w:rFonts w:ascii="Times New Roman" w:eastAsia="宋体" w:hAnsi="Times New Roman" w:cs="Times New Roman"/>
      <w:i/>
      <w:iCs/>
      <w:szCs w:val="24"/>
    </w:rPr>
  </w:style>
  <w:style w:type="character" w:styleId="HTML4">
    <w:name w:val="HTML Definition"/>
    <w:rsid w:val="00542223"/>
    <w:rPr>
      <w:i/>
      <w:iCs/>
    </w:rPr>
  </w:style>
  <w:style w:type="character" w:styleId="HTML5">
    <w:name w:val="HTML Keyboard"/>
    <w:rsid w:val="00542223"/>
    <w:rPr>
      <w:rFonts w:ascii="Courier New" w:hAnsi="Courier New"/>
      <w:sz w:val="20"/>
      <w:szCs w:val="20"/>
    </w:rPr>
  </w:style>
  <w:style w:type="character" w:styleId="HTML6">
    <w:name w:val="HTML Acronym"/>
    <w:basedOn w:val="ac"/>
    <w:rsid w:val="00542223"/>
  </w:style>
  <w:style w:type="character" w:styleId="HTML7">
    <w:name w:val="HTML Sample"/>
    <w:rsid w:val="00542223"/>
    <w:rPr>
      <w:rFonts w:ascii="Courier New" w:hAnsi="Courier New"/>
    </w:rPr>
  </w:style>
  <w:style w:type="paragraph" w:styleId="HTML8">
    <w:name w:val="HTML Preformatted"/>
    <w:basedOn w:val="ab"/>
    <w:link w:val="HTML9"/>
    <w:rsid w:val="00542223"/>
    <w:rPr>
      <w:rFonts w:ascii="Courier New" w:hAnsi="Courier New" w:cs="Courier New"/>
      <w:sz w:val="20"/>
      <w:szCs w:val="20"/>
    </w:rPr>
  </w:style>
  <w:style w:type="character" w:customStyle="1" w:styleId="HTML9">
    <w:name w:val="HTML 预设格式 字符"/>
    <w:basedOn w:val="ac"/>
    <w:link w:val="HTML8"/>
    <w:rsid w:val="00542223"/>
    <w:rPr>
      <w:rFonts w:ascii="Courier New" w:eastAsia="宋体" w:hAnsi="Courier New" w:cs="Courier New"/>
      <w:sz w:val="20"/>
      <w:szCs w:val="20"/>
    </w:rPr>
  </w:style>
  <w:style w:type="character" w:styleId="HTMLa">
    <w:name w:val="HTML Cite"/>
    <w:rsid w:val="00542223"/>
    <w:rPr>
      <w:i/>
      <w:iCs/>
    </w:rPr>
  </w:style>
  <w:style w:type="paragraph" w:styleId="aff9">
    <w:name w:val="Title"/>
    <w:basedOn w:val="ab"/>
    <w:link w:val="affa"/>
    <w:qFormat/>
    <w:rsid w:val="0054222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a">
    <w:name w:val="标题 字符"/>
    <w:basedOn w:val="ac"/>
    <w:link w:val="aff9"/>
    <w:rsid w:val="00542223"/>
    <w:rPr>
      <w:rFonts w:ascii="Arial" w:eastAsia="宋体" w:hAnsi="Arial" w:cs="Arial"/>
      <w:b/>
      <w:bCs/>
      <w:sz w:val="32"/>
      <w:szCs w:val="32"/>
    </w:rPr>
  </w:style>
  <w:style w:type="paragraph" w:customStyle="1" w:styleId="affb">
    <w:name w:val="标准标志"/>
    <w:next w:val="ab"/>
    <w:rsid w:val="00542223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30"/>
      <w:kern w:val="0"/>
      <w:sz w:val="96"/>
      <w:szCs w:val="20"/>
    </w:rPr>
  </w:style>
  <w:style w:type="paragraph" w:customStyle="1" w:styleId="affc">
    <w:name w:val="标准称谓"/>
    <w:next w:val="ab"/>
    <w:rsid w:val="00542223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52"/>
      <w:szCs w:val="20"/>
    </w:rPr>
  </w:style>
  <w:style w:type="paragraph" w:customStyle="1" w:styleId="affd">
    <w:name w:val="标准书脚_偶数页"/>
    <w:rsid w:val="00542223"/>
    <w:pPr>
      <w:spacing w:before="120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e">
    <w:name w:val="标准书眉_奇数页"/>
    <w:next w:val="ab"/>
    <w:rsid w:val="00542223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customStyle="1" w:styleId="afff">
    <w:name w:val="标准书眉_偶数页"/>
    <w:basedOn w:val="affe"/>
    <w:next w:val="ab"/>
    <w:rsid w:val="00542223"/>
    <w:pPr>
      <w:jc w:val="left"/>
    </w:pPr>
  </w:style>
  <w:style w:type="paragraph" w:customStyle="1" w:styleId="afff0">
    <w:name w:val="标准书眉一"/>
    <w:rsid w:val="0054222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1">
    <w:name w:val="参考文献、索引标题"/>
    <w:basedOn w:val="a6"/>
    <w:next w:val="ab"/>
    <w:rsid w:val="00542223"/>
    <w:pPr>
      <w:numPr>
        <w:numId w:val="0"/>
      </w:numPr>
      <w:spacing w:after="200"/>
    </w:pPr>
    <w:rPr>
      <w:sz w:val="21"/>
    </w:rPr>
  </w:style>
  <w:style w:type="character" w:customStyle="1" w:styleId="afff2">
    <w:name w:val="发布"/>
    <w:rsid w:val="00542223"/>
    <w:rPr>
      <w:rFonts w:ascii="黑体" w:eastAsia="黑体"/>
      <w:spacing w:val="22"/>
      <w:w w:val="100"/>
      <w:position w:val="3"/>
      <w:sz w:val="28"/>
    </w:rPr>
  </w:style>
  <w:style w:type="paragraph" w:customStyle="1" w:styleId="afff3">
    <w:name w:val="发布部门"/>
    <w:next w:val="af2"/>
    <w:rsid w:val="00542223"/>
    <w:pPr>
      <w:framePr w:w="7433" w:h="585" w:hRule="exact" w:hSpace="180" w:vSpace="180" w:wrap="around" w:hAnchor="margin" w:xAlign="center" w:y="14401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36"/>
      <w:szCs w:val="20"/>
    </w:rPr>
  </w:style>
  <w:style w:type="paragraph" w:customStyle="1" w:styleId="afff4">
    <w:name w:val="发布日期"/>
    <w:rsid w:val="00542223"/>
    <w:pPr>
      <w:framePr w:w="4000" w:h="473" w:hRule="exact" w:hSpace="180" w:vSpace="180" w:wrap="around" w:hAnchor="margin" w:y="13511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12">
    <w:name w:val="封面标准号1"/>
    <w:rsid w:val="0054222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23">
    <w:name w:val="封面标准号2"/>
    <w:basedOn w:val="12"/>
    <w:rsid w:val="00542223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5">
    <w:name w:val="封面标准代替信息"/>
    <w:basedOn w:val="23"/>
    <w:rsid w:val="00542223"/>
    <w:pPr>
      <w:framePr w:wrap="auto"/>
      <w:spacing w:before="57"/>
    </w:pPr>
    <w:rPr>
      <w:rFonts w:ascii="宋体"/>
      <w:sz w:val="21"/>
    </w:rPr>
  </w:style>
  <w:style w:type="paragraph" w:customStyle="1" w:styleId="afff6">
    <w:name w:val="封面标准名称"/>
    <w:rsid w:val="00542223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7">
    <w:name w:val="封面标准文稿编辑信息"/>
    <w:rsid w:val="0054222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  <w:style w:type="paragraph" w:customStyle="1" w:styleId="afff8">
    <w:name w:val="封面标准文稿类别"/>
    <w:rsid w:val="0054222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f9">
    <w:name w:val="封面标准英文名称"/>
    <w:rsid w:val="00542223"/>
    <w:pPr>
      <w:widowControl w:val="0"/>
      <w:spacing w:before="370" w:line="40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a">
    <w:name w:val="封面一致性程度标识"/>
    <w:rsid w:val="00542223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customStyle="1" w:styleId="afffb">
    <w:name w:val="封面正文"/>
    <w:rsid w:val="00542223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c">
    <w:name w:val="附录标识"/>
    <w:basedOn w:val="a6"/>
    <w:rsid w:val="00542223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0">
    <w:name w:val="附录表标题"/>
    <w:next w:val="af2"/>
    <w:rsid w:val="00542223"/>
    <w:pPr>
      <w:numPr>
        <w:numId w:val="5"/>
      </w:num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fd">
    <w:name w:val="附录章标题"/>
    <w:next w:val="af2"/>
    <w:rsid w:val="00542223"/>
    <w:p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2">
    <w:name w:val="附录一级条标题"/>
    <w:basedOn w:val="afffd"/>
    <w:next w:val="af2"/>
    <w:rsid w:val="00542223"/>
    <w:pPr>
      <w:numPr>
        <w:ilvl w:val="1"/>
        <w:numId w:val="2"/>
      </w:numPr>
      <w:autoSpaceDN w:val="0"/>
      <w:spacing w:beforeLines="0" w:before="0" w:afterLines="0" w:after="0"/>
      <w:outlineLvl w:val="2"/>
    </w:pPr>
  </w:style>
  <w:style w:type="paragraph" w:customStyle="1" w:styleId="a3">
    <w:name w:val="附录二级条标题"/>
    <w:basedOn w:val="a2"/>
    <w:next w:val="af2"/>
    <w:rsid w:val="00542223"/>
    <w:pPr>
      <w:numPr>
        <w:ilvl w:val="2"/>
      </w:numPr>
      <w:outlineLvl w:val="3"/>
    </w:pPr>
  </w:style>
  <w:style w:type="paragraph" w:customStyle="1" w:styleId="a4">
    <w:name w:val="附录三级条标题"/>
    <w:basedOn w:val="a3"/>
    <w:next w:val="af2"/>
    <w:rsid w:val="00542223"/>
    <w:pPr>
      <w:numPr>
        <w:ilvl w:val="3"/>
      </w:numPr>
      <w:outlineLvl w:val="4"/>
    </w:pPr>
  </w:style>
  <w:style w:type="paragraph" w:customStyle="1" w:styleId="a5">
    <w:name w:val="附录四级条标题"/>
    <w:basedOn w:val="a4"/>
    <w:next w:val="af2"/>
    <w:rsid w:val="00542223"/>
    <w:pPr>
      <w:numPr>
        <w:ilvl w:val="4"/>
      </w:numPr>
      <w:outlineLvl w:val="5"/>
    </w:pPr>
  </w:style>
  <w:style w:type="paragraph" w:customStyle="1" w:styleId="a">
    <w:name w:val="附录图标题"/>
    <w:next w:val="af2"/>
    <w:rsid w:val="00542223"/>
    <w:pPr>
      <w:numPr>
        <w:numId w:val="6"/>
      </w:num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e">
    <w:name w:val="附录五级条标题"/>
    <w:basedOn w:val="a5"/>
    <w:next w:val="af2"/>
    <w:rsid w:val="00542223"/>
    <w:pPr>
      <w:numPr>
        <w:ilvl w:val="0"/>
        <w:numId w:val="0"/>
      </w:numPr>
      <w:tabs>
        <w:tab w:val="num" w:pos="2940"/>
      </w:tabs>
      <w:ind w:left="2940" w:hanging="420"/>
      <w:outlineLvl w:val="6"/>
    </w:pPr>
  </w:style>
  <w:style w:type="character" w:customStyle="1" w:styleId="affff">
    <w:name w:val="个人答复风格"/>
    <w:rsid w:val="00542223"/>
    <w:rPr>
      <w:rFonts w:ascii="Arial" w:eastAsia="宋体" w:hAnsi="Arial" w:cs="Arial"/>
      <w:color w:val="auto"/>
      <w:sz w:val="20"/>
    </w:rPr>
  </w:style>
  <w:style w:type="character" w:customStyle="1" w:styleId="affff0">
    <w:name w:val="个人撰写风格"/>
    <w:rsid w:val="00542223"/>
    <w:rPr>
      <w:rFonts w:ascii="Arial" w:eastAsia="宋体" w:hAnsi="Arial" w:cs="Arial"/>
      <w:color w:val="auto"/>
      <w:sz w:val="20"/>
    </w:rPr>
  </w:style>
  <w:style w:type="paragraph" w:styleId="affff1">
    <w:name w:val="footnote text"/>
    <w:basedOn w:val="ab"/>
    <w:link w:val="affff2"/>
    <w:semiHidden/>
    <w:rsid w:val="00542223"/>
    <w:pPr>
      <w:snapToGrid w:val="0"/>
      <w:jc w:val="left"/>
    </w:pPr>
    <w:rPr>
      <w:sz w:val="18"/>
      <w:szCs w:val="18"/>
    </w:rPr>
  </w:style>
  <w:style w:type="character" w:customStyle="1" w:styleId="affff2">
    <w:name w:val="脚注文本 字符"/>
    <w:basedOn w:val="ac"/>
    <w:link w:val="affff1"/>
    <w:semiHidden/>
    <w:rsid w:val="00542223"/>
    <w:rPr>
      <w:rFonts w:ascii="Times New Roman" w:eastAsia="宋体" w:hAnsi="Times New Roman" w:cs="Times New Roman"/>
      <w:sz w:val="18"/>
      <w:szCs w:val="18"/>
    </w:rPr>
  </w:style>
  <w:style w:type="paragraph" w:customStyle="1" w:styleId="affff3">
    <w:name w:val="列项——（一级）"/>
    <w:rsid w:val="00542223"/>
    <w:pPr>
      <w:widowControl w:val="0"/>
      <w:tabs>
        <w:tab w:val="num" w:pos="854"/>
      </w:tabs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列项●（二级）"/>
    <w:rsid w:val="00542223"/>
    <w:pPr>
      <w:numPr>
        <w:numId w:val="3"/>
      </w:numPr>
      <w:tabs>
        <w:tab w:val="clear" w:pos="1140"/>
        <w:tab w:val="num" w:pos="760"/>
        <w:tab w:val="left" w:pos="840"/>
      </w:tabs>
      <w:ind w:leftChars="400" w:left="6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1">
    <w:name w:val="目次、索引正文"/>
    <w:rsid w:val="00542223"/>
    <w:pPr>
      <w:numPr>
        <w:numId w:val="4"/>
      </w:numPr>
      <w:tabs>
        <w:tab w:val="clear" w:pos="760"/>
      </w:tabs>
      <w:spacing w:line="320" w:lineRule="exact"/>
      <w:ind w:left="0" w:firstLine="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4">
    <w:name w:val="其他标准称谓"/>
    <w:rsid w:val="00542223"/>
    <w:pPr>
      <w:spacing w:line="0" w:lineRule="atLeast"/>
      <w:jc w:val="distribute"/>
    </w:pPr>
    <w:rPr>
      <w:rFonts w:ascii="黑体" w:eastAsia="黑体" w:hAnsi="宋体" w:cs="Times New Roman"/>
      <w:kern w:val="0"/>
      <w:sz w:val="52"/>
      <w:szCs w:val="20"/>
    </w:rPr>
  </w:style>
  <w:style w:type="paragraph" w:customStyle="1" w:styleId="affff5">
    <w:name w:val="其他发布部门"/>
    <w:basedOn w:val="afff3"/>
    <w:rsid w:val="00542223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6">
    <w:name w:val="示例"/>
    <w:next w:val="af2"/>
    <w:rsid w:val="00542223"/>
    <w:pPr>
      <w:tabs>
        <w:tab w:val="num" w:pos="816"/>
        <w:tab w:val="num" w:pos="1800"/>
      </w:tabs>
      <w:ind w:left="1800" w:firstLineChars="233" w:firstLine="419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7">
    <w:name w:val="数字编号列项（二级）"/>
    <w:rsid w:val="00542223"/>
    <w:pPr>
      <w:ind w:leftChars="400" w:left="126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8">
    <w:name w:val="条文脚注"/>
    <w:basedOn w:val="affff1"/>
    <w:rsid w:val="00542223"/>
    <w:pPr>
      <w:ind w:leftChars="200" w:left="780" w:hangingChars="200" w:hanging="360"/>
      <w:jc w:val="both"/>
    </w:pPr>
    <w:rPr>
      <w:rFonts w:ascii="宋体"/>
    </w:rPr>
  </w:style>
  <w:style w:type="paragraph" w:customStyle="1" w:styleId="affff9">
    <w:name w:val="文献分类号"/>
    <w:rsid w:val="00542223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fffa">
    <w:name w:val="五级条标题"/>
    <w:basedOn w:val="af5"/>
    <w:next w:val="af2"/>
    <w:rsid w:val="00542223"/>
    <w:pPr>
      <w:outlineLvl w:val="6"/>
    </w:pPr>
  </w:style>
  <w:style w:type="paragraph" w:customStyle="1" w:styleId="affffb">
    <w:name w:val="正文表标题"/>
    <w:next w:val="af2"/>
    <w:rsid w:val="00542223"/>
    <w:pPr>
      <w:tabs>
        <w:tab w:val="num" w:pos="560"/>
      </w:tabs>
      <w:ind w:left="517" w:hanging="317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c">
    <w:name w:val="正文图标题"/>
    <w:next w:val="af2"/>
    <w:rsid w:val="00542223"/>
    <w:pPr>
      <w:tabs>
        <w:tab w:val="num" w:pos="900"/>
      </w:tabs>
      <w:ind w:left="900" w:hanging="50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d">
    <w:name w:val="注："/>
    <w:next w:val="af2"/>
    <w:rsid w:val="00542223"/>
    <w:pPr>
      <w:widowControl w:val="0"/>
      <w:tabs>
        <w:tab w:val="num" w:pos="360"/>
      </w:tabs>
      <w:autoSpaceDE w:val="0"/>
      <w:autoSpaceDN w:val="0"/>
      <w:ind w:left="360" w:hanging="36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e">
    <w:name w:val="注×："/>
    <w:rsid w:val="00542223"/>
    <w:pPr>
      <w:widowControl w:val="0"/>
      <w:tabs>
        <w:tab w:val="num" w:pos="420"/>
        <w:tab w:val="left" w:pos="630"/>
      </w:tabs>
      <w:autoSpaceDE w:val="0"/>
      <w:autoSpaceDN w:val="0"/>
      <w:ind w:left="42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">
    <w:name w:val="字母编号列项（一级）"/>
    <w:rsid w:val="00542223"/>
    <w:pPr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">
    <w:name w:val="段 Char"/>
    <w:rsid w:val="00542223"/>
    <w:rPr>
      <w:rFonts w:ascii="宋体" w:eastAsia="宋体"/>
      <w:noProof/>
      <w:sz w:val="21"/>
      <w:lang w:val="en-US" w:eastAsia="zh-CN" w:bidi="ar-SA"/>
    </w:rPr>
  </w:style>
  <w:style w:type="paragraph" w:customStyle="1" w:styleId="afffff0">
    <w:name w:val="列项◆（三级）"/>
    <w:rsid w:val="00542223"/>
    <w:pPr>
      <w:tabs>
        <w:tab w:val="num" w:pos="960"/>
      </w:tabs>
      <w:ind w:leftChars="600" w:left="8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1">
    <w:name w:val="编号列项（三级）"/>
    <w:rsid w:val="00542223"/>
    <w:pPr>
      <w:ind w:leftChars="600" w:left="8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styleId="13">
    <w:name w:val="toc 1"/>
    <w:basedOn w:val="ab"/>
    <w:next w:val="ab"/>
    <w:autoRedefine/>
    <w:uiPriority w:val="39"/>
    <w:qFormat/>
    <w:rsid w:val="00542223"/>
  </w:style>
  <w:style w:type="paragraph" w:styleId="24">
    <w:name w:val="toc 2"/>
    <w:basedOn w:val="ab"/>
    <w:next w:val="ab"/>
    <w:autoRedefine/>
    <w:uiPriority w:val="39"/>
    <w:qFormat/>
    <w:rsid w:val="00542223"/>
    <w:pPr>
      <w:tabs>
        <w:tab w:val="right" w:leader="dot" w:pos="8303"/>
      </w:tabs>
    </w:pPr>
  </w:style>
  <w:style w:type="paragraph" w:styleId="afffff2">
    <w:name w:val="Balloon Text"/>
    <w:basedOn w:val="ab"/>
    <w:link w:val="afffff3"/>
    <w:rsid w:val="00542223"/>
    <w:rPr>
      <w:sz w:val="18"/>
      <w:szCs w:val="18"/>
    </w:rPr>
  </w:style>
  <w:style w:type="character" w:customStyle="1" w:styleId="afffff3">
    <w:name w:val="批注框文本 字符"/>
    <w:basedOn w:val="ac"/>
    <w:link w:val="afffff2"/>
    <w:rsid w:val="00542223"/>
    <w:rPr>
      <w:rFonts w:ascii="Times New Roman" w:eastAsia="宋体" w:hAnsi="Times New Roman" w:cs="Times New Roman"/>
      <w:sz w:val="18"/>
      <w:szCs w:val="18"/>
    </w:rPr>
  </w:style>
  <w:style w:type="character" w:styleId="afffff4">
    <w:name w:val="annotation reference"/>
    <w:rsid w:val="00542223"/>
    <w:rPr>
      <w:sz w:val="21"/>
      <w:szCs w:val="21"/>
    </w:rPr>
  </w:style>
  <w:style w:type="paragraph" w:styleId="afffff5">
    <w:name w:val="annotation text"/>
    <w:basedOn w:val="ab"/>
    <w:link w:val="afffff6"/>
    <w:rsid w:val="00542223"/>
    <w:pPr>
      <w:jc w:val="left"/>
    </w:pPr>
  </w:style>
  <w:style w:type="character" w:customStyle="1" w:styleId="afffff6">
    <w:name w:val="批注文字 字符"/>
    <w:basedOn w:val="ac"/>
    <w:link w:val="afffff5"/>
    <w:rsid w:val="00542223"/>
    <w:rPr>
      <w:rFonts w:ascii="Times New Roman" w:eastAsia="宋体" w:hAnsi="Times New Roman" w:cs="Times New Roman"/>
      <w:szCs w:val="24"/>
    </w:rPr>
  </w:style>
  <w:style w:type="paragraph" w:styleId="33">
    <w:name w:val="toc 3"/>
    <w:basedOn w:val="ab"/>
    <w:next w:val="ab"/>
    <w:autoRedefine/>
    <w:uiPriority w:val="39"/>
    <w:unhideWhenUsed/>
    <w:qFormat/>
    <w:rsid w:val="00542223"/>
    <w:pPr>
      <w:ind w:leftChars="400" w:left="840"/>
    </w:pPr>
    <w:rPr>
      <w:rFonts w:ascii="Calibri" w:hAnsi="Calibri"/>
      <w:szCs w:val="22"/>
    </w:rPr>
  </w:style>
  <w:style w:type="paragraph" w:styleId="43">
    <w:name w:val="toc 4"/>
    <w:basedOn w:val="ab"/>
    <w:next w:val="ab"/>
    <w:autoRedefine/>
    <w:uiPriority w:val="39"/>
    <w:unhideWhenUsed/>
    <w:rsid w:val="00542223"/>
    <w:pPr>
      <w:ind w:leftChars="600" w:left="1260"/>
    </w:pPr>
    <w:rPr>
      <w:rFonts w:ascii="Calibri" w:hAnsi="Calibri"/>
      <w:szCs w:val="22"/>
    </w:rPr>
  </w:style>
  <w:style w:type="paragraph" w:styleId="51">
    <w:name w:val="toc 5"/>
    <w:basedOn w:val="ab"/>
    <w:next w:val="ab"/>
    <w:autoRedefine/>
    <w:uiPriority w:val="39"/>
    <w:unhideWhenUsed/>
    <w:rsid w:val="00542223"/>
    <w:pPr>
      <w:ind w:leftChars="800" w:left="1680"/>
    </w:pPr>
    <w:rPr>
      <w:rFonts w:ascii="Calibri" w:hAnsi="Calibri"/>
      <w:szCs w:val="22"/>
    </w:rPr>
  </w:style>
  <w:style w:type="paragraph" w:styleId="61">
    <w:name w:val="toc 6"/>
    <w:basedOn w:val="ab"/>
    <w:next w:val="ab"/>
    <w:autoRedefine/>
    <w:uiPriority w:val="39"/>
    <w:unhideWhenUsed/>
    <w:rsid w:val="00542223"/>
    <w:pPr>
      <w:ind w:leftChars="1000" w:left="2100"/>
    </w:pPr>
    <w:rPr>
      <w:rFonts w:ascii="Calibri" w:hAnsi="Calibri"/>
      <w:szCs w:val="22"/>
    </w:rPr>
  </w:style>
  <w:style w:type="paragraph" w:styleId="71">
    <w:name w:val="toc 7"/>
    <w:basedOn w:val="ab"/>
    <w:next w:val="ab"/>
    <w:autoRedefine/>
    <w:uiPriority w:val="39"/>
    <w:unhideWhenUsed/>
    <w:rsid w:val="00542223"/>
    <w:pPr>
      <w:ind w:leftChars="1200" w:left="2520"/>
    </w:pPr>
    <w:rPr>
      <w:rFonts w:ascii="Calibri" w:hAnsi="Calibri"/>
      <w:szCs w:val="22"/>
    </w:rPr>
  </w:style>
  <w:style w:type="paragraph" w:styleId="81">
    <w:name w:val="toc 8"/>
    <w:basedOn w:val="ab"/>
    <w:next w:val="ab"/>
    <w:autoRedefine/>
    <w:uiPriority w:val="39"/>
    <w:unhideWhenUsed/>
    <w:rsid w:val="00542223"/>
    <w:pPr>
      <w:ind w:leftChars="1400" w:left="2940"/>
    </w:pPr>
    <w:rPr>
      <w:rFonts w:ascii="Calibri" w:hAnsi="Calibri"/>
      <w:szCs w:val="22"/>
    </w:rPr>
  </w:style>
  <w:style w:type="paragraph" w:styleId="91">
    <w:name w:val="toc 9"/>
    <w:basedOn w:val="ab"/>
    <w:next w:val="ab"/>
    <w:autoRedefine/>
    <w:uiPriority w:val="39"/>
    <w:unhideWhenUsed/>
    <w:rsid w:val="00542223"/>
    <w:pPr>
      <w:ind w:leftChars="1600" w:left="3360"/>
    </w:pPr>
    <w:rPr>
      <w:rFonts w:ascii="Calibri" w:hAnsi="Calibri"/>
      <w:szCs w:val="22"/>
    </w:rPr>
  </w:style>
  <w:style w:type="paragraph" w:styleId="TOC">
    <w:name w:val="TOC Heading"/>
    <w:basedOn w:val="1"/>
    <w:next w:val="ab"/>
    <w:uiPriority w:val="39"/>
    <w:qFormat/>
    <w:rsid w:val="00542223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oter" Target="footer1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王学伟</dc:creator>
  <cp:keywords/>
  <dc:description/>
  <cp:lastModifiedBy>王学伟</cp:lastModifiedBy>
  <cp:revision>2</cp:revision>
  <dcterms:created xsi:type="dcterms:W3CDTF">2024-03-19T00:06:00Z</dcterms:created>
  <dcterms:modified xsi:type="dcterms:W3CDTF">2024-03-19T00:06:00Z</dcterms:modified>
</cp:coreProperties>
</file>