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  <w:r>
        <w:rPr>
          <w:rFonts w:hint="eastAsia" w:ascii="Arial" w:hAnsi="Arial" w:eastAsia="宋体" w:cs="Arial"/>
          <w:kern w:val="0"/>
          <w:sz w:val="42"/>
          <w:szCs w:val="42"/>
          <w14:ligatures w14:val="none"/>
        </w:rPr>
        <w:t>国家兽药产品追溯系统</w:t>
      </w: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  <w:r>
        <w:rPr>
          <w:rFonts w:hint="eastAsia" w:ascii="Arial" w:hAnsi="Arial" w:eastAsia="宋体" w:cs="Arial"/>
          <w:kern w:val="0"/>
          <w:sz w:val="42"/>
          <w:szCs w:val="42"/>
          <w14:ligatures w14:val="none"/>
        </w:rPr>
        <w:t>兽药经营企业</w:t>
      </w:r>
      <w:r>
        <w:rPr>
          <w:rFonts w:hint="eastAsia" w:ascii="Arial" w:hAnsi="Arial" w:eastAsia="宋体" w:cs="Arial"/>
          <w:kern w:val="0"/>
          <w:sz w:val="42"/>
          <w:szCs w:val="42"/>
          <w:lang w:eastAsia="zh-CN"/>
          <w14:ligatures w14:val="none"/>
        </w:rPr>
        <w:t>完善许可证等信息</w:t>
      </w:r>
      <w:r>
        <w:rPr>
          <w:rFonts w:hint="eastAsia" w:ascii="Arial" w:hAnsi="Arial" w:eastAsia="宋体" w:cs="Arial"/>
          <w:kern w:val="0"/>
          <w:sz w:val="42"/>
          <w:szCs w:val="42"/>
          <w14:ligatures w14:val="none"/>
        </w:rPr>
        <w:t>操作介绍</w:t>
      </w: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widowControl/>
        <w:spacing w:after="0" w:line="240" w:lineRule="auto"/>
        <w:ind w:firstLine="840" w:firstLineChars="200"/>
        <w:jc w:val="center"/>
        <w:rPr>
          <w:rFonts w:hint="eastAsia" w:ascii="Arial" w:hAnsi="Arial" w:eastAsia="宋体" w:cs="Arial"/>
          <w:kern w:val="0"/>
          <w:sz w:val="42"/>
          <w:szCs w:val="42"/>
          <w14:ligatures w14:val="none"/>
        </w:rPr>
      </w:pPr>
    </w:p>
    <w:p>
      <w:pPr>
        <w:pStyle w:val="30"/>
        <w:numPr>
          <w:ilvl w:val="0"/>
          <w:numId w:val="1"/>
        </w:num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用户名密码登陆国家兽药产品追溯系统（http://vdts.ivdc.org.cn:7093/eplatform-sy-org-web/toLogin</w:t>
      </w:r>
      <w:bookmarkStart w:id="0" w:name="_GoBack"/>
      <w:bookmarkEnd w:id="0"/>
      <w:r>
        <w:rPr>
          <w:rFonts w:hint="eastAsia" w:ascii="微软雅黑" w:hAnsi="微软雅黑" w:eastAsia="微软雅黑"/>
        </w:rPr>
        <w:t>），进入“修改企业信息”；</w:t>
      </w:r>
    </w:p>
    <w:p>
      <w:pPr>
        <w:pStyle w:val="30"/>
        <w:numPr>
          <w:ilvl w:val="0"/>
          <w:numId w:val="1"/>
        </w:num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选择“经营许可证”页签后，上传经营许可证图片（图片格式支持 png、jpg、jpeg、bmp格式，单张图片大小不超过 10MB）；上传成功后可点击“查看”按钮查看上传图片是否正确；</w:t>
      </w:r>
    </w:p>
    <w:p>
      <w:pPr>
        <w:pStyle w:val="30"/>
        <w:spacing w:line="360" w:lineRule="auto"/>
        <w:ind w:left="360"/>
        <w:jc w:val="center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4824095" cy="2418715"/>
            <wp:effectExtent l="0" t="0" r="0" b="635"/>
            <wp:docPr id="16706884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68846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0758" cy="242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0"/>
        <w:numPr>
          <w:ilvl w:val="0"/>
          <w:numId w:val="1"/>
        </w:num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根据上传图片可自动识别“经营范围是否包含四类药品”及“四类药品”名称，若识别不准确可手动进行下拉重新确认（可多选）；</w:t>
      </w:r>
    </w:p>
    <w:p>
      <w:pPr>
        <w:spacing w:line="360" w:lineRule="auto"/>
        <w:jc w:val="center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5224145" cy="2694305"/>
            <wp:effectExtent l="0" t="0" r="0" b="0"/>
            <wp:docPr id="7713601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36010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7889" cy="270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0"/>
        <w:numPr>
          <w:ilvl w:val="0"/>
          <w:numId w:val="1"/>
        </w:num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核对信息是否有误，无误后点击“保存”等待当地区县管理员审核后正式修改完成。</w:t>
      </w:r>
    </w:p>
    <w:p>
      <w:pPr>
        <w:spacing w:line="360" w:lineRule="auto"/>
        <w:jc w:val="both"/>
        <w:rPr>
          <w:rFonts w:hint="eastAsia"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9947F6"/>
    <w:multiLevelType w:val="multilevel"/>
    <w:tmpl w:val="579947F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10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xMTg4OGJmYTI1NjkwZmM2ZGYwZDA1ODA0MzBlM2IifQ=="/>
  </w:docVars>
  <w:rsids>
    <w:rsidRoot w:val="00950A48"/>
    <w:rsid w:val="000B396D"/>
    <w:rsid w:val="001A6795"/>
    <w:rsid w:val="001E5795"/>
    <w:rsid w:val="00216BAD"/>
    <w:rsid w:val="00266C22"/>
    <w:rsid w:val="00324182"/>
    <w:rsid w:val="00381765"/>
    <w:rsid w:val="003C7C3C"/>
    <w:rsid w:val="008642A7"/>
    <w:rsid w:val="0093032C"/>
    <w:rsid w:val="00950A48"/>
    <w:rsid w:val="00987461"/>
    <w:rsid w:val="00AA2267"/>
    <w:rsid w:val="00AC30BB"/>
    <w:rsid w:val="00B82D9A"/>
    <w:rsid w:val="00C31CD6"/>
    <w:rsid w:val="00C73644"/>
    <w:rsid w:val="00D619B4"/>
    <w:rsid w:val="00DD09BF"/>
    <w:rsid w:val="00E970F6"/>
    <w:rsid w:val="00FD7A77"/>
    <w:rsid w:val="216E559B"/>
    <w:rsid w:val="5EBC02BD"/>
    <w:rsid w:val="D73E83D6"/>
    <w:rsid w:val="E39F184B"/>
    <w:rsid w:val="EB9E30F0"/>
    <w:rsid w:val="FAF38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</Words>
  <Characters>562</Characters>
  <Lines>4</Lines>
  <Paragraphs>1</Paragraphs>
  <TotalTime>23</TotalTime>
  <ScaleCrop>false</ScaleCrop>
  <LinksUpToDate>false</LinksUpToDate>
  <CharactersWithSpaces>659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2024-11-19T02:43:00Z</dcterms:created>
  <dc:creator>何大乐</dc:creator>
  <cp:lastModifiedBy>nyncbuser</cp:lastModifiedBy>
  <dcterms:modified xsi:type="dcterms:W3CDTF">2025-06-27T15:25:36Z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C6626229860242F3968EDCD8CD6D41DE_12</vt:lpwstr>
  </property>
</Properties>
</file>